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2" w:rsidRPr="00DA6E36" w:rsidRDefault="002B514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2B5142" w:rsidRPr="00DA6E36" w:rsidRDefault="002B514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 xml:space="preserve"> </w:t>
      </w:r>
      <w:r w:rsidRPr="00DA6E36">
        <w:rPr>
          <w:rFonts w:ascii="Times" w:hAnsi="Times" w:cs="Times New Roman"/>
          <w:noProof/>
          <w:szCs w:val="20"/>
          <w:lang w:eastAsia="it-IT"/>
        </w:rPr>
        <w:drawing>
          <wp:inline distT="0" distB="0" distL="0" distR="0">
            <wp:extent cx="1440001" cy="900000"/>
            <wp:effectExtent l="25400" t="0" r="7799" b="0"/>
            <wp:docPr id="5" name="Immagine 0" descr="Descrizione: carteinregola-definitivo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carteinregola-definitivo-c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257" b="2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94" w:rsidRPr="00DA6E36">
        <w:rPr>
          <w:rFonts w:ascii="Times" w:hAnsi="Times" w:cs="Times New Roman"/>
          <w:szCs w:val="20"/>
          <w:lang w:eastAsia="it-IT"/>
        </w:rPr>
        <w:t xml:space="preserve">   </w:t>
      </w:r>
      <w:r w:rsidR="00DA6E36">
        <w:rPr>
          <w:rFonts w:ascii="Times" w:hAnsi="Times" w:cs="Times New Roman"/>
          <w:szCs w:val="20"/>
          <w:lang w:eastAsia="it-IT"/>
        </w:rPr>
        <w:t xml:space="preserve">                             </w:t>
      </w:r>
      <w:r w:rsidR="00B77FBD">
        <w:rPr>
          <w:rFonts w:ascii="Times" w:hAnsi="Times" w:cs="Times New Roman"/>
          <w:noProof/>
          <w:szCs w:val="20"/>
          <w:lang w:eastAsia="it-IT"/>
        </w:rPr>
        <w:t xml:space="preserve">                     </w:t>
      </w:r>
      <w:r w:rsidRPr="00DA6E36">
        <w:rPr>
          <w:rFonts w:ascii="Times" w:hAnsi="Times" w:cs="Times New Roman"/>
          <w:szCs w:val="20"/>
          <w:lang w:eastAsia="it-IT"/>
        </w:rPr>
        <w:t xml:space="preserve">                    </w:t>
      </w:r>
      <w:r w:rsidR="00DA6E36">
        <w:rPr>
          <w:rFonts w:ascii="Times" w:hAnsi="Times" w:cs="Times New Roman"/>
          <w:szCs w:val="20"/>
          <w:lang w:eastAsia="it-IT"/>
        </w:rPr>
        <w:t xml:space="preserve">         </w:t>
      </w:r>
      <w:r w:rsidR="007A1894" w:rsidRPr="00DA6E36">
        <w:rPr>
          <w:rFonts w:ascii="Times" w:hAnsi="Times" w:cs="Times New Roman"/>
          <w:noProof/>
          <w:szCs w:val="20"/>
          <w:lang w:eastAsia="it-IT"/>
        </w:rPr>
        <w:drawing>
          <wp:inline distT="0" distB="0" distL="0" distR="0">
            <wp:extent cx="1039931" cy="792000"/>
            <wp:effectExtent l="25400" t="0" r="1469" b="0"/>
            <wp:docPr id="6" name="Immagine 1" descr="logo_cittadinanzat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ttadinanzatti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993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894" w:rsidRPr="00DA6E36" w:rsidRDefault="007A1894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3C4525" w:rsidRPr="00DA6E36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Alla C.A.</w:t>
      </w:r>
    </w:p>
    <w:p w:rsidR="003C4525" w:rsidRPr="00DA6E36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Ignazio Marino</w:t>
      </w:r>
    </w:p>
    <w:p w:rsidR="00A341E8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Sindaco di Roma Capitale</w:t>
      </w:r>
    </w:p>
    <w:p w:rsidR="00A341E8" w:rsidRDefault="00A341E8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9C2E94" w:rsidRPr="00DA6E36" w:rsidRDefault="009C2E94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E </w:t>
      </w:r>
      <w:proofErr w:type="spellStart"/>
      <w:r>
        <w:rPr>
          <w:rFonts w:ascii="Times" w:hAnsi="Times" w:cs="Times New Roman"/>
          <w:szCs w:val="20"/>
          <w:lang w:eastAsia="it-IT"/>
        </w:rPr>
        <w:t>pc</w:t>
      </w:r>
      <w:proofErr w:type="spellEnd"/>
    </w:p>
    <w:p w:rsidR="003C4525" w:rsidRPr="00DA6E36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9000F1" w:rsidRPr="00DA6E36" w:rsidRDefault="009000F1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 xml:space="preserve">Nicola </w:t>
      </w:r>
      <w:proofErr w:type="spellStart"/>
      <w:r w:rsidRPr="00DA6E36">
        <w:rPr>
          <w:rFonts w:ascii="Times" w:hAnsi="Times" w:cs="Times New Roman"/>
          <w:szCs w:val="20"/>
          <w:lang w:eastAsia="it-IT"/>
        </w:rPr>
        <w:t>Zingaretti</w:t>
      </w:r>
      <w:proofErr w:type="spellEnd"/>
      <w:r w:rsidRPr="00DA6E36">
        <w:rPr>
          <w:rFonts w:ascii="Times" w:hAnsi="Times" w:cs="Times New Roman"/>
          <w:szCs w:val="20"/>
          <w:lang w:eastAsia="it-IT"/>
        </w:rPr>
        <w:t xml:space="preserve"> </w:t>
      </w:r>
    </w:p>
    <w:p w:rsidR="009000F1" w:rsidRPr="00DA6E36" w:rsidRDefault="009000F1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Presidente</w:t>
      </w:r>
      <w:proofErr w:type="gramStart"/>
      <w:r w:rsidRPr="00DA6E36">
        <w:rPr>
          <w:rFonts w:ascii="Times" w:hAnsi="Times" w:cs="Times New Roman"/>
          <w:szCs w:val="20"/>
          <w:lang w:eastAsia="it-IT"/>
        </w:rPr>
        <w:t xml:space="preserve">  </w:t>
      </w:r>
      <w:proofErr w:type="gramEnd"/>
      <w:r w:rsidRPr="00DA6E36">
        <w:rPr>
          <w:rFonts w:ascii="Times" w:hAnsi="Times" w:cs="Times New Roman"/>
          <w:szCs w:val="20"/>
          <w:lang w:eastAsia="it-IT"/>
        </w:rPr>
        <w:t xml:space="preserve">Regione Lazio </w:t>
      </w:r>
    </w:p>
    <w:p w:rsidR="008360F6" w:rsidRPr="00DA6E36" w:rsidRDefault="008360F6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2E2CE4" w:rsidRPr="00DA6E36" w:rsidRDefault="002E2CE4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 xml:space="preserve">Michele </w:t>
      </w:r>
      <w:proofErr w:type="spellStart"/>
      <w:r w:rsidRPr="00DA6E36">
        <w:rPr>
          <w:rFonts w:ascii="Times" w:hAnsi="Times" w:cs="Times New Roman"/>
          <w:szCs w:val="20"/>
          <w:lang w:eastAsia="it-IT"/>
        </w:rPr>
        <w:t>Civita</w:t>
      </w:r>
      <w:proofErr w:type="spellEnd"/>
    </w:p>
    <w:p w:rsidR="00C448B7" w:rsidRDefault="00DF4DF1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Assessore Politiche del territorio, Mobilità, Rifiuti</w:t>
      </w:r>
      <w:r w:rsidR="008360F6" w:rsidRPr="00DA6E36">
        <w:rPr>
          <w:rFonts w:ascii="Times" w:hAnsi="Times" w:cs="Times New Roman"/>
          <w:szCs w:val="20"/>
          <w:lang w:eastAsia="it-IT"/>
        </w:rPr>
        <w:t xml:space="preserve"> Regione Lazio</w:t>
      </w:r>
    </w:p>
    <w:p w:rsidR="00C448B7" w:rsidRDefault="00C448B7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C448B7" w:rsidRPr="00DA6E36" w:rsidRDefault="00C448B7" w:rsidP="00C448B7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 xml:space="preserve">Giovanni </w:t>
      </w:r>
      <w:proofErr w:type="spellStart"/>
      <w:r w:rsidRPr="00DA6E36">
        <w:rPr>
          <w:rFonts w:ascii="Times" w:hAnsi="Times" w:cs="Times New Roman"/>
          <w:szCs w:val="20"/>
          <w:lang w:eastAsia="it-IT"/>
        </w:rPr>
        <w:t>Caudo</w:t>
      </w:r>
      <w:proofErr w:type="spellEnd"/>
    </w:p>
    <w:p w:rsidR="009A3EDD" w:rsidRDefault="00C448B7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Assessore alla Trasformazione Urbana di Roma Capitale</w:t>
      </w:r>
    </w:p>
    <w:p w:rsidR="008B54D2" w:rsidRDefault="008B54D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9A3EDD" w:rsidRDefault="009A3EDD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Luigi </w:t>
      </w:r>
      <w:proofErr w:type="spellStart"/>
      <w:r w:rsidR="008B54D2">
        <w:rPr>
          <w:rFonts w:ascii="Times" w:hAnsi="Times" w:cs="Times New Roman"/>
          <w:szCs w:val="20"/>
          <w:lang w:eastAsia="it-IT"/>
        </w:rPr>
        <w:t>Nieri</w:t>
      </w:r>
      <w:proofErr w:type="spellEnd"/>
      <w:r w:rsidR="008B54D2">
        <w:rPr>
          <w:rFonts w:ascii="Times" w:hAnsi="Times" w:cs="Times New Roman"/>
          <w:szCs w:val="20"/>
          <w:lang w:eastAsia="it-IT"/>
        </w:rPr>
        <w:t xml:space="preserve"> </w:t>
      </w:r>
    </w:p>
    <w:p w:rsidR="00B943C2" w:rsidRDefault="009A3EDD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>Vice Sindaco di Roma Capitale</w:t>
      </w:r>
    </w:p>
    <w:p w:rsidR="00B943C2" w:rsidRDefault="00B943C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9000F1" w:rsidRPr="00DA6E36" w:rsidRDefault="00B943C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>Sindaci di Roma Metropolitana</w:t>
      </w:r>
    </w:p>
    <w:p w:rsidR="00DF4DF1" w:rsidRPr="00DA6E36" w:rsidRDefault="00DF4DF1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3C4525" w:rsidRPr="00DA6E36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3B5CF7" w:rsidRDefault="003C4525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>OGGETTO:</w:t>
      </w:r>
      <w:r w:rsidR="00467BE2">
        <w:rPr>
          <w:rFonts w:ascii="Times" w:hAnsi="Times" w:cs="Times New Roman"/>
          <w:szCs w:val="20"/>
          <w:lang w:eastAsia="it-IT"/>
        </w:rPr>
        <w:t xml:space="preserve"> </w:t>
      </w:r>
      <w:r w:rsidR="00F9721A">
        <w:rPr>
          <w:rFonts w:ascii="Times" w:hAnsi="Times" w:cs="Times New Roman"/>
          <w:szCs w:val="20"/>
          <w:lang w:eastAsia="it-IT"/>
        </w:rPr>
        <w:t xml:space="preserve">Invito ad avviare un confronto </w:t>
      </w:r>
      <w:r w:rsidR="00467BE2">
        <w:rPr>
          <w:rFonts w:ascii="Times" w:hAnsi="Times" w:cs="Times New Roman"/>
          <w:szCs w:val="20"/>
          <w:lang w:eastAsia="it-IT"/>
        </w:rPr>
        <w:t xml:space="preserve">con il Presidente </w:t>
      </w:r>
      <w:proofErr w:type="spellStart"/>
      <w:r w:rsidR="00EE2D58">
        <w:rPr>
          <w:rFonts w:ascii="Times" w:hAnsi="Times" w:cs="Times New Roman"/>
          <w:szCs w:val="20"/>
          <w:lang w:eastAsia="it-IT"/>
        </w:rPr>
        <w:t>Zingaretti</w:t>
      </w:r>
      <w:proofErr w:type="spellEnd"/>
      <w:r w:rsidR="00EE2D58">
        <w:rPr>
          <w:rFonts w:ascii="Times" w:hAnsi="Times" w:cs="Times New Roman"/>
          <w:szCs w:val="20"/>
          <w:lang w:eastAsia="it-IT"/>
        </w:rPr>
        <w:t xml:space="preserve"> </w:t>
      </w:r>
      <w:r w:rsidR="00561FFC">
        <w:rPr>
          <w:rFonts w:ascii="Times" w:hAnsi="Times" w:cs="Times New Roman"/>
          <w:szCs w:val="20"/>
          <w:lang w:eastAsia="it-IT"/>
        </w:rPr>
        <w:t>sulla</w:t>
      </w:r>
      <w:proofErr w:type="gramStart"/>
      <w:r w:rsidR="00561FFC">
        <w:rPr>
          <w:rFonts w:ascii="Times" w:hAnsi="Times" w:cs="Times New Roman"/>
          <w:szCs w:val="20"/>
          <w:lang w:eastAsia="it-IT"/>
        </w:rPr>
        <w:t xml:space="preserve">  </w:t>
      </w:r>
      <w:proofErr w:type="gramEnd"/>
      <w:r w:rsidR="00561FFC">
        <w:rPr>
          <w:rFonts w:ascii="Times" w:hAnsi="Times" w:cs="Times New Roman"/>
          <w:szCs w:val="20"/>
          <w:lang w:eastAsia="it-IT"/>
        </w:rPr>
        <w:t>Proposta di Legge n.</w:t>
      </w:r>
      <w:r w:rsidR="0066194F">
        <w:rPr>
          <w:rFonts w:ascii="Times" w:hAnsi="Times" w:cs="Times New Roman"/>
          <w:szCs w:val="20"/>
          <w:lang w:eastAsia="it-IT"/>
        </w:rPr>
        <w:t xml:space="preserve"> 75 in discussione al Consiglio</w:t>
      </w:r>
      <w:r w:rsidR="00561FFC">
        <w:rPr>
          <w:rFonts w:ascii="Times" w:hAnsi="Times" w:cs="Times New Roman"/>
          <w:szCs w:val="20"/>
          <w:lang w:eastAsia="it-IT"/>
        </w:rPr>
        <w:t xml:space="preserve"> della Regione Lazio,  </w:t>
      </w:r>
      <w:r w:rsidR="00467BE2">
        <w:rPr>
          <w:rFonts w:ascii="Times" w:hAnsi="Times" w:cs="Times New Roman"/>
          <w:szCs w:val="20"/>
          <w:lang w:eastAsia="it-IT"/>
        </w:rPr>
        <w:t xml:space="preserve">per scongiurare </w:t>
      </w:r>
      <w:r w:rsidR="00EE2D58">
        <w:rPr>
          <w:rFonts w:ascii="Times" w:hAnsi="Times" w:cs="Times New Roman"/>
          <w:szCs w:val="20"/>
          <w:lang w:eastAsia="it-IT"/>
        </w:rPr>
        <w:t xml:space="preserve"> </w:t>
      </w:r>
      <w:r w:rsidR="00467BE2">
        <w:rPr>
          <w:rFonts w:ascii="Times" w:hAnsi="Times" w:cs="Times New Roman"/>
          <w:szCs w:val="20"/>
          <w:lang w:eastAsia="it-IT"/>
        </w:rPr>
        <w:t>la proroga del cosiddetto “Piano Casa”</w:t>
      </w:r>
      <w:r w:rsidR="009821BE">
        <w:rPr>
          <w:rFonts w:ascii="Times" w:hAnsi="Times" w:cs="Times New Roman"/>
          <w:szCs w:val="20"/>
          <w:lang w:eastAsia="it-IT"/>
        </w:rPr>
        <w:t xml:space="preserve"> o – in alternativa – per </w:t>
      </w:r>
      <w:r w:rsidR="00561FFC">
        <w:rPr>
          <w:rFonts w:ascii="Times" w:hAnsi="Times" w:cs="Times New Roman"/>
          <w:szCs w:val="20"/>
          <w:lang w:eastAsia="it-IT"/>
        </w:rPr>
        <w:t>ottenere l’inserimento del</w:t>
      </w:r>
      <w:r w:rsidR="009821BE">
        <w:rPr>
          <w:rFonts w:ascii="Times" w:hAnsi="Times" w:cs="Times New Roman"/>
          <w:szCs w:val="20"/>
          <w:lang w:eastAsia="it-IT"/>
        </w:rPr>
        <w:t>le modifiche indispensabili per tutelare i territori</w:t>
      </w:r>
      <w:r w:rsidR="003B5CF7">
        <w:rPr>
          <w:rFonts w:ascii="Times" w:hAnsi="Times" w:cs="Times New Roman"/>
          <w:szCs w:val="20"/>
          <w:lang w:eastAsia="it-IT"/>
        </w:rPr>
        <w:t>, i diritti dei cittadini</w:t>
      </w:r>
      <w:r w:rsidR="009821BE">
        <w:rPr>
          <w:rFonts w:ascii="Times" w:hAnsi="Times" w:cs="Times New Roman"/>
          <w:szCs w:val="20"/>
          <w:lang w:eastAsia="it-IT"/>
        </w:rPr>
        <w:t xml:space="preserve"> e </w:t>
      </w:r>
      <w:r w:rsidR="003B5CF7">
        <w:rPr>
          <w:rFonts w:ascii="Times" w:hAnsi="Times" w:cs="Times New Roman"/>
          <w:szCs w:val="20"/>
          <w:lang w:eastAsia="it-IT"/>
        </w:rPr>
        <w:t>soprattutto l</w:t>
      </w:r>
      <w:r w:rsidR="009821BE">
        <w:rPr>
          <w:rFonts w:ascii="Times" w:hAnsi="Times" w:cs="Times New Roman"/>
          <w:szCs w:val="20"/>
          <w:lang w:eastAsia="it-IT"/>
        </w:rPr>
        <w:t xml:space="preserve">e prerogative </w:t>
      </w:r>
      <w:r w:rsidR="00BF3426">
        <w:rPr>
          <w:rFonts w:ascii="Times" w:hAnsi="Times" w:cs="Times New Roman"/>
          <w:szCs w:val="20"/>
          <w:lang w:eastAsia="it-IT"/>
        </w:rPr>
        <w:t xml:space="preserve"> </w:t>
      </w:r>
      <w:r w:rsidR="003B5CF7">
        <w:rPr>
          <w:rFonts w:ascii="Times" w:hAnsi="Times" w:cs="Times New Roman"/>
          <w:szCs w:val="20"/>
          <w:lang w:eastAsia="it-IT"/>
        </w:rPr>
        <w:t>istituzionali di Roma</w:t>
      </w:r>
      <w:r w:rsidR="0044545C">
        <w:rPr>
          <w:rFonts w:ascii="Times" w:hAnsi="Times" w:cs="Times New Roman"/>
          <w:szCs w:val="20"/>
          <w:lang w:eastAsia="it-IT"/>
        </w:rPr>
        <w:t xml:space="preserve"> </w:t>
      </w:r>
      <w:r w:rsidR="003B5CF7">
        <w:rPr>
          <w:rFonts w:ascii="Times" w:hAnsi="Times" w:cs="Times New Roman"/>
          <w:szCs w:val="20"/>
          <w:lang w:eastAsia="it-IT"/>
        </w:rPr>
        <w:t>Capitale, dei Comuni e dei Municipi</w:t>
      </w:r>
      <w:r w:rsidR="0066194F">
        <w:rPr>
          <w:rFonts w:ascii="Times" w:hAnsi="Times" w:cs="Times New Roman"/>
          <w:szCs w:val="20"/>
          <w:lang w:eastAsia="it-IT"/>
        </w:rPr>
        <w:t>,</w:t>
      </w:r>
      <w:r w:rsidR="003B5CF7">
        <w:rPr>
          <w:rFonts w:ascii="Times" w:hAnsi="Times" w:cs="Times New Roman"/>
          <w:szCs w:val="20"/>
          <w:lang w:eastAsia="it-IT"/>
        </w:rPr>
        <w:t xml:space="preserve"> in materia di trasformazioni urbanistiche</w:t>
      </w:r>
    </w:p>
    <w:p w:rsidR="002B5142" w:rsidRPr="00DA6E36" w:rsidRDefault="002B514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A341E8" w:rsidRDefault="002B5142" w:rsidP="00FB63A7">
      <w:pPr>
        <w:spacing w:beforeLines="1" w:afterLines="1"/>
        <w:jc w:val="right"/>
        <w:rPr>
          <w:rFonts w:ascii="Times" w:hAnsi="Times" w:cs="Times New Roman"/>
          <w:szCs w:val="20"/>
          <w:lang w:eastAsia="it-IT"/>
        </w:rPr>
      </w:pPr>
      <w:r w:rsidRPr="00DA6E36">
        <w:rPr>
          <w:rFonts w:ascii="Times" w:hAnsi="Times" w:cs="Times New Roman"/>
          <w:szCs w:val="20"/>
          <w:lang w:eastAsia="it-IT"/>
        </w:rPr>
        <w:t xml:space="preserve">Roma, </w:t>
      </w:r>
      <w:r w:rsidR="00EE62D1">
        <w:rPr>
          <w:rFonts w:ascii="Times" w:hAnsi="Times" w:cs="Times New Roman"/>
          <w:szCs w:val="20"/>
          <w:lang w:eastAsia="it-IT"/>
        </w:rPr>
        <w:t>2</w:t>
      </w:r>
      <w:r w:rsidR="00C448B7">
        <w:rPr>
          <w:rFonts w:ascii="Times" w:hAnsi="Times" w:cs="Times New Roman"/>
          <w:szCs w:val="20"/>
          <w:lang w:eastAsia="it-IT"/>
        </w:rPr>
        <w:t>6</w:t>
      </w:r>
      <w:r w:rsidR="00EE62D1">
        <w:rPr>
          <w:rFonts w:ascii="Times" w:hAnsi="Times" w:cs="Times New Roman"/>
          <w:szCs w:val="20"/>
          <w:lang w:eastAsia="it-IT"/>
        </w:rPr>
        <w:t xml:space="preserve"> </w:t>
      </w:r>
      <w:r w:rsidR="00D60F70" w:rsidRPr="00DA6E36">
        <w:rPr>
          <w:rFonts w:ascii="Times" w:hAnsi="Times" w:cs="Times New Roman"/>
          <w:szCs w:val="20"/>
          <w:lang w:eastAsia="it-IT"/>
        </w:rPr>
        <w:t xml:space="preserve"> </w:t>
      </w:r>
      <w:r w:rsidR="00B77FBD">
        <w:rPr>
          <w:rFonts w:ascii="Times" w:hAnsi="Times" w:cs="Times New Roman"/>
          <w:szCs w:val="20"/>
          <w:lang w:eastAsia="it-IT"/>
        </w:rPr>
        <w:t xml:space="preserve">settembre </w:t>
      </w:r>
      <w:r w:rsidRPr="00DA6E36">
        <w:rPr>
          <w:rFonts w:ascii="Times" w:hAnsi="Times" w:cs="Times New Roman"/>
          <w:szCs w:val="20"/>
          <w:lang w:eastAsia="it-IT"/>
        </w:rPr>
        <w:t xml:space="preserve"> 2014</w:t>
      </w:r>
    </w:p>
    <w:p w:rsidR="00A341E8" w:rsidRDefault="00A341E8" w:rsidP="00A341E8">
      <w:pPr>
        <w:rPr>
          <w:rFonts w:ascii="Times" w:hAnsi="Times" w:cs="Times New Roman"/>
          <w:szCs w:val="20"/>
          <w:lang w:eastAsia="it-IT"/>
        </w:rPr>
      </w:pPr>
    </w:p>
    <w:p w:rsidR="00D60043" w:rsidRDefault="0044545C" w:rsidP="00A341E8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>Son</w:t>
      </w:r>
      <w:r w:rsidR="00D35CC7">
        <w:rPr>
          <w:rFonts w:ascii="Times" w:hAnsi="Times" w:cs="Times New Roman"/>
          <w:szCs w:val="20"/>
          <w:lang w:eastAsia="it-IT"/>
        </w:rPr>
        <w:t>o</w:t>
      </w:r>
      <w:r>
        <w:rPr>
          <w:rFonts w:ascii="Times" w:hAnsi="Times" w:cs="Times New Roman"/>
          <w:szCs w:val="20"/>
          <w:lang w:eastAsia="it-IT"/>
        </w:rPr>
        <w:t xml:space="preserve"> in discussione </w:t>
      </w:r>
      <w:r w:rsidR="000A5DD6">
        <w:rPr>
          <w:rFonts w:ascii="Times" w:hAnsi="Times" w:cs="Times New Roman"/>
          <w:szCs w:val="20"/>
          <w:lang w:eastAsia="it-IT"/>
        </w:rPr>
        <w:t>al</w:t>
      </w:r>
      <w:proofErr w:type="gramStart"/>
      <w:r w:rsidR="000A5DD6">
        <w:rPr>
          <w:rFonts w:ascii="Times" w:hAnsi="Times" w:cs="Times New Roman"/>
          <w:szCs w:val="20"/>
          <w:lang w:eastAsia="it-IT"/>
        </w:rPr>
        <w:t xml:space="preserve"> </w:t>
      </w:r>
      <w:r w:rsidR="00613028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613028">
        <w:rPr>
          <w:rFonts w:ascii="Times" w:hAnsi="Times" w:cs="Times New Roman"/>
          <w:szCs w:val="20"/>
          <w:lang w:eastAsia="it-IT"/>
        </w:rPr>
        <w:t xml:space="preserve">Consiglio Regionale </w:t>
      </w:r>
      <w:r>
        <w:rPr>
          <w:rFonts w:ascii="Times" w:hAnsi="Times" w:cs="Times New Roman"/>
          <w:szCs w:val="20"/>
          <w:lang w:eastAsia="it-IT"/>
        </w:rPr>
        <w:t xml:space="preserve">le modifiche apportate </w:t>
      </w:r>
      <w:r w:rsidR="000970DF">
        <w:rPr>
          <w:rFonts w:ascii="Times" w:hAnsi="Times" w:cs="Times New Roman"/>
          <w:szCs w:val="20"/>
          <w:lang w:eastAsia="it-IT"/>
        </w:rPr>
        <w:t>dall’attuale maggioranza al</w:t>
      </w:r>
      <w:r>
        <w:rPr>
          <w:rFonts w:ascii="Times" w:hAnsi="Times" w:cs="Times New Roman"/>
          <w:szCs w:val="20"/>
          <w:lang w:eastAsia="it-IT"/>
        </w:rPr>
        <w:t xml:space="preserve"> </w:t>
      </w:r>
      <w:r w:rsidR="000970DF">
        <w:rPr>
          <w:rFonts w:ascii="Times" w:hAnsi="Times" w:cs="Times New Roman"/>
          <w:szCs w:val="20"/>
          <w:lang w:eastAsia="it-IT"/>
        </w:rPr>
        <w:t>cosiddetto “Pian</w:t>
      </w:r>
      <w:r>
        <w:rPr>
          <w:rFonts w:ascii="Times" w:hAnsi="Times" w:cs="Times New Roman"/>
          <w:szCs w:val="20"/>
          <w:lang w:eastAsia="it-IT"/>
        </w:rPr>
        <w:t>o Casa</w:t>
      </w:r>
      <w:r w:rsidR="000970DF">
        <w:rPr>
          <w:rFonts w:ascii="Times" w:hAnsi="Times" w:cs="Times New Roman"/>
          <w:szCs w:val="20"/>
          <w:lang w:eastAsia="it-IT"/>
        </w:rPr>
        <w:t>” della precedente amministrazione</w:t>
      </w:r>
      <w:r w:rsidR="00F85F51">
        <w:rPr>
          <w:rFonts w:ascii="Times" w:hAnsi="Times" w:cs="Times New Roman"/>
          <w:szCs w:val="20"/>
          <w:lang w:eastAsia="it-IT"/>
        </w:rPr>
        <w:t xml:space="preserve"> Polverini</w:t>
      </w:r>
      <w:r w:rsidR="007E6CF7">
        <w:rPr>
          <w:rFonts w:ascii="Times" w:hAnsi="Times" w:cs="Times New Roman"/>
          <w:szCs w:val="20"/>
          <w:lang w:eastAsia="it-IT"/>
        </w:rPr>
        <w:t xml:space="preserve">, che  </w:t>
      </w:r>
      <w:r w:rsidR="000970DF">
        <w:rPr>
          <w:rFonts w:ascii="Times" w:hAnsi="Times" w:cs="Times New Roman"/>
          <w:szCs w:val="20"/>
          <w:lang w:eastAsia="it-IT"/>
        </w:rPr>
        <w:t xml:space="preserve"> aveva </w:t>
      </w:r>
      <w:r w:rsidR="00FE53EC">
        <w:rPr>
          <w:rFonts w:ascii="Times" w:hAnsi="Times" w:cs="Times New Roman"/>
          <w:szCs w:val="20"/>
          <w:lang w:eastAsia="it-IT"/>
        </w:rPr>
        <w:t>completamente snaturato la legge regio</w:t>
      </w:r>
      <w:r w:rsidR="00474852">
        <w:rPr>
          <w:rFonts w:ascii="Times" w:hAnsi="Times" w:cs="Times New Roman"/>
          <w:szCs w:val="20"/>
          <w:lang w:eastAsia="it-IT"/>
        </w:rPr>
        <w:t>na</w:t>
      </w:r>
      <w:r w:rsidR="00FE53EC">
        <w:rPr>
          <w:rFonts w:ascii="Times" w:hAnsi="Times" w:cs="Times New Roman"/>
          <w:szCs w:val="20"/>
          <w:lang w:eastAsia="it-IT"/>
        </w:rPr>
        <w:t xml:space="preserve">le </w:t>
      </w:r>
      <w:r w:rsidR="00F85F51">
        <w:rPr>
          <w:rFonts w:ascii="Times" w:hAnsi="Times" w:cs="Times New Roman"/>
          <w:szCs w:val="20"/>
          <w:lang w:eastAsia="it-IT"/>
        </w:rPr>
        <w:t>del 2009</w:t>
      </w:r>
      <w:r w:rsidR="007E6CF7">
        <w:rPr>
          <w:rFonts w:ascii="Times" w:hAnsi="Times" w:cs="Times New Roman"/>
          <w:szCs w:val="20"/>
          <w:lang w:eastAsia="it-IT"/>
        </w:rPr>
        <w:t xml:space="preserve"> (</w:t>
      </w:r>
      <w:r w:rsidR="006229C9">
        <w:rPr>
          <w:rFonts w:ascii="Times" w:hAnsi="Times" w:cs="Times New Roman"/>
          <w:szCs w:val="20"/>
          <w:lang w:eastAsia="it-IT"/>
        </w:rPr>
        <w:t xml:space="preserve">che rispettava </w:t>
      </w:r>
      <w:r w:rsidR="00474852">
        <w:rPr>
          <w:rFonts w:ascii="Times" w:hAnsi="Times" w:cs="Times New Roman"/>
          <w:szCs w:val="20"/>
          <w:lang w:eastAsia="it-IT"/>
        </w:rPr>
        <w:t xml:space="preserve">le indicazioni dell’Intesa </w:t>
      </w:r>
      <w:r w:rsidR="00FE53EC">
        <w:rPr>
          <w:rFonts w:ascii="Times" w:hAnsi="Times" w:cs="Times New Roman"/>
          <w:szCs w:val="20"/>
          <w:lang w:eastAsia="it-IT"/>
        </w:rPr>
        <w:t>Stato-Regioni</w:t>
      </w:r>
      <w:r w:rsidR="007E6CF7">
        <w:rPr>
          <w:rFonts w:ascii="Times" w:hAnsi="Times" w:cs="Times New Roman"/>
          <w:szCs w:val="20"/>
          <w:lang w:eastAsia="it-IT"/>
        </w:rPr>
        <w:t>)</w:t>
      </w:r>
      <w:r w:rsidR="00FE53EC">
        <w:rPr>
          <w:rFonts w:ascii="Times" w:hAnsi="Times" w:cs="Times New Roman"/>
          <w:szCs w:val="20"/>
          <w:lang w:eastAsia="it-IT"/>
        </w:rPr>
        <w:t xml:space="preserve">,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 </w:t>
      </w:r>
      <w:r w:rsidR="00474852">
        <w:rPr>
          <w:rFonts w:ascii="Times" w:hAnsi="Times" w:cs="Times New Roman"/>
          <w:szCs w:val="20"/>
          <w:lang w:eastAsia="it-IT"/>
        </w:rPr>
        <w:t xml:space="preserve">ampliando oltremisura le possibilità </w:t>
      </w:r>
      <w:r w:rsidR="00A67559">
        <w:rPr>
          <w:rFonts w:ascii="Times" w:hAnsi="Times" w:cs="Times New Roman"/>
          <w:szCs w:val="20"/>
          <w:lang w:eastAsia="it-IT"/>
        </w:rPr>
        <w:t>offerte a</w:t>
      </w:r>
      <w:r w:rsidR="00474852">
        <w:rPr>
          <w:rFonts w:ascii="Times" w:hAnsi="Times" w:cs="Times New Roman"/>
          <w:szCs w:val="20"/>
          <w:lang w:eastAsia="it-IT"/>
        </w:rPr>
        <w:t xml:space="preserve">i privati di </w:t>
      </w:r>
      <w:r w:rsidR="00A67559">
        <w:rPr>
          <w:rFonts w:ascii="Times" w:hAnsi="Times" w:cs="Times New Roman"/>
          <w:szCs w:val="20"/>
          <w:lang w:eastAsia="it-IT"/>
        </w:rPr>
        <w:t>aumentare le cubature e cambiare le destinazioni d’uso</w:t>
      </w:r>
      <w:r w:rsidR="006229C9">
        <w:rPr>
          <w:rFonts w:ascii="Times" w:hAnsi="Times" w:cs="Times New Roman"/>
          <w:szCs w:val="20"/>
          <w:lang w:eastAsia="it-IT"/>
        </w:rPr>
        <w:t>,</w:t>
      </w:r>
      <w:r w:rsidR="00A67559">
        <w:rPr>
          <w:rFonts w:ascii="Times" w:hAnsi="Times" w:cs="Times New Roman"/>
          <w:szCs w:val="20"/>
          <w:lang w:eastAsia="it-IT"/>
        </w:rPr>
        <w:t xml:space="preserve"> in deroga alle pianificazioni vigenti e in assenza di pareri delle istituzioni preposte</w:t>
      </w:r>
      <w:r w:rsidR="00D60043">
        <w:rPr>
          <w:rFonts w:ascii="Times" w:hAnsi="Times" w:cs="Times New Roman"/>
          <w:szCs w:val="20"/>
          <w:lang w:eastAsia="it-IT"/>
        </w:rPr>
        <w:t xml:space="preserve">.  Alcune </w:t>
      </w:r>
      <w:r w:rsidR="006229C9">
        <w:rPr>
          <w:rFonts w:ascii="Times" w:hAnsi="Times" w:cs="Times New Roman"/>
          <w:szCs w:val="20"/>
          <w:lang w:eastAsia="it-IT"/>
        </w:rPr>
        <w:t>parti di tale provvedimento, impugna</w:t>
      </w:r>
      <w:r w:rsidR="00D60043">
        <w:rPr>
          <w:rFonts w:ascii="Times" w:hAnsi="Times" w:cs="Times New Roman"/>
          <w:szCs w:val="20"/>
          <w:lang w:eastAsia="it-IT"/>
        </w:rPr>
        <w:t xml:space="preserve">te da ben due </w:t>
      </w:r>
      <w:r w:rsidR="00F85F51">
        <w:rPr>
          <w:rFonts w:ascii="Times" w:hAnsi="Times" w:cs="Times New Roman"/>
          <w:szCs w:val="20"/>
          <w:lang w:eastAsia="it-IT"/>
        </w:rPr>
        <w:t>M</w:t>
      </w:r>
      <w:r w:rsidR="00D60043">
        <w:rPr>
          <w:rFonts w:ascii="Times" w:hAnsi="Times" w:cs="Times New Roman"/>
          <w:szCs w:val="20"/>
          <w:lang w:eastAsia="it-IT"/>
        </w:rPr>
        <w:t>inistri ai B</w:t>
      </w:r>
      <w:r w:rsidR="009757C0">
        <w:rPr>
          <w:rFonts w:ascii="Times" w:hAnsi="Times" w:cs="Times New Roman"/>
          <w:szCs w:val="20"/>
          <w:lang w:eastAsia="it-IT"/>
        </w:rPr>
        <w:t>en</w:t>
      </w:r>
      <w:r w:rsidR="00D60043">
        <w:rPr>
          <w:rFonts w:ascii="Times" w:hAnsi="Times" w:cs="Times New Roman"/>
          <w:szCs w:val="20"/>
          <w:lang w:eastAsia="it-IT"/>
        </w:rPr>
        <w:t>i Culturali, sono state finalmente “sanate”</w:t>
      </w:r>
      <w:proofErr w:type="gramStart"/>
      <w:r w:rsidR="00D60043">
        <w:rPr>
          <w:rFonts w:ascii="Times" w:hAnsi="Times" w:cs="Times New Roman"/>
          <w:szCs w:val="20"/>
          <w:lang w:eastAsia="it-IT"/>
        </w:rPr>
        <w:t xml:space="preserve"> </w:t>
      </w:r>
      <w:r w:rsidR="009757C0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D60043">
        <w:rPr>
          <w:rFonts w:ascii="Times" w:hAnsi="Times" w:cs="Times New Roman"/>
          <w:szCs w:val="20"/>
          <w:lang w:eastAsia="it-IT"/>
        </w:rPr>
        <w:t xml:space="preserve">poco più di un mese fa, mentre sono oggi all’esame del Consiglio gli articoli che riguardano la parte </w:t>
      </w:r>
      <w:proofErr w:type="spellStart"/>
      <w:r w:rsidR="00D60043">
        <w:rPr>
          <w:rFonts w:ascii="Times" w:hAnsi="Times" w:cs="Times New Roman"/>
          <w:szCs w:val="20"/>
          <w:lang w:eastAsia="it-IT"/>
        </w:rPr>
        <w:t>urbanistico-edilizia</w:t>
      </w:r>
      <w:proofErr w:type="spellEnd"/>
      <w:r w:rsidR="00D60043">
        <w:rPr>
          <w:rFonts w:ascii="Times" w:hAnsi="Times" w:cs="Times New Roman"/>
          <w:szCs w:val="20"/>
          <w:lang w:eastAsia="it-IT"/>
        </w:rPr>
        <w:t>.</w:t>
      </w:r>
    </w:p>
    <w:p w:rsidR="00AC6E28" w:rsidRDefault="00D60043" w:rsidP="00A341E8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E duole </w:t>
      </w:r>
      <w:proofErr w:type="gramStart"/>
      <w:r>
        <w:rPr>
          <w:rFonts w:ascii="Times" w:hAnsi="Times" w:cs="Times New Roman"/>
          <w:szCs w:val="20"/>
          <w:lang w:eastAsia="it-IT"/>
        </w:rPr>
        <w:t>constatare</w:t>
      </w:r>
      <w:proofErr w:type="gramEnd"/>
      <w:r>
        <w:rPr>
          <w:rFonts w:ascii="Times" w:hAnsi="Times" w:cs="Times New Roman"/>
          <w:szCs w:val="20"/>
          <w:lang w:eastAsia="it-IT"/>
        </w:rPr>
        <w:t xml:space="preserve"> che</w:t>
      </w:r>
      <w:r w:rsidR="006229C9">
        <w:rPr>
          <w:rFonts w:ascii="Times" w:hAnsi="Times" w:cs="Times New Roman"/>
          <w:szCs w:val="20"/>
          <w:lang w:eastAsia="it-IT"/>
        </w:rPr>
        <w:t>,</w:t>
      </w:r>
      <w:r w:rsidR="009757C0">
        <w:rPr>
          <w:rFonts w:ascii="Times" w:hAnsi="Times" w:cs="Times New Roman"/>
          <w:szCs w:val="20"/>
          <w:lang w:eastAsia="it-IT"/>
        </w:rPr>
        <w:t xml:space="preserve"> nell’attuale versione in discussione</w:t>
      </w:r>
      <w:r w:rsidR="006229C9">
        <w:rPr>
          <w:rFonts w:ascii="Times" w:hAnsi="Times" w:cs="Times New Roman"/>
          <w:szCs w:val="20"/>
          <w:lang w:eastAsia="it-IT"/>
        </w:rPr>
        <w:t>,</w:t>
      </w:r>
      <w:r w:rsidR="009757C0">
        <w:rPr>
          <w:rFonts w:ascii="Times" w:hAnsi="Times" w:cs="Times New Roman"/>
          <w:szCs w:val="20"/>
          <w:lang w:eastAsia="it-IT"/>
        </w:rPr>
        <w:t xml:space="preserve"> sono rimasti pressoché inalterati i punti più controversi della versione </w:t>
      </w:r>
      <w:proofErr w:type="spellStart"/>
      <w:r w:rsidR="009757C0">
        <w:rPr>
          <w:rFonts w:ascii="Times" w:hAnsi="Times" w:cs="Times New Roman"/>
          <w:szCs w:val="20"/>
          <w:lang w:eastAsia="it-IT"/>
        </w:rPr>
        <w:t>Ciocchetti</w:t>
      </w:r>
      <w:proofErr w:type="spellEnd"/>
      <w:r w:rsidR="009757C0">
        <w:rPr>
          <w:rFonts w:ascii="Times" w:hAnsi="Times" w:cs="Times New Roman"/>
          <w:szCs w:val="20"/>
          <w:lang w:eastAsia="it-IT"/>
        </w:rPr>
        <w:t xml:space="preserve">/Polverini, contestati non solo dalle associazioni che hanno a cuore </w:t>
      </w:r>
      <w:r w:rsidR="0013271C">
        <w:rPr>
          <w:rFonts w:ascii="Times" w:hAnsi="Times" w:cs="Times New Roman"/>
          <w:szCs w:val="20"/>
          <w:lang w:eastAsia="it-IT"/>
        </w:rPr>
        <w:t xml:space="preserve">la tutela dell’ambiente, i diritti dei cittadini e il primato dell’interesse pubblico,  </w:t>
      </w:r>
      <w:r w:rsidR="00D305C5">
        <w:rPr>
          <w:rFonts w:ascii="Times" w:hAnsi="Times" w:cs="Times New Roman"/>
          <w:szCs w:val="20"/>
          <w:lang w:eastAsia="it-IT"/>
        </w:rPr>
        <w:t>ma anche dalla stessa maggioranza, quando era all’opposizi</w:t>
      </w:r>
      <w:r w:rsidR="0059432B">
        <w:rPr>
          <w:rFonts w:ascii="Times" w:hAnsi="Times" w:cs="Times New Roman"/>
          <w:szCs w:val="20"/>
          <w:lang w:eastAsia="it-IT"/>
        </w:rPr>
        <w:t>one</w:t>
      </w:r>
      <w:r w:rsidR="00D305C5">
        <w:rPr>
          <w:rFonts w:ascii="Times" w:hAnsi="Times" w:cs="Times New Roman"/>
          <w:szCs w:val="20"/>
          <w:lang w:eastAsia="it-IT"/>
        </w:rPr>
        <w:t xml:space="preserve">. </w:t>
      </w:r>
      <w:r w:rsidR="007E6CF7">
        <w:rPr>
          <w:rFonts w:ascii="Times" w:hAnsi="Times" w:cs="Times New Roman"/>
          <w:szCs w:val="20"/>
          <w:lang w:eastAsia="it-IT"/>
        </w:rPr>
        <w:t xml:space="preserve">Persino lo </w:t>
      </w:r>
      <w:r w:rsidR="00D305C5">
        <w:rPr>
          <w:rFonts w:ascii="Times" w:hAnsi="Times" w:cs="Times New Roman"/>
          <w:szCs w:val="20"/>
          <w:lang w:eastAsia="it-IT"/>
        </w:rPr>
        <w:t xml:space="preserve">stesso Assessore </w:t>
      </w:r>
      <w:proofErr w:type="spellStart"/>
      <w:r w:rsidR="00D305C5">
        <w:rPr>
          <w:rFonts w:ascii="Times" w:hAnsi="Times" w:cs="Times New Roman"/>
          <w:szCs w:val="20"/>
          <w:lang w:eastAsia="it-IT"/>
        </w:rPr>
        <w:t>Civita</w:t>
      </w:r>
      <w:proofErr w:type="spellEnd"/>
      <w:r w:rsidR="0059432B">
        <w:rPr>
          <w:rFonts w:ascii="Times" w:hAnsi="Times" w:cs="Times New Roman"/>
          <w:szCs w:val="20"/>
          <w:lang w:eastAsia="it-IT"/>
        </w:rPr>
        <w:t>,</w:t>
      </w:r>
      <w:r w:rsidR="00D305C5">
        <w:rPr>
          <w:rFonts w:ascii="Times" w:hAnsi="Times" w:cs="Times New Roman"/>
          <w:szCs w:val="20"/>
          <w:lang w:eastAsia="it-IT"/>
        </w:rPr>
        <w:t xml:space="preserve"> quando ricopriva il ruolo di Assessore alla Provincia del Presidente </w:t>
      </w:r>
      <w:proofErr w:type="spellStart"/>
      <w:proofErr w:type="gramStart"/>
      <w:r w:rsidR="00D305C5">
        <w:rPr>
          <w:rFonts w:ascii="Times" w:hAnsi="Times" w:cs="Times New Roman"/>
          <w:szCs w:val="20"/>
          <w:lang w:eastAsia="it-IT"/>
        </w:rPr>
        <w:t>Zingaretti</w:t>
      </w:r>
      <w:proofErr w:type="spellEnd"/>
      <w:proofErr w:type="gramEnd"/>
      <w:r w:rsidR="00BA289D">
        <w:rPr>
          <w:rFonts w:ascii="Times" w:hAnsi="Times" w:cs="Times New Roman"/>
          <w:szCs w:val="20"/>
          <w:lang w:eastAsia="it-IT"/>
        </w:rPr>
        <w:t xml:space="preserve"> aveva espresso la sua contrarietà, anche se </w:t>
      </w:r>
      <w:r w:rsidR="00322675">
        <w:rPr>
          <w:rFonts w:ascii="Times" w:hAnsi="Times" w:cs="Times New Roman"/>
          <w:szCs w:val="20"/>
          <w:lang w:eastAsia="it-IT"/>
        </w:rPr>
        <w:t xml:space="preserve"> oggi </w:t>
      </w:r>
      <w:r w:rsidR="0059432B">
        <w:rPr>
          <w:rFonts w:ascii="Times" w:hAnsi="Times" w:cs="Times New Roman"/>
          <w:szCs w:val="20"/>
          <w:lang w:eastAsia="it-IT"/>
        </w:rPr>
        <w:t xml:space="preserve">invece </w:t>
      </w:r>
      <w:r w:rsidR="00322675">
        <w:rPr>
          <w:rFonts w:ascii="Times" w:hAnsi="Times" w:cs="Times New Roman"/>
          <w:szCs w:val="20"/>
          <w:lang w:eastAsia="it-IT"/>
        </w:rPr>
        <w:t>afferma di aver migliorato il Piano</w:t>
      </w:r>
      <w:r w:rsidR="00BA289D">
        <w:rPr>
          <w:rFonts w:ascii="Times" w:hAnsi="Times" w:cs="Times New Roman"/>
          <w:szCs w:val="20"/>
          <w:lang w:eastAsia="it-IT"/>
        </w:rPr>
        <w:t xml:space="preserve">, </w:t>
      </w:r>
      <w:r w:rsidR="00322675">
        <w:rPr>
          <w:rFonts w:ascii="Times" w:hAnsi="Times" w:cs="Times New Roman"/>
          <w:szCs w:val="20"/>
          <w:lang w:eastAsia="it-IT"/>
        </w:rPr>
        <w:t xml:space="preserve"> </w:t>
      </w:r>
      <w:r w:rsidR="00BA289D">
        <w:rPr>
          <w:rFonts w:ascii="Times" w:hAnsi="Times" w:cs="Times New Roman"/>
          <w:szCs w:val="20"/>
          <w:lang w:eastAsia="it-IT"/>
        </w:rPr>
        <w:t xml:space="preserve">per aver </w:t>
      </w:r>
      <w:r w:rsidR="00E005DA">
        <w:rPr>
          <w:rFonts w:ascii="Times" w:hAnsi="Times" w:cs="Times New Roman"/>
          <w:szCs w:val="20"/>
          <w:lang w:eastAsia="it-IT"/>
        </w:rPr>
        <w:t xml:space="preserve"> cancellato una </w:t>
      </w:r>
      <w:proofErr w:type="spellStart"/>
      <w:r w:rsidR="00E005DA">
        <w:rPr>
          <w:rFonts w:ascii="Times" w:hAnsi="Times" w:cs="Times New Roman"/>
          <w:szCs w:val="20"/>
          <w:lang w:eastAsia="it-IT"/>
        </w:rPr>
        <w:t>premialità</w:t>
      </w:r>
      <w:proofErr w:type="spellEnd"/>
      <w:r w:rsidR="00E005DA">
        <w:rPr>
          <w:rFonts w:ascii="Times" w:hAnsi="Times" w:cs="Times New Roman"/>
          <w:szCs w:val="20"/>
          <w:lang w:eastAsia="it-IT"/>
        </w:rPr>
        <w:t xml:space="preserve"> </w:t>
      </w:r>
      <w:r w:rsidR="00CC6202">
        <w:rPr>
          <w:rFonts w:ascii="Times" w:hAnsi="Times" w:cs="Times New Roman"/>
          <w:szCs w:val="20"/>
          <w:lang w:eastAsia="it-IT"/>
        </w:rPr>
        <w:t xml:space="preserve">in </w:t>
      </w:r>
      <w:r w:rsidR="00BA289D">
        <w:rPr>
          <w:rFonts w:ascii="Times" w:hAnsi="Times" w:cs="Times New Roman"/>
          <w:szCs w:val="20"/>
          <w:lang w:eastAsia="it-IT"/>
        </w:rPr>
        <w:t xml:space="preserve"> cubature </w:t>
      </w:r>
      <w:r w:rsidR="00E005DA">
        <w:rPr>
          <w:rFonts w:ascii="Times" w:hAnsi="Times" w:cs="Times New Roman"/>
          <w:szCs w:val="20"/>
          <w:lang w:eastAsia="it-IT"/>
        </w:rPr>
        <w:t xml:space="preserve">del tutto ingiustificata </w:t>
      </w:r>
      <w:r w:rsidR="0097407F">
        <w:rPr>
          <w:rFonts w:ascii="Times" w:hAnsi="Times" w:cs="Times New Roman"/>
          <w:szCs w:val="20"/>
          <w:lang w:eastAsia="it-IT"/>
        </w:rPr>
        <w:t xml:space="preserve">per un caso particolare. </w:t>
      </w:r>
      <w:r w:rsidR="004A5111">
        <w:rPr>
          <w:rFonts w:ascii="Times" w:hAnsi="Times" w:cs="Times New Roman"/>
          <w:szCs w:val="20"/>
          <w:lang w:eastAsia="it-IT"/>
        </w:rPr>
        <w:t xml:space="preserve">Ma </w:t>
      </w:r>
      <w:r w:rsidR="0097407F">
        <w:rPr>
          <w:rFonts w:ascii="Times" w:hAnsi="Times" w:cs="Times New Roman"/>
          <w:szCs w:val="20"/>
          <w:lang w:eastAsia="it-IT"/>
        </w:rPr>
        <w:t xml:space="preserve">purtroppo </w:t>
      </w:r>
      <w:r w:rsidR="004A5111">
        <w:rPr>
          <w:rFonts w:ascii="Times" w:hAnsi="Times" w:cs="Times New Roman"/>
          <w:szCs w:val="20"/>
          <w:lang w:eastAsia="it-IT"/>
        </w:rPr>
        <w:t>è rimasto tutto il resto:</w:t>
      </w:r>
      <w:proofErr w:type="gramStart"/>
      <w:r w:rsidR="004A5111">
        <w:rPr>
          <w:rFonts w:ascii="Times" w:hAnsi="Times" w:cs="Times New Roman"/>
          <w:szCs w:val="20"/>
          <w:lang w:eastAsia="it-IT"/>
        </w:rPr>
        <w:t xml:space="preserve"> </w:t>
      </w:r>
      <w:r w:rsidR="0097407F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97407F">
        <w:rPr>
          <w:rFonts w:ascii="Times" w:hAnsi="Times" w:cs="Times New Roman"/>
          <w:szCs w:val="20"/>
          <w:lang w:eastAsia="it-IT"/>
        </w:rPr>
        <w:t xml:space="preserve">l’espressione </w:t>
      </w:r>
      <w:r w:rsidR="008467F0" w:rsidRPr="008467F0">
        <w:rPr>
          <w:rFonts w:ascii="Times" w:hAnsi="Times" w:cs="Times New Roman"/>
          <w:szCs w:val="20"/>
          <w:lang w:eastAsia="it-IT"/>
        </w:rPr>
        <w:t>“in</w:t>
      </w:r>
      <w:r w:rsidR="008467F0">
        <w:rPr>
          <w:rFonts w:ascii="Times" w:hAnsi="Times" w:cs="Times New Roman"/>
          <w:szCs w:val="20"/>
          <w:lang w:eastAsia="it-IT"/>
        </w:rPr>
        <w:t xml:space="preserve"> </w:t>
      </w:r>
      <w:r w:rsidR="000F745D" w:rsidRPr="0097407F">
        <w:rPr>
          <w:rFonts w:ascii="Times" w:hAnsi="Times" w:cs="Times New Roman"/>
          <w:i/>
          <w:szCs w:val="20"/>
          <w:lang w:eastAsia="it-IT"/>
        </w:rPr>
        <w:t>deroga alle previsioni degli strumenti urbanistici ed edilizi comunali vigenti o adottati</w:t>
      </w:r>
      <w:r w:rsidR="000F745D" w:rsidRPr="0097407F">
        <w:rPr>
          <w:rFonts w:ascii="Times" w:hAnsi="Times" w:cs="Times New Roman"/>
          <w:b/>
          <w:szCs w:val="20"/>
          <w:lang w:eastAsia="it-IT"/>
        </w:rPr>
        <w:t>”</w:t>
      </w:r>
      <w:r w:rsidR="008467F0">
        <w:rPr>
          <w:rFonts w:ascii="Times" w:hAnsi="Times" w:cs="Times New Roman"/>
          <w:i/>
          <w:szCs w:val="20"/>
          <w:lang w:eastAsia="it-IT"/>
        </w:rPr>
        <w:t xml:space="preserve"> </w:t>
      </w:r>
      <w:r w:rsidR="008467F0" w:rsidRPr="008467F0">
        <w:rPr>
          <w:rFonts w:ascii="Times" w:hAnsi="Times" w:cs="Times New Roman"/>
          <w:szCs w:val="20"/>
          <w:lang w:eastAsia="it-IT"/>
        </w:rPr>
        <w:t xml:space="preserve">appare ben 6 volte </w:t>
      </w:r>
      <w:r w:rsidR="000F745D" w:rsidRPr="008467F0">
        <w:rPr>
          <w:rFonts w:ascii="Times" w:hAnsi="Times" w:cs="Times New Roman"/>
          <w:szCs w:val="20"/>
          <w:lang w:eastAsia="it-IT"/>
        </w:rPr>
        <w:t xml:space="preserve">anche nel”Piano casa 2”; </w:t>
      </w:r>
      <w:r w:rsidR="00E14B99" w:rsidRPr="008467F0">
        <w:rPr>
          <w:rFonts w:ascii="Times" w:hAnsi="Times" w:cs="Times New Roman"/>
          <w:szCs w:val="20"/>
          <w:lang w:eastAsia="it-IT"/>
        </w:rPr>
        <w:t>l’estensione</w:t>
      </w:r>
      <w:r w:rsidR="00E14B99">
        <w:rPr>
          <w:rFonts w:ascii="Times" w:hAnsi="Times" w:cs="Times New Roman"/>
          <w:szCs w:val="20"/>
          <w:lang w:eastAsia="it-IT"/>
        </w:rPr>
        <w:t xml:space="preserve"> </w:t>
      </w:r>
      <w:r w:rsidR="004A5111">
        <w:rPr>
          <w:rFonts w:ascii="Times" w:hAnsi="Times" w:cs="Times New Roman"/>
          <w:szCs w:val="20"/>
          <w:lang w:eastAsia="it-IT"/>
        </w:rPr>
        <w:t xml:space="preserve"> </w:t>
      </w:r>
      <w:r w:rsidR="00E14B99">
        <w:rPr>
          <w:rFonts w:ascii="Times" w:hAnsi="Times" w:cs="Times New Roman"/>
          <w:szCs w:val="20"/>
          <w:lang w:eastAsia="it-IT"/>
        </w:rPr>
        <w:t>de</w:t>
      </w:r>
      <w:r w:rsidR="004A5111">
        <w:rPr>
          <w:rFonts w:ascii="Times" w:hAnsi="Times" w:cs="Times New Roman"/>
          <w:szCs w:val="20"/>
          <w:lang w:eastAsia="it-IT"/>
        </w:rPr>
        <w:t>l Piano a interventi di “</w:t>
      </w:r>
      <w:r w:rsidR="004A5111" w:rsidRPr="008467F0">
        <w:rPr>
          <w:rFonts w:ascii="Times" w:hAnsi="Times" w:cs="Times New Roman"/>
          <w:i/>
          <w:szCs w:val="20"/>
          <w:lang w:eastAsia="it-IT"/>
        </w:rPr>
        <w:t>nuova costruzione</w:t>
      </w:r>
      <w:r w:rsidR="004A5111">
        <w:rPr>
          <w:rFonts w:ascii="Times" w:hAnsi="Times" w:cs="Times New Roman"/>
          <w:szCs w:val="20"/>
          <w:lang w:eastAsia="it-IT"/>
        </w:rPr>
        <w:t>”</w:t>
      </w:r>
      <w:r w:rsidR="008467F0">
        <w:rPr>
          <w:rFonts w:ascii="Times" w:hAnsi="Times" w:cs="Times New Roman"/>
          <w:szCs w:val="20"/>
          <w:lang w:eastAsia="it-IT"/>
        </w:rPr>
        <w:t xml:space="preserve"> - </w:t>
      </w:r>
      <w:r w:rsidR="000F745D">
        <w:rPr>
          <w:rFonts w:ascii="Times" w:hAnsi="Times" w:cs="Times New Roman"/>
          <w:szCs w:val="20"/>
          <w:lang w:eastAsia="it-IT"/>
        </w:rPr>
        <w:t>unica Regione in tutta Italia</w:t>
      </w:r>
      <w:r w:rsidR="008467F0">
        <w:rPr>
          <w:rFonts w:ascii="Times" w:hAnsi="Times" w:cs="Times New Roman"/>
          <w:szCs w:val="20"/>
          <w:lang w:eastAsia="it-IT"/>
        </w:rPr>
        <w:t xml:space="preserve"> - </w:t>
      </w:r>
      <w:r w:rsidR="00E14B99">
        <w:rPr>
          <w:rFonts w:ascii="Times" w:hAnsi="Times" w:cs="Times New Roman"/>
          <w:szCs w:val="20"/>
          <w:lang w:eastAsia="it-IT"/>
        </w:rPr>
        <w:t xml:space="preserve">  che permette di aumen</w:t>
      </w:r>
      <w:r w:rsidR="000F745D">
        <w:rPr>
          <w:rFonts w:ascii="Times" w:hAnsi="Times" w:cs="Times New Roman"/>
          <w:szCs w:val="20"/>
          <w:lang w:eastAsia="it-IT"/>
        </w:rPr>
        <w:t>tare le cubature e cambiare le destinazioni a edifici ancora da costruire</w:t>
      </w:r>
      <w:r w:rsidR="00E14B99">
        <w:rPr>
          <w:rFonts w:ascii="Times" w:hAnsi="Times" w:cs="Times New Roman"/>
          <w:szCs w:val="20"/>
          <w:lang w:eastAsia="it-IT"/>
        </w:rPr>
        <w:t xml:space="preserve">, </w:t>
      </w:r>
      <w:r w:rsidR="008467F0">
        <w:rPr>
          <w:rFonts w:ascii="Times" w:hAnsi="Times" w:cs="Times New Roman"/>
          <w:szCs w:val="20"/>
          <w:lang w:eastAsia="it-IT"/>
        </w:rPr>
        <w:t xml:space="preserve"> rimane; </w:t>
      </w:r>
      <w:r w:rsidR="00E14B99">
        <w:rPr>
          <w:rFonts w:ascii="Times" w:hAnsi="Times" w:cs="Times New Roman"/>
          <w:szCs w:val="20"/>
          <w:lang w:eastAsia="it-IT"/>
        </w:rPr>
        <w:t xml:space="preserve">la possibilità di </w:t>
      </w:r>
      <w:r w:rsidR="0076656A">
        <w:rPr>
          <w:rFonts w:ascii="Times" w:hAnsi="Times" w:cs="Times New Roman"/>
          <w:szCs w:val="20"/>
          <w:lang w:eastAsia="it-IT"/>
        </w:rPr>
        <w:t>cambiare destinazione d’uso</w:t>
      </w:r>
      <w:r w:rsidR="008467F0">
        <w:rPr>
          <w:rFonts w:ascii="Times" w:hAnsi="Times" w:cs="Times New Roman"/>
          <w:szCs w:val="20"/>
          <w:lang w:eastAsia="it-IT"/>
        </w:rPr>
        <w:t xml:space="preserve"> </w:t>
      </w:r>
      <w:r w:rsidR="00F1157C">
        <w:rPr>
          <w:rFonts w:ascii="Times" w:hAnsi="Times" w:cs="Times New Roman"/>
          <w:szCs w:val="20"/>
          <w:lang w:eastAsia="it-IT"/>
        </w:rPr>
        <w:t>d</w:t>
      </w:r>
      <w:r w:rsidR="008467F0">
        <w:rPr>
          <w:rFonts w:ascii="Times" w:hAnsi="Times" w:cs="Times New Roman"/>
          <w:szCs w:val="20"/>
          <w:lang w:eastAsia="it-IT"/>
        </w:rPr>
        <w:t xml:space="preserve">a </w:t>
      </w:r>
      <w:r w:rsidR="0076656A">
        <w:rPr>
          <w:rFonts w:ascii="Times" w:hAnsi="Times" w:cs="Times New Roman"/>
          <w:szCs w:val="20"/>
          <w:lang w:eastAsia="it-IT"/>
        </w:rPr>
        <w:t xml:space="preserve">edifici “non residenziali” (ad esempio uffici) a edifici </w:t>
      </w:r>
      <w:r w:rsidR="00F1157C">
        <w:rPr>
          <w:rFonts w:ascii="Times" w:hAnsi="Times" w:cs="Times New Roman"/>
          <w:szCs w:val="20"/>
          <w:lang w:eastAsia="it-IT"/>
        </w:rPr>
        <w:t>“</w:t>
      </w:r>
      <w:r w:rsidR="0076656A">
        <w:rPr>
          <w:rFonts w:ascii="Times" w:hAnsi="Times" w:cs="Times New Roman"/>
          <w:szCs w:val="20"/>
          <w:lang w:eastAsia="it-IT"/>
        </w:rPr>
        <w:t>non residenziali</w:t>
      </w:r>
      <w:r w:rsidR="00F1157C">
        <w:rPr>
          <w:rFonts w:ascii="Times" w:hAnsi="Times" w:cs="Times New Roman"/>
          <w:szCs w:val="20"/>
          <w:lang w:eastAsia="it-IT"/>
        </w:rPr>
        <w:t>”</w:t>
      </w:r>
      <w:r w:rsidR="0076656A">
        <w:rPr>
          <w:rFonts w:ascii="Times" w:hAnsi="Times" w:cs="Times New Roman"/>
          <w:szCs w:val="20"/>
          <w:lang w:eastAsia="it-IT"/>
        </w:rPr>
        <w:t xml:space="preserve"> (ad e</w:t>
      </w:r>
      <w:r w:rsidR="0078543B">
        <w:rPr>
          <w:rFonts w:ascii="Times" w:hAnsi="Times" w:cs="Times New Roman"/>
          <w:szCs w:val="20"/>
          <w:lang w:eastAsia="it-IT"/>
        </w:rPr>
        <w:t>sem</w:t>
      </w:r>
      <w:r w:rsidR="0076656A">
        <w:rPr>
          <w:rFonts w:ascii="Times" w:hAnsi="Times" w:cs="Times New Roman"/>
          <w:szCs w:val="20"/>
          <w:lang w:eastAsia="it-IT"/>
        </w:rPr>
        <w:t>pio cent</w:t>
      </w:r>
      <w:r w:rsidR="0078543B">
        <w:rPr>
          <w:rFonts w:ascii="Times" w:hAnsi="Times" w:cs="Times New Roman"/>
          <w:szCs w:val="20"/>
          <w:lang w:eastAsia="it-IT"/>
        </w:rPr>
        <w:t>ri</w:t>
      </w:r>
      <w:r w:rsidR="0076656A">
        <w:rPr>
          <w:rFonts w:ascii="Times" w:hAnsi="Times" w:cs="Times New Roman"/>
          <w:szCs w:val="20"/>
          <w:lang w:eastAsia="it-IT"/>
        </w:rPr>
        <w:t xml:space="preserve"> commerciali)</w:t>
      </w:r>
      <w:r w:rsidR="00F1157C">
        <w:rPr>
          <w:rFonts w:ascii="Times" w:hAnsi="Times" w:cs="Times New Roman"/>
          <w:szCs w:val="20"/>
          <w:lang w:eastAsia="it-IT"/>
        </w:rPr>
        <w:t>, rimane</w:t>
      </w:r>
      <w:r w:rsidR="0076656A">
        <w:rPr>
          <w:rFonts w:ascii="Times" w:hAnsi="Times" w:cs="Times New Roman"/>
          <w:szCs w:val="20"/>
          <w:lang w:eastAsia="it-IT"/>
        </w:rPr>
        <w:t xml:space="preserve">. E tutto questo </w:t>
      </w:r>
      <w:r w:rsidR="00F1157C">
        <w:rPr>
          <w:rFonts w:ascii="Times" w:hAnsi="Times" w:cs="Times New Roman"/>
          <w:szCs w:val="20"/>
          <w:lang w:eastAsia="it-IT"/>
        </w:rPr>
        <w:t>incombe su</w:t>
      </w:r>
      <w:proofErr w:type="gramStart"/>
      <w:r w:rsidR="00F1157C">
        <w:rPr>
          <w:rFonts w:ascii="Times" w:hAnsi="Times" w:cs="Times New Roman"/>
          <w:szCs w:val="20"/>
          <w:lang w:eastAsia="it-IT"/>
        </w:rPr>
        <w:t xml:space="preserve">  </w:t>
      </w:r>
      <w:proofErr w:type="gramEnd"/>
      <w:r w:rsidR="00F1157C">
        <w:rPr>
          <w:rFonts w:ascii="Times" w:hAnsi="Times" w:cs="Times New Roman"/>
          <w:szCs w:val="20"/>
          <w:lang w:eastAsia="it-IT"/>
        </w:rPr>
        <w:t xml:space="preserve">tutti i quartieri di Roma, </w:t>
      </w:r>
      <w:r w:rsidR="00AC6E28">
        <w:rPr>
          <w:rFonts w:ascii="Times" w:hAnsi="Times" w:cs="Times New Roman"/>
          <w:szCs w:val="20"/>
          <w:lang w:eastAsia="it-IT"/>
        </w:rPr>
        <w:t xml:space="preserve">a parte </w:t>
      </w:r>
      <w:r w:rsidR="0076656A">
        <w:rPr>
          <w:rFonts w:ascii="Times" w:hAnsi="Times" w:cs="Times New Roman"/>
          <w:szCs w:val="20"/>
          <w:lang w:eastAsia="it-IT"/>
        </w:rPr>
        <w:t xml:space="preserve">l’area dentro le mura e qualche edificio </w:t>
      </w:r>
      <w:r w:rsidR="00E14B99">
        <w:rPr>
          <w:rFonts w:ascii="Times" w:hAnsi="Times" w:cs="Times New Roman"/>
          <w:szCs w:val="20"/>
          <w:lang w:eastAsia="it-IT"/>
        </w:rPr>
        <w:t xml:space="preserve"> </w:t>
      </w:r>
      <w:r w:rsidR="0076656A">
        <w:rPr>
          <w:rFonts w:ascii="Times" w:hAnsi="Times" w:cs="Times New Roman"/>
          <w:szCs w:val="20"/>
          <w:lang w:eastAsia="it-IT"/>
        </w:rPr>
        <w:t xml:space="preserve">di </w:t>
      </w:r>
      <w:r w:rsidR="0078543B">
        <w:rPr>
          <w:rFonts w:ascii="Times" w:hAnsi="Times" w:cs="Times New Roman"/>
          <w:szCs w:val="20"/>
          <w:lang w:eastAsia="it-IT"/>
        </w:rPr>
        <w:t>pr</w:t>
      </w:r>
      <w:r w:rsidR="0076656A">
        <w:rPr>
          <w:rFonts w:ascii="Times" w:hAnsi="Times" w:cs="Times New Roman"/>
          <w:szCs w:val="20"/>
          <w:lang w:eastAsia="it-IT"/>
        </w:rPr>
        <w:t>egio</w:t>
      </w:r>
      <w:r w:rsidR="00AC6E28">
        <w:rPr>
          <w:rFonts w:ascii="Times" w:hAnsi="Times" w:cs="Times New Roman"/>
          <w:szCs w:val="20"/>
          <w:lang w:eastAsia="it-IT"/>
        </w:rPr>
        <w:t>, esclusi d</w:t>
      </w:r>
      <w:r w:rsidR="0078543B">
        <w:rPr>
          <w:rFonts w:ascii="Times" w:hAnsi="Times" w:cs="Times New Roman"/>
          <w:szCs w:val="20"/>
          <w:lang w:eastAsia="it-IT"/>
        </w:rPr>
        <w:t>a</w:t>
      </w:r>
      <w:r w:rsidR="00AC6E28">
        <w:rPr>
          <w:rFonts w:ascii="Times" w:hAnsi="Times" w:cs="Times New Roman"/>
          <w:szCs w:val="20"/>
          <w:lang w:eastAsia="it-IT"/>
        </w:rPr>
        <w:t xml:space="preserve"> una </w:t>
      </w:r>
      <w:r w:rsidR="0078543B">
        <w:rPr>
          <w:rFonts w:ascii="Times" w:hAnsi="Times" w:cs="Times New Roman"/>
          <w:szCs w:val="20"/>
          <w:lang w:eastAsia="it-IT"/>
        </w:rPr>
        <w:t xml:space="preserve"> Delibera di Alemanno.</w:t>
      </w:r>
      <w:r w:rsidR="0076656A">
        <w:rPr>
          <w:rFonts w:ascii="Times" w:hAnsi="Times" w:cs="Times New Roman"/>
          <w:szCs w:val="20"/>
          <w:lang w:eastAsia="it-IT"/>
        </w:rPr>
        <w:t xml:space="preserve"> </w:t>
      </w:r>
      <w:r w:rsidR="000F745D">
        <w:rPr>
          <w:rFonts w:ascii="Times" w:hAnsi="Times" w:cs="Times New Roman"/>
          <w:szCs w:val="20"/>
          <w:lang w:eastAsia="it-IT"/>
        </w:rPr>
        <w:t xml:space="preserve"> </w:t>
      </w:r>
    </w:p>
    <w:p w:rsidR="00F31E7F" w:rsidRDefault="0078543B" w:rsidP="00A341E8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Ci rivolgiamo a Lei, che sta per diventare il “Sindaco dei Sindaci” di Roma Metropolitana, e che </w:t>
      </w:r>
      <w:r w:rsidR="00F4274F">
        <w:rPr>
          <w:rFonts w:ascii="Times" w:hAnsi="Times" w:cs="Times New Roman"/>
          <w:szCs w:val="20"/>
          <w:lang w:eastAsia="it-IT"/>
        </w:rPr>
        <w:t xml:space="preserve">sommerà </w:t>
      </w:r>
      <w:r w:rsidR="00CC6202">
        <w:rPr>
          <w:rFonts w:ascii="Times" w:hAnsi="Times" w:cs="Times New Roman"/>
          <w:szCs w:val="20"/>
          <w:lang w:eastAsia="it-IT"/>
        </w:rPr>
        <w:t>un’</w:t>
      </w:r>
      <w:proofErr w:type="gramStart"/>
      <w:r w:rsidR="00E3745F">
        <w:rPr>
          <w:rFonts w:ascii="Times" w:hAnsi="Times" w:cs="Times New Roman"/>
          <w:szCs w:val="20"/>
          <w:lang w:eastAsia="it-IT"/>
        </w:rPr>
        <w:t>ulteriore</w:t>
      </w:r>
      <w:proofErr w:type="gramEnd"/>
      <w:r w:rsidR="00E3745F">
        <w:rPr>
          <w:rFonts w:ascii="Times" w:hAnsi="Times" w:cs="Times New Roman"/>
          <w:szCs w:val="20"/>
          <w:lang w:eastAsia="it-IT"/>
        </w:rPr>
        <w:t xml:space="preserve"> </w:t>
      </w:r>
      <w:r>
        <w:rPr>
          <w:rFonts w:ascii="Times" w:hAnsi="Times" w:cs="Times New Roman"/>
          <w:szCs w:val="20"/>
          <w:lang w:eastAsia="it-IT"/>
        </w:rPr>
        <w:t xml:space="preserve">responsabilità </w:t>
      </w:r>
      <w:r w:rsidR="00F4274F">
        <w:rPr>
          <w:rFonts w:ascii="Times" w:hAnsi="Times" w:cs="Times New Roman"/>
          <w:szCs w:val="20"/>
          <w:lang w:eastAsia="it-IT"/>
        </w:rPr>
        <w:t xml:space="preserve">a quella che già sostiene come Primo Cittadino della Capitale d’Italia, perché rivolga al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Presidente </w:t>
      </w:r>
      <w:proofErr w:type="spellStart"/>
      <w:r w:rsidR="00A341E8" w:rsidRPr="00A341E8">
        <w:rPr>
          <w:rFonts w:ascii="Times" w:hAnsi="Times" w:cs="Times New Roman"/>
          <w:szCs w:val="20"/>
          <w:lang w:eastAsia="it-IT"/>
        </w:rPr>
        <w:t>Zingaretti</w:t>
      </w:r>
      <w:proofErr w:type="spellEnd"/>
      <w:r w:rsidR="00E3745F">
        <w:rPr>
          <w:rFonts w:ascii="Times" w:hAnsi="Times" w:cs="Times New Roman"/>
          <w:szCs w:val="20"/>
          <w:lang w:eastAsia="it-IT"/>
        </w:rPr>
        <w:t xml:space="preserve">,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 non </w:t>
      </w:r>
      <w:r w:rsidR="00F4274F">
        <w:rPr>
          <w:rFonts w:ascii="Times" w:hAnsi="Times" w:cs="Times New Roman"/>
          <w:szCs w:val="20"/>
          <w:lang w:eastAsia="it-IT"/>
        </w:rPr>
        <w:t xml:space="preserve">tanto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 le nostre obiezioni, ma quelle sollevate dal </w:t>
      </w:r>
      <w:r w:rsidR="00C347E6">
        <w:rPr>
          <w:rFonts w:ascii="Times" w:hAnsi="Times" w:cs="Times New Roman"/>
          <w:szCs w:val="20"/>
          <w:lang w:eastAsia="it-IT"/>
        </w:rPr>
        <w:t>S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uo Assessore alla Trasformazione Urbana Giovanni </w:t>
      </w:r>
      <w:proofErr w:type="spellStart"/>
      <w:r w:rsidR="00A341E8" w:rsidRPr="00A341E8">
        <w:rPr>
          <w:rFonts w:ascii="Times" w:hAnsi="Times" w:cs="Times New Roman"/>
          <w:szCs w:val="20"/>
          <w:lang w:eastAsia="it-IT"/>
        </w:rPr>
        <w:t>Caudo</w:t>
      </w:r>
      <w:proofErr w:type="spellEnd"/>
      <w:r w:rsidR="00A341E8" w:rsidRPr="00A341E8">
        <w:rPr>
          <w:rFonts w:ascii="Times" w:hAnsi="Times" w:cs="Times New Roman"/>
          <w:szCs w:val="20"/>
          <w:lang w:eastAsia="it-IT"/>
        </w:rPr>
        <w:t xml:space="preserve">, che intervenendo durante il convegno organizzato da </w:t>
      </w:r>
      <w:proofErr w:type="spellStart"/>
      <w:r w:rsidR="00A341E8" w:rsidRPr="00A341E8">
        <w:rPr>
          <w:rFonts w:ascii="Times" w:hAnsi="Times" w:cs="Times New Roman"/>
          <w:szCs w:val="20"/>
          <w:lang w:eastAsia="it-IT"/>
        </w:rPr>
        <w:t>Carteinregola</w:t>
      </w:r>
      <w:proofErr w:type="spellEnd"/>
      <w:r w:rsidR="00A341E8" w:rsidRPr="00A341E8">
        <w:rPr>
          <w:rFonts w:ascii="Times" w:hAnsi="Times" w:cs="Times New Roman"/>
          <w:szCs w:val="20"/>
          <w:lang w:eastAsia="it-IT"/>
        </w:rPr>
        <w:t xml:space="preserve"> e Ordine degli Architetti </w:t>
      </w:r>
      <w:r w:rsidR="00E3745F">
        <w:rPr>
          <w:rFonts w:ascii="Times" w:hAnsi="Times" w:cs="Times New Roman"/>
          <w:szCs w:val="20"/>
          <w:lang w:eastAsia="it-IT"/>
        </w:rPr>
        <w:t xml:space="preserve">nel gennaio scorso, </w:t>
      </w:r>
      <w:r w:rsidR="00F31E7F">
        <w:rPr>
          <w:rFonts w:ascii="Times" w:hAnsi="Times" w:cs="Times New Roman"/>
          <w:szCs w:val="20"/>
          <w:lang w:eastAsia="it-IT"/>
        </w:rPr>
        <w:t xml:space="preserve">aveva detto che </w:t>
      </w:r>
      <w:r w:rsidR="00A341E8" w:rsidRPr="00A341E8">
        <w:rPr>
          <w:rFonts w:ascii="Times" w:hAnsi="Times" w:cs="Times New Roman"/>
          <w:szCs w:val="20"/>
          <w:lang w:eastAsia="it-IT"/>
        </w:rPr>
        <w:t>“</w:t>
      </w:r>
      <w:r w:rsidR="00A341E8" w:rsidRPr="00E3745F">
        <w:rPr>
          <w:rFonts w:ascii="Times" w:hAnsi="Times" w:cs="Times New Roman"/>
          <w:i/>
          <w:szCs w:val="20"/>
          <w:lang w:eastAsia="it-IT"/>
        </w:rPr>
        <w:t xml:space="preserve">In questo Piano casa Polverini c’è  stato un eccesso. Nell’intesa </w:t>
      </w:r>
      <w:proofErr w:type="gramStart"/>
      <w:r w:rsidR="00A341E8" w:rsidRPr="00E3745F">
        <w:rPr>
          <w:rFonts w:ascii="Times" w:hAnsi="Times" w:cs="Times New Roman"/>
          <w:i/>
          <w:szCs w:val="20"/>
          <w:lang w:eastAsia="it-IT"/>
        </w:rPr>
        <w:t>stato-regioni</w:t>
      </w:r>
      <w:proofErr w:type="gramEnd"/>
      <w:r w:rsidR="00A341E8" w:rsidRPr="00E3745F">
        <w:rPr>
          <w:rFonts w:ascii="Times" w:hAnsi="Times" w:cs="Times New Roman"/>
          <w:i/>
          <w:szCs w:val="20"/>
          <w:lang w:eastAsia="it-IT"/>
        </w:rPr>
        <w:t xml:space="preserve"> non c’era  la nuova edificazione, non era contemplata. Dove non c’è nulla – nessun edificio – non era prevista questa possibilità</w:t>
      </w:r>
      <w:r w:rsidR="00A341E8" w:rsidRPr="00A341E8">
        <w:rPr>
          <w:rFonts w:ascii="Times" w:hAnsi="Times" w:cs="Times New Roman"/>
          <w:szCs w:val="20"/>
          <w:lang w:eastAsia="it-IT"/>
        </w:rPr>
        <w:t>”</w:t>
      </w:r>
      <w:proofErr w:type="gramStart"/>
      <w:r w:rsidR="00A341E8" w:rsidRPr="00A341E8">
        <w:rPr>
          <w:rFonts w:ascii="Times" w:hAnsi="Times" w:cs="Times New Roman"/>
          <w:szCs w:val="20"/>
          <w:lang w:eastAsia="it-IT"/>
        </w:rPr>
        <w:t xml:space="preserve"> </w:t>
      </w:r>
      <w:r w:rsidR="00AE619F">
        <w:rPr>
          <w:rFonts w:ascii="Times" w:hAnsi="Times" w:cs="Times New Roman"/>
          <w:szCs w:val="20"/>
          <w:lang w:eastAsia="it-IT"/>
        </w:rPr>
        <w:t>,</w:t>
      </w:r>
      <w:proofErr w:type="gramEnd"/>
      <w:r w:rsidR="00AE619F">
        <w:rPr>
          <w:rFonts w:ascii="Times" w:hAnsi="Times" w:cs="Times New Roman"/>
          <w:szCs w:val="20"/>
          <w:lang w:eastAsia="it-IT"/>
        </w:rPr>
        <w:t xml:space="preserve"> e aveva fatto presente anche le criticità di un Piano che può ridimensionare notevolmente la “contropartita pubblica” degli </w:t>
      </w:r>
      <w:r w:rsidR="00C347E6">
        <w:rPr>
          <w:rFonts w:ascii="Times" w:hAnsi="Times" w:cs="Times New Roman"/>
          <w:szCs w:val="20"/>
          <w:lang w:eastAsia="it-IT"/>
        </w:rPr>
        <w:t>“</w:t>
      </w:r>
      <w:r w:rsidR="00AE619F">
        <w:rPr>
          <w:rFonts w:ascii="Times" w:hAnsi="Times" w:cs="Times New Roman"/>
          <w:szCs w:val="20"/>
          <w:lang w:eastAsia="it-IT"/>
        </w:rPr>
        <w:t>accordi di programma</w:t>
      </w:r>
      <w:r w:rsidR="00C347E6">
        <w:rPr>
          <w:rFonts w:ascii="Times" w:hAnsi="Times" w:cs="Times New Roman"/>
          <w:szCs w:val="20"/>
          <w:lang w:eastAsia="it-IT"/>
        </w:rPr>
        <w:t>”</w:t>
      </w:r>
      <w:r w:rsidR="00AE619F">
        <w:rPr>
          <w:rFonts w:ascii="Times" w:hAnsi="Times" w:cs="Times New Roman"/>
          <w:szCs w:val="20"/>
          <w:lang w:eastAsia="it-IT"/>
        </w:rPr>
        <w:t>.</w:t>
      </w:r>
    </w:p>
    <w:p w:rsidR="00702EFD" w:rsidRDefault="00C347E6" w:rsidP="00702EFD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Molte delle nostre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obiezioni </w:t>
      </w:r>
      <w:r w:rsidR="00F31E7F">
        <w:rPr>
          <w:rFonts w:ascii="Times" w:hAnsi="Times" w:cs="Times New Roman"/>
          <w:szCs w:val="20"/>
          <w:lang w:eastAsia="it-IT"/>
        </w:rPr>
        <w:t xml:space="preserve">le </w:t>
      </w:r>
      <w:proofErr w:type="gramStart"/>
      <w:r w:rsidR="00F31E7F">
        <w:rPr>
          <w:rFonts w:ascii="Times" w:hAnsi="Times" w:cs="Times New Roman"/>
          <w:szCs w:val="20"/>
          <w:lang w:eastAsia="it-IT"/>
        </w:rPr>
        <w:t>aveva</w:t>
      </w:r>
      <w:proofErr w:type="gramEnd"/>
      <w:r w:rsidR="00F31E7F">
        <w:rPr>
          <w:rFonts w:ascii="Times" w:hAnsi="Times" w:cs="Times New Roman"/>
          <w:szCs w:val="20"/>
          <w:lang w:eastAsia="it-IT"/>
        </w:rPr>
        <w:t xml:space="preserve">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sollevate </w:t>
      </w:r>
      <w:r w:rsidR="00F31E7F">
        <w:rPr>
          <w:rFonts w:ascii="Times" w:hAnsi="Times" w:cs="Times New Roman"/>
          <w:szCs w:val="20"/>
          <w:lang w:eastAsia="it-IT"/>
        </w:rPr>
        <w:t xml:space="preserve">anche il 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 </w:t>
      </w:r>
      <w:r>
        <w:rPr>
          <w:rFonts w:ascii="Times" w:hAnsi="Times" w:cs="Times New Roman"/>
          <w:szCs w:val="20"/>
          <w:lang w:eastAsia="it-IT"/>
        </w:rPr>
        <w:t>S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uo vicesindaco Luigi </w:t>
      </w:r>
      <w:proofErr w:type="spellStart"/>
      <w:r w:rsidR="00A341E8" w:rsidRPr="00A341E8">
        <w:rPr>
          <w:rFonts w:ascii="Times" w:hAnsi="Times" w:cs="Times New Roman"/>
          <w:szCs w:val="20"/>
          <w:lang w:eastAsia="it-IT"/>
        </w:rPr>
        <w:t>Nieri</w:t>
      </w:r>
      <w:proofErr w:type="spellEnd"/>
      <w:r w:rsidR="00A341E8" w:rsidRPr="00A341E8">
        <w:rPr>
          <w:rFonts w:ascii="Times" w:hAnsi="Times" w:cs="Times New Roman"/>
          <w:szCs w:val="20"/>
          <w:lang w:eastAsia="it-IT"/>
        </w:rPr>
        <w:t xml:space="preserve">, </w:t>
      </w:r>
      <w:r w:rsidR="00E3745F">
        <w:rPr>
          <w:rFonts w:ascii="Times" w:hAnsi="Times" w:cs="Times New Roman"/>
          <w:szCs w:val="20"/>
          <w:lang w:eastAsia="it-IT"/>
        </w:rPr>
        <w:t>C</w:t>
      </w:r>
      <w:r w:rsidR="00A341E8" w:rsidRPr="00A341E8">
        <w:rPr>
          <w:rFonts w:ascii="Times" w:hAnsi="Times" w:cs="Times New Roman"/>
          <w:szCs w:val="20"/>
          <w:lang w:eastAsia="it-IT"/>
        </w:rPr>
        <w:t xml:space="preserve">onsigliere regionale all’epoca del Piano Casa Polverini, protagonista di un’intensa battaglia contro le norme oggi rimaste, i cui effetti ispirarono </w:t>
      </w:r>
      <w:r w:rsidR="00444FB7">
        <w:rPr>
          <w:rFonts w:ascii="Times" w:hAnsi="Times" w:cs="Times New Roman"/>
          <w:szCs w:val="20"/>
          <w:lang w:eastAsia="it-IT"/>
        </w:rPr>
        <w:t xml:space="preserve">addirittura </w:t>
      </w:r>
      <w:r w:rsidR="00A341E8" w:rsidRPr="00A341E8">
        <w:rPr>
          <w:rFonts w:ascii="Times" w:hAnsi="Times" w:cs="Times New Roman"/>
          <w:szCs w:val="20"/>
          <w:lang w:eastAsia="it-IT"/>
        </w:rPr>
        <w:t>una pubblicazione del gruppo regionale di SEL dall’ironico titolo “</w:t>
      </w:r>
      <w:r w:rsidR="00A341E8" w:rsidRPr="00702EFD">
        <w:rPr>
          <w:rFonts w:ascii="Times" w:hAnsi="Times" w:cs="Times New Roman"/>
          <w:i/>
          <w:szCs w:val="20"/>
          <w:lang w:eastAsia="it-IT"/>
        </w:rPr>
        <w:t>Manuale del giovane speculatore</w:t>
      </w:r>
      <w:r w:rsidR="00702EFD">
        <w:rPr>
          <w:rFonts w:ascii="Times" w:hAnsi="Times" w:cs="Times New Roman"/>
          <w:szCs w:val="20"/>
          <w:lang w:eastAsia="it-IT"/>
        </w:rPr>
        <w:t>”.</w:t>
      </w:r>
    </w:p>
    <w:p w:rsidR="00A13772" w:rsidRDefault="00702EFD" w:rsidP="00702EFD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Noi ci auguriamo che il suo impegno per il rispetto delle regole e </w:t>
      </w:r>
      <w:r w:rsidR="00444FB7">
        <w:rPr>
          <w:rFonts w:ascii="Times" w:hAnsi="Times" w:cs="Times New Roman"/>
          <w:szCs w:val="20"/>
          <w:lang w:eastAsia="it-IT"/>
        </w:rPr>
        <w:t xml:space="preserve">per </w:t>
      </w:r>
      <w:r>
        <w:rPr>
          <w:rFonts w:ascii="Times" w:hAnsi="Times" w:cs="Times New Roman"/>
          <w:szCs w:val="20"/>
          <w:lang w:eastAsia="it-IT"/>
        </w:rPr>
        <w:t xml:space="preserve">la regia </w:t>
      </w:r>
      <w:r w:rsidR="00606DA7">
        <w:rPr>
          <w:rFonts w:ascii="Times" w:hAnsi="Times" w:cs="Times New Roman"/>
          <w:szCs w:val="20"/>
          <w:lang w:eastAsia="it-IT"/>
        </w:rPr>
        <w:t>pubblica nei processi che hanno un forte impatto sulla vita dei cittadini</w:t>
      </w:r>
      <w:r w:rsidR="00444FB7">
        <w:rPr>
          <w:rFonts w:ascii="Times" w:hAnsi="Times" w:cs="Times New Roman"/>
          <w:szCs w:val="20"/>
          <w:lang w:eastAsia="it-IT"/>
        </w:rPr>
        <w:t>,</w:t>
      </w:r>
      <w:proofErr w:type="gramStart"/>
      <w:r w:rsidR="00444FB7">
        <w:rPr>
          <w:rFonts w:ascii="Times" w:hAnsi="Times" w:cs="Times New Roman"/>
          <w:szCs w:val="20"/>
          <w:lang w:eastAsia="it-IT"/>
        </w:rPr>
        <w:t xml:space="preserve"> </w:t>
      </w:r>
      <w:r w:rsidR="00606DA7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606DA7">
        <w:rPr>
          <w:rFonts w:ascii="Times" w:hAnsi="Times" w:cs="Times New Roman"/>
          <w:szCs w:val="20"/>
          <w:lang w:eastAsia="it-IT"/>
        </w:rPr>
        <w:t xml:space="preserve">possa essere condiviso anche dal Presidente </w:t>
      </w:r>
      <w:proofErr w:type="spellStart"/>
      <w:r w:rsidR="00606DA7">
        <w:rPr>
          <w:rFonts w:ascii="Times" w:hAnsi="Times" w:cs="Times New Roman"/>
          <w:szCs w:val="20"/>
          <w:lang w:eastAsia="it-IT"/>
        </w:rPr>
        <w:t>Zingaretti</w:t>
      </w:r>
      <w:proofErr w:type="spellEnd"/>
      <w:r w:rsidR="00606DA7">
        <w:rPr>
          <w:rFonts w:ascii="Times" w:hAnsi="Times" w:cs="Times New Roman"/>
          <w:szCs w:val="20"/>
          <w:lang w:eastAsia="it-IT"/>
        </w:rPr>
        <w:t xml:space="preserve">, </w:t>
      </w:r>
      <w:r w:rsidR="00444FB7">
        <w:rPr>
          <w:rFonts w:ascii="Times" w:hAnsi="Times" w:cs="Times New Roman"/>
          <w:szCs w:val="20"/>
          <w:lang w:eastAsia="it-IT"/>
        </w:rPr>
        <w:t xml:space="preserve">portando a un ripensamento </w:t>
      </w:r>
      <w:r w:rsidR="00606DA7">
        <w:rPr>
          <w:rFonts w:ascii="Times" w:hAnsi="Times" w:cs="Times New Roman"/>
          <w:szCs w:val="20"/>
          <w:lang w:eastAsia="it-IT"/>
        </w:rPr>
        <w:t xml:space="preserve"> </w:t>
      </w:r>
      <w:r w:rsidR="00444FB7">
        <w:rPr>
          <w:rFonts w:ascii="Times" w:hAnsi="Times" w:cs="Times New Roman"/>
          <w:szCs w:val="20"/>
          <w:lang w:eastAsia="it-IT"/>
        </w:rPr>
        <w:t xml:space="preserve">della maggioranza </w:t>
      </w:r>
      <w:r w:rsidR="00606DA7">
        <w:rPr>
          <w:rFonts w:ascii="Times" w:hAnsi="Times" w:cs="Times New Roman"/>
          <w:szCs w:val="20"/>
          <w:lang w:eastAsia="it-IT"/>
        </w:rPr>
        <w:t xml:space="preserve"> sulla proroga </w:t>
      </w:r>
      <w:r w:rsidR="00444FB7">
        <w:rPr>
          <w:rFonts w:ascii="Times" w:hAnsi="Times" w:cs="Times New Roman"/>
          <w:szCs w:val="20"/>
          <w:lang w:eastAsia="it-IT"/>
        </w:rPr>
        <w:t xml:space="preserve">del </w:t>
      </w:r>
      <w:r w:rsidR="00606DA7">
        <w:rPr>
          <w:rFonts w:ascii="Times" w:hAnsi="Times" w:cs="Times New Roman"/>
          <w:szCs w:val="20"/>
          <w:lang w:eastAsia="it-IT"/>
        </w:rPr>
        <w:t xml:space="preserve"> provvedimento</w:t>
      </w:r>
      <w:r w:rsidR="00444FB7">
        <w:rPr>
          <w:rFonts w:ascii="Times" w:hAnsi="Times" w:cs="Times New Roman"/>
          <w:szCs w:val="20"/>
          <w:lang w:eastAsia="it-IT"/>
        </w:rPr>
        <w:t>. Un provvedimento</w:t>
      </w:r>
      <w:proofErr w:type="gramStart"/>
      <w:r w:rsidR="00444FB7">
        <w:rPr>
          <w:rFonts w:ascii="Times" w:hAnsi="Times" w:cs="Times New Roman"/>
          <w:szCs w:val="20"/>
          <w:lang w:eastAsia="it-IT"/>
        </w:rPr>
        <w:t xml:space="preserve"> </w:t>
      </w:r>
      <w:r w:rsidR="00606DA7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606DA7">
        <w:rPr>
          <w:rFonts w:ascii="Times" w:hAnsi="Times" w:cs="Times New Roman"/>
          <w:szCs w:val="20"/>
          <w:lang w:eastAsia="it-IT"/>
        </w:rPr>
        <w:t xml:space="preserve">che va nella direzione </w:t>
      </w:r>
      <w:r w:rsidR="006311E8">
        <w:rPr>
          <w:rFonts w:ascii="Times" w:hAnsi="Times" w:cs="Times New Roman"/>
          <w:szCs w:val="20"/>
          <w:lang w:eastAsia="it-IT"/>
        </w:rPr>
        <w:t xml:space="preserve">opposta </w:t>
      </w:r>
      <w:r w:rsidR="009D1931">
        <w:rPr>
          <w:rFonts w:ascii="Times" w:hAnsi="Times" w:cs="Times New Roman"/>
          <w:szCs w:val="20"/>
          <w:lang w:eastAsia="it-IT"/>
        </w:rPr>
        <w:t>rispetto al</w:t>
      </w:r>
      <w:r w:rsidR="00606DA7">
        <w:rPr>
          <w:rFonts w:ascii="Times" w:hAnsi="Times" w:cs="Times New Roman"/>
          <w:szCs w:val="20"/>
          <w:lang w:eastAsia="it-IT"/>
        </w:rPr>
        <w:t xml:space="preserve">la stessa </w:t>
      </w:r>
      <w:r w:rsidR="00BF2B90">
        <w:rPr>
          <w:rFonts w:ascii="Times" w:hAnsi="Times" w:cs="Times New Roman"/>
          <w:szCs w:val="20"/>
          <w:lang w:eastAsia="it-IT"/>
        </w:rPr>
        <w:t>tradizione del centrosinistra</w:t>
      </w:r>
      <w:r w:rsidR="009D1931">
        <w:rPr>
          <w:rFonts w:ascii="Times" w:hAnsi="Times" w:cs="Times New Roman"/>
          <w:szCs w:val="20"/>
          <w:lang w:eastAsia="it-IT"/>
        </w:rPr>
        <w:t xml:space="preserve"> </w:t>
      </w:r>
      <w:r w:rsidR="00BF2B90">
        <w:rPr>
          <w:rFonts w:ascii="Times" w:hAnsi="Times" w:cs="Times New Roman"/>
          <w:szCs w:val="20"/>
          <w:lang w:eastAsia="it-IT"/>
        </w:rPr>
        <w:t xml:space="preserve"> </w:t>
      </w:r>
      <w:r w:rsidR="006311E8">
        <w:rPr>
          <w:rFonts w:ascii="Times" w:hAnsi="Times" w:cs="Times New Roman"/>
          <w:szCs w:val="20"/>
          <w:lang w:eastAsia="it-IT"/>
        </w:rPr>
        <w:t>e a</w:t>
      </w:r>
      <w:r w:rsidR="00BF2B90">
        <w:rPr>
          <w:rFonts w:ascii="Times" w:hAnsi="Times" w:cs="Times New Roman"/>
          <w:szCs w:val="20"/>
          <w:lang w:eastAsia="it-IT"/>
        </w:rPr>
        <w:t>lla nostra Costituzione</w:t>
      </w:r>
      <w:r w:rsidR="00A13772">
        <w:rPr>
          <w:rFonts w:ascii="Times" w:hAnsi="Times" w:cs="Times New Roman"/>
          <w:szCs w:val="20"/>
          <w:lang w:eastAsia="it-IT"/>
        </w:rPr>
        <w:t xml:space="preserve">, </w:t>
      </w:r>
      <w:r w:rsidR="009D1931">
        <w:rPr>
          <w:rFonts w:ascii="Times" w:hAnsi="Times" w:cs="Times New Roman"/>
          <w:szCs w:val="20"/>
          <w:lang w:eastAsia="it-IT"/>
        </w:rPr>
        <w:t xml:space="preserve">perché cancella </w:t>
      </w:r>
      <w:r w:rsidR="001832F0">
        <w:rPr>
          <w:rFonts w:ascii="Times" w:hAnsi="Times" w:cs="Times New Roman"/>
          <w:szCs w:val="20"/>
          <w:lang w:eastAsia="it-IT"/>
        </w:rPr>
        <w:t xml:space="preserve"> le garanzie poste a tutela di  un </w:t>
      </w:r>
      <w:r w:rsidR="00A13772">
        <w:rPr>
          <w:rFonts w:ascii="Times" w:hAnsi="Times" w:cs="Times New Roman"/>
          <w:szCs w:val="20"/>
          <w:lang w:eastAsia="it-IT"/>
        </w:rPr>
        <w:t xml:space="preserve">governo democratico </w:t>
      </w:r>
      <w:r w:rsidR="005E0BB1">
        <w:rPr>
          <w:rFonts w:ascii="Times" w:hAnsi="Times" w:cs="Times New Roman"/>
          <w:szCs w:val="20"/>
          <w:lang w:eastAsia="it-IT"/>
        </w:rPr>
        <w:t>del territorio</w:t>
      </w:r>
      <w:r w:rsidR="00A13772">
        <w:rPr>
          <w:rFonts w:ascii="Times" w:hAnsi="Times" w:cs="Times New Roman"/>
          <w:szCs w:val="20"/>
          <w:lang w:eastAsia="it-IT"/>
        </w:rPr>
        <w:t>.</w:t>
      </w:r>
    </w:p>
    <w:p w:rsidR="00702EFD" w:rsidRPr="00A341E8" w:rsidRDefault="00FB63A7" w:rsidP="00702EFD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>E a</w:t>
      </w:r>
      <w:r w:rsidR="00647535">
        <w:rPr>
          <w:rFonts w:ascii="Times" w:hAnsi="Times" w:cs="Times New Roman"/>
          <w:szCs w:val="20"/>
          <w:lang w:eastAsia="it-IT"/>
        </w:rPr>
        <w:t>uspichi</w:t>
      </w:r>
      <w:r>
        <w:rPr>
          <w:rFonts w:ascii="Times" w:hAnsi="Times" w:cs="Times New Roman"/>
          <w:szCs w:val="20"/>
          <w:lang w:eastAsia="it-IT"/>
        </w:rPr>
        <w:t xml:space="preserve">amo che, </w:t>
      </w:r>
      <w:r w:rsidR="00A13772">
        <w:rPr>
          <w:rFonts w:ascii="Times" w:hAnsi="Times" w:cs="Times New Roman"/>
          <w:szCs w:val="20"/>
          <w:lang w:eastAsia="it-IT"/>
        </w:rPr>
        <w:t>se il Presidente del Lazio dovesse</w:t>
      </w:r>
      <w:proofErr w:type="gramStart"/>
      <w:r w:rsidR="00A13772">
        <w:rPr>
          <w:rFonts w:ascii="Times" w:hAnsi="Times" w:cs="Times New Roman"/>
          <w:szCs w:val="20"/>
          <w:lang w:eastAsia="it-IT"/>
        </w:rPr>
        <w:t xml:space="preserve"> </w:t>
      </w:r>
      <w:r w:rsidR="00647535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647535">
        <w:rPr>
          <w:rFonts w:ascii="Times" w:hAnsi="Times" w:cs="Times New Roman"/>
          <w:szCs w:val="20"/>
          <w:lang w:eastAsia="it-IT"/>
        </w:rPr>
        <w:t xml:space="preserve">proseguire su questa strada, possa almeno riaprire i termini per dare la possibilità ai Comuni, e a Roma Capitale in particolare, di porre ulteriori protezioni al nostro meraviglioso </w:t>
      </w:r>
      <w:r w:rsidR="005E0BB1">
        <w:rPr>
          <w:rFonts w:ascii="Times" w:hAnsi="Times" w:cs="Times New Roman"/>
          <w:szCs w:val="20"/>
          <w:lang w:eastAsia="it-IT"/>
        </w:rPr>
        <w:t>patrimonio</w:t>
      </w:r>
      <w:r w:rsidR="009F6E3A">
        <w:rPr>
          <w:rFonts w:ascii="Times" w:hAnsi="Times" w:cs="Times New Roman"/>
          <w:szCs w:val="20"/>
          <w:lang w:eastAsia="it-IT"/>
        </w:rPr>
        <w:t xml:space="preserve">, </w:t>
      </w:r>
      <w:r w:rsidR="005E0BB1">
        <w:rPr>
          <w:rFonts w:ascii="Times" w:hAnsi="Times" w:cs="Times New Roman"/>
          <w:szCs w:val="20"/>
          <w:lang w:eastAsia="it-IT"/>
        </w:rPr>
        <w:t xml:space="preserve"> che rischia di essere definitivamente compromesso</w:t>
      </w:r>
      <w:r w:rsidR="009F6E3A">
        <w:rPr>
          <w:rFonts w:ascii="Times" w:hAnsi="Times" w:cs="Times New Roman"/>
          <w:szCs w:val="20"/>
          <w:lang w:eastAsia="it-IT"/>
        </w:rPr>
        <w:t>.</w:t>
      </w:r>
    </w:p>
    <w:p w:rsidR="00A341E8" w:rsidRPr="00A341E8" w:rsidRDefault="009B56EC" w:rsidP="00A341E8">
      <w:pPr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 xml:space="preserve">Ci rivolgiamo al Sindaco che ha promesso che davanti alla politica avrebbe messo Roma. </w:t>
      </w:r>
      <w:r w:rsidR="00D35CC7">
        <w:rPr>
          <w:rFonts w:ascii="Times" w:hAnsi="Times" w:cs="Times New Roman"/>
          <w:szCs w:val="20"/>
          <w:lang w:eastAsia="it-IT"/>
        </w:rPr>
        <w:t>Difenda la sua città</w:t>
      </w:r>
      <w:r w:rsidR="005A1A72">
        <w:rPr>
          <w:rFonts w:ascii="Times" w:hAnsi="Times" w:cs="Times New Roman"/>
          <w:szCs w:val="20"/>
          <w:lang w:eastAsia="it-IT"/>
        </w:rPr>
        <w:t>, il suo territorio</w:t>
      </w:r>
      <w:proofErr w:type="gramStart"/>
      <w:r w:rsidR="005A1A72">
        <w:rPr>
          <w:rFonts w:ascii="Times" w:hAnsi="Times" w:cs="Times New Roman"/>
          <w:szCs w:val="20"/>
          <w:lang w:eastAsia="it-IT"/>
        </w:rPr>
        <w:t xml:space="preserve"> </w:t>
      </w:r>
      <w:r w:rsidR="00D35CC7">
        <w:rPr>
          <w:rFonts w:ascii="Times" w:hAnsi="Times" w:cs="Times New Roman"/>
          <w:szCs w:val="20"/>
          <w:lang w:eastAsia="it-IT"/>
        </w:rPr>
        <w:t xml:space="preserve"> </w:t>
      </w:r>
      <w:proofErr w:type="gramEnd"/>
      <w:r w:rsidR="00D35CC7">
        <w:rPr>
          <w:rFonts w:ascii="Times" w:hAnsi="Times" w:cs="Times New Roman"/>
          <w:szCs w:val="20"/>
          <w:lang w:eastAsia="it-IT"/>
        </w:rPr>
        <w:t>e i suoi cittadini.</w:t>
      </w:r>
    </w:p>
    <w:p w:rsidR="009B56EC" w:rsidRDefault="009B56EC" w:rsidP="005A6522">
      <w:pPr>
        <w:spacing w:beforeLines="1" w:afterLines="1"/>
        <w:jc w:val="right"/>
        <w:rPr>
          <w:rFonts w:ascii="Times" w:hAnsi="Times" w:cs="Times New Roman"/>
          <w:szCs w:val="20"/>
          <w:lang w:eastAsia="it-IT"/>
        </w:rPr>
      </w:pPr>
    </w:p>
    <w:p w:rsidR="00D60F70" w:rsidRPr="00DA6E36" w:rsidRDefault="009B56EC" w:rsidP="00FB63A7">
      <w:pPr>
        <w:spacing w:beforeLines="1" w:afterLines="1"/>
        <w:jc w:val="center"/>
        <w:rPr>
          <w:rFonts w:ascii="Times" w:hAnsi="Times" w:cs="Times New Roman"/>
          <w:szCs w:val="20"/>
          <w:lang w:eastAsia="it-IT"/>
        </w:rPr>
      </w:pPr>
      <w:r>
        <w:rPr>
          <w:rFonts w:ascii="Times" w:hAnsi="Times" w:cs="Times New Roman"/>
          <w:szCs w:val="20"/>
          <w:lang w:eastAsia="it-IT"/>
        </w:rPr>
        <w:t>Buon lavoro</w:t>
      </w:r>
    </w:p>
    <w:p w:rsidR="00467BE2" w:rsidRDefault="00467BE2" w:rsidP="005A6522">
      <w:pPr>
        <w:spacing w:beforeLines="1" w:afterLines="1"/>
        <w:jc w:val="center"/>
        <w:rPr>
          <w:rFonts w:ascii="Times" w:hAnsi="Times" w:cs="Times New Roman"/>
          <w:szCs w:val="20"/>
          <w:lang w:eastAsia="it-IT"/>
        </w:rPr>
      </w:pPr>
    </w:p>
    <w:p w:rsidR="00467BE2" w:rsidRPr="00467BE2" w:rsidRDefault="00467BE2" w:rsidP="00467BE2">
      <w:pPr>
        <w:jc w:val="center"/>
        <w:rPr>
          <w:rFonts w:ascii="Times" w:hAnsi="Times"/>
          <w:sz w:val="20"/>
          <w:szCs w:val="20"/>
          <w:lang w:eastAsia="it-IT"/>
        </w:rPr>
      </w:pPr>
      <w:r w:rsidRPr="00467BE2">
        <w:rPr>
          <w:rFonts w:ascii="Times" w:hAnsi="Times"/>
          <w:b/>
          <w:sz w:val="27"/>
          <w:szCs w:val="27"/>
          <w:lang w:eastAsia="it-IT"/>
        </w:rPr>
        <w:t>CARTE</w:t>
      </w:r>
      <w:r w:rsidRPr="00467BE2">
        <w:rPr>
          <w:rFonts w:ascii="Times" w:hAnsi="Times"/>
          <w:sz w:val="27"/>
          <w:szCs w:val="27"/>
          <w:lang w:eastAsia="it-IT"/>
        </w:rPr>
        <w:t>IN</w:t>
      </w:r>
      <w:r w:rsidRPr="00467BE2">
        <w:rPr>
          <w:rFonts w:ascii="Times" w:hAnsi="Times"/>
          <w:b/>
          <w:color w:val="FF0000"/>
          <w:sz w:val="27"/>
          <w:szCs w:val="27"/>
          <w:lang w:eastAsia="it-IT"/>
        </w:rPr>
        <w:t>REGOLA</w:t>
      </w:r>
    </w:p>
    <w:p w:rsidR="00467BE2" w:rsidRPr="00467BE2" w:rsidRDefault="00467BE2" w:rsidP="00467BE2">
      <w:pPr>
        <w:jc w:val="center"/>
        <w:rPr>
          <w:rFonts w:ascii="Times" w:hAnsi="Times"/>
          <w:sz w:val="20"/>
          <w:szCs w:val="20"/>
          <w:lang w:eastAsia="it-IT"/>
        </w:rPr>
      </w:pPr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Laboratorio di 130 comitati e associazioni di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RomaMetropolitana</w:t>
      </w:r>
      <w:proofErr w:type="spellEnd"/>
    </w:p>
    <w:p w:rsidR="00467BE2" w:rsidRPr="00467BE2" w:rsidRDefault="005A6522" w:rsidP="00467BE2">
      <w:pPr>
        <w:jc w:val="center"/>
        <w:rPr>
          <w:rFonts w:ascii="Times" w:hAnsi="Times"/>
          <w:sz w:val="20"/>
          <w:szCs w:val="20"/>
          <w:lang w:eastAsia="it-IT"/>
        </w:rPr>
      </w:pPr>
      <w:r w:rsidRPr="00467BE2">
        <w:rPr>
          <w:rFonts w:ascii="Times" w:hAnsi="Times"/>
          <w:sz w:val="27"/>
          <w:szCs w:val="27"/>
          <w:lang w:eastAsia="it-IT"/>
        </w:rPr>
        <w:fldChar w:fldCharType="begin"/>
      </w:r>
      <w:r w:rsidR="00467BE2" w:rsidRPr="00467BE2">
        <w:rPr>
          <w:rFonts w:ascii="Times" w:hAnsi="Times"/>
          <w:sz w:val="27"/>
          <w:szCs w:val="27"/>
          <w:lang w:eastAsia="it-IT"/>
        </w:rPr>
        <w:instrText xml:space="preserve"> HYPERLINK "https://carteinregola.wordpress.com" \t "_blank" </w:instrText>
      </w:r>
      <w:r w:rsidRPr="00467BE2">
        <w:rPr>
          <w:rFonts w:ascii="Times" w:hAnsi="Times"/>
          <w:sz w:val="27"/>
          <w:szCs w:val="27"/>
          <w:lang w:eastAsia="it-IT"/>
        </w:rPr>
        <w:fldChar w:fldCharType="separate"/>
      </w:r>
      <w:r w:rsidR="00467BE2" w:rsidRPr="00467BE2">
        <w:rPr>
          <w:rFonts w:ascii="Times" w:hAnsi="Times"/>
          <w:b/>
          <w:color w:val="0000FF"/>
          <w:sz w:val="27"/>
          <w:u w:val="single"/>
          <w:lang w:eastAsia="it-IT"/>
        </w:rPr>
        <w:t>https://carteinregola.wordpress.com</w:t>
      </w:r>
      <w:r w:rsidRPr="00467BE2">
        <w:rPr>
          <w:rFonts w:ascii="Times" w:hAnsi="Times"/>
          <w:sz w:val="27"/>
          <w:szCs w:val="27"/>
          <w:lang w:eastAsia="it-IT"/>
        </w:rPr>
        <w:fldChar w:fldCharType="end"/>
      </w:r>
    </w:p>
    <w:p w:rsidR="00467BE2" w:rsidRPr="00467BE2" w:rsidRDefault="005A6522" w:rsidP="00467BE2">
      <w:pPr>
        <w:jc w:val="center"/>
        <w:rPr>
          <w:rFonts w:ascii="Times" w:hAnsi="Times"/>
          <w:sz w:val="20"/>
          <w:szCs w:val="20"/>
          <w:lang w:eastAsia="it-IT"/>
        </w:rPr>
      </w:pPr>
      <w:r w:rsidRPr="00467BE2">
        <w:rPr>
          <w:rFonts w:ascii="Times" w:hAnsi="Times"/>
          <w:color w:val="000000"/>
          <w:sz w:val="20"/>
          <w:szCs w:val="20"/>
          <w:lang w:eastAsia="it-IT"/>
        </w:rPr>
        <w:fldChar w:fldCharType="begin"/>
      </w:r>
      <w:r w:rsidR="00467BE2" w:rsidRPr="00467BE2">
        <w:rPr>
          <w:rFonts w:ascii="Times" w:hAnsi="Times"/>
          <w:color w:val="000000"/>
          <w:sz w:val="20"/>
          <w:szCs w:val="20"/>
          <w:lang w:eastAsia="it-IT"/>
        </w:rPr>
        <w:instrText xml:space="preserve"> HYPERLINK "mailto:laboratoriocarteinregola@gmail.com" \t "_blank" </w:instrText>
      </w:r>
      <w:r w:rsidRPr="00467BE2">
        <w:rPr>
          <w:rFonts w:ascii="Times" w:hAnsi="Times"/>
          <w:color w:val="000000"/>
          <w:sz w:val="20"/>
          <w:szCs w:val="20"/>
          <w:lang w:eastAsia="it-IT"/>
        </w:rPr>
        <w:fldChar w:fldCharType="separate"/>
      </w:r>
      <w:r w:rsidR="00467BE2" w:rsidRPr="00467BE2">
        <w:rPr>
          <w:rFonts w:ascii="Times" w:hAnsi="Times"/>
          <w:color w:val="0000FF"/>
          <w:sz w:val="27"/>
          <w:u w:val="single"/>
          <w:lang w:eastAsia="it-IT"/>
        </w:rPr>
        <w:t>laboratoriocarteinregola@gmail.com</w:t>
      </w:r>
      <w:r w:rsidRPr="00467BE2">
        <w:rPr>
          <w:rFonts w:ascii="Times" w:hAnsi="Times"/>
          <w:color w:val="000000"/>
          <w:sz w:val="20"/>
          <w:szCs w:val="20"/>
          <w:lang w:eastAsia="it-IT"/>
        </w:rPr>
        <w:fldChar w:fldCharType="end"/>
      </w:r>
    </w:p>
    <w:p w:rsidR="00467BE2" w:rsidRDefault="00467BE2" w:rsidP="005A6522">
      <w:pPr>
        <w:spacing w:beforeLines="1" w:afterLines="1"/>
        <w:rPr>
          <w:rFonts w:ascii="Times" w:hAnsi="Times" w:cs="Times New Roman"/>
          <w:szCs w:val="20"/>
          <w:lang w:eastAsia="it-IT"/>
        </w:rPr>
      </w:pPr>
    </w:p>
    <w:p w:rsidR="00080307" w:rsidRPr="00467BE2" w:rsidRDefault="00467BE2" w:rsidP="005A6522">
      <w:pPr>
        <w:spacing w:beforeLines="1" w:afterLines="1"/>
        <w:jc w:val="center"/>
        <w:rPr>
          <w:rFonts w:ascii="Times" w:hAnsi="Times"/>
          <w:i/>
          <w:color w:val="000000"/>
          <w:sz w:val="27"/>
          <w:szCs w:val="27"/>
          <w:lang w:eastAsia="it-IT"/>
        </w:rPr>
      </w:pPr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ADP Ass. Diritti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dI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Pedoni Roma e Lazio - amate l’architettura -</w:t>
      </w:r>
      <w:proofErr w:type="gram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 </w:t>
      </w:r>
      <w:proofErr w:type="gram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Casa dei diritti sociali -  CILD Centro d'Iniziativa per la Legalità Democratica-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Cittadinanzattiva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Lazio Onlus - Comitato per l’uso pubblico delle caserme -  Comunità Territoriale del VII Municipio - Coord. Comitati NO PUP - Coord. Residenti Città Storica -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Corvialedomani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- DELIB Associazione per la Democrazia Deliberativa -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Difendiamoimercatirionali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-</w:t>
      </w:r>
      <w:proofErr w:type="gram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  </w:t>
      </w:r>
      <w:proofErr w:type="spellStart"/>
      <w:proofErr w:type="gram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Equorete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- Mobilitiamoci - PSP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Ass.Progettazione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Sostenibile Partecipata - Rinascimento di Roma -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Urban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Experience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- Zero </w:t>
      </w:r>
      <w:proofErr w:type="spellStart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>Waste</w:t>
      </w:r>
      <w:proofErr w:type="spellEnd"/>
      <w:r w:rsidRPr="00467BE2">
        <w:rPr>
          <w:rFonts w:ascii="Times" w:hAnsi="Times"/>
          <w:i/>
          <w:color w:val="000000"/>
          <w:sz w:val="27"/>
          <w:szCs w:val="27"/>
          <w:lang w:eastAsia="it-IT"/>
        </w:rPr>
        <w:t xml:space="preserve"> Lazio</w:t>
      </w:r>
    </w:p>
    <w:p w:rsidR="005F6983" w:rsidRPr="00D7394C" w:rsidRDefault="005F6983" w:rsidP="00FB63A7">
      <w:pPr>
        <w:rPr>
          <w:rFonts w:ascii="Times" w:hAnsi="Times"/>
          <w:szCs w:val="20"/>
          <w:lang w:eastAsia="it-IT"/>
        </w:rPr>
      </w:pPr>
    </w:p>
    <w:sectPr w:rsidR="005F6983" w:rsidRPr="00D7394C" w:rsidSect="00FB63A7">
      <w:pgSz w:w="11900" w:h="16840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05B9"/>
    <w:rsid w:val="00006D6F"/>
    <w:rsid w:val="00010EE0"/>
    <w:rsid w:val="0005069B"/>
    <w:rsid w:val="00080307"/>
    <w:rsid w:val="000970DF"/>
    <w:rsid w:val="000A5DD6"/>
    <w:rsid w:val="000A74DA"/>
    <w:rsid w:val="000B0438"/>
    <w:rsid w:val="000B22C4"/>
    <w:rsid w:val="000C38D2"/>
    <w:rsid w:val="000D67BD"/>
    <w:rsid w:val="000F745D"/>
    <w:rsid w:val="001210DF"/>
    <w:rsid w:val="00131439"/>
    <w:rsid w:val="0013271C"/>
    <w:rsid w:val="001673EA"/>
    <w:rsid w:val="001832F0"/>
    <w:rsid w:val="001D2319"/>
    <w:rsid w:val="00212CCE"/>
    <w:rsid w:val="00280FA6"/>
    <w:rsid w:val="002B0209"/>
    <w:rsid w:val="002B5142"/>
    <w:rsid w:val="002B5F5A"/>
    <w:rsid w:val="002D1920"/>
    <w:rsid w:val="002D5A9E"/>
    <w:rsid w:val="002E05B9"/>
    <w:rsid w:val="002E2CE4"/>
    <w:rsid w:val="002F0FFC"/>
    <w:rsid w:val="0030383B"/>
    <w:rsid w:val="00315A2D"/>
    <w:rsid w:val="00322675"/>
    <w:rsid w:val="003305D0"/>
    <w:rsid w:val="00335CA8"/>
    <w:rsid w:val="00337F29"/>
    <w:rsid w:val="00365EE3"/>
    <w:rsid w:val="003B342B"/>
    <w:rsid w:val="003B5CF7"/>
    <w:rsid w:val="003C4525"/>
    <w:rsid w:val="003C49E4"/>
    <w:rsid w:val="003D4086"/>
    <w:rsid w:val="003F1EB4"/>
    <w:rsid w:val="004250DF"/>
    <w:rsid w:val="00444FB7"/>
    <w:rsid w:val="0044545C"/>
    <w:rsid w:val="00467BE2"/>
    <w:rsid w:val="00474852"/>
    <w:rsid w:val="00474957"/>
    <w:rsid w:val="00475537"/>
    <w:rsid w:val="00493548"/>
    <w:rsid w:val="004A5111"/>
    <w:rsid w:val="004C6EB5"/>
    <w:rsid w:val="004D3F0A"/>
    <w:rsid w:val="00561FFC"/>
    <w:rsid w:val="005863FB"/>
    <w:rsid w:val="0059432B"/>
    <w:rsid w:val="005A1A72"/>
    <w:rsid w:val="005A3D4C"/>
    <w:rsid w:val="005A6522"/>
    <w:rsid w:val="005B5CB9"/>
    <w:rsid w:val="005C0C12"/>
    <w:rsid w:val="005C3CCC"/>
    <w:rsid w:val="005E0BB1"/>
    <w:rsid w:val="005F6983"/>
    <w:rsid w:val="00606DA7"/>
    <w:rsid w:val="00613028"/>
    <w:rsid w:val="006207D7"/>
    <w:rsid w:val="006229C9"/>
    <w:rsid w:val="006311E8"/>
    <w:rsid w:val="00636E5E"/>
    <w:rsid w:val="00647535"/>
    <w:rsid w:val="006562D9"/>
    <w:rsid w:val="0066194F"/>
    <w:rsid w:val="006746BB"/>
    <w:rsid w:val="00702EFD"/>
    <w:rsid w:val="0076656A"/>
    <w:rsid w:val="0078543B"/>
    <w:rsid w:val="007A1894"/>
    <w:rsid w:val="007E6CF7"/>
    <w:rsid w:val="00811780"/>
    <w:rsid w:val="00827151"/>
    <w:rsid w:val="00832B64"/>
    <w:rsid w:val="008360F6"/>
    <w:rsid w:val="0084528D"/>
    <w:rsid w:val="00845AEE"/>
    <w:rsid w:val="008467F0"/>
    <w:rsid w:val="00866BC1"/>
    <w:rsid w:val="0088739B"/>
    <w:rsid w:val="008B54D2"/>
    <w:rsid w:val="009000F1"/>
    <w:rsid w:val="00946250"/>
    <w:rsid w:val="0095031D"/>
    <w:rsid w:val="0095460D"/>
    <w:rsid w:val="00957FAE"/>
    <w:rsid w:val="00972C50"/>
    <w:rsid w:val="0097407F"/>
    <w:rsid w:val="009757C0"/>
    <w:rsid w:val="009821BE"/>
    <w:rsid w:val="009A3EDD"/>
    <w:rsid w:val="009B56EC"/>
    <w:rsid w:val="009C2E94"/>
    <w:rsid w:val="009D1931"/>
    <w:rsid w:val="009F6E3A"/>
    <w:rsid w:val="00A01442"/>
    <w:rsid w:val="00A13772"/>
    <w:rsid w:val="00A341E8"/>
    <w:rsid w:val="00A525A4"/>
    <w:rsid w:val="00A55523"/>
    <w:rsid w:val="00A67559"/>
    <w:rsid w:val="00A92CFA"/>
    <w:rsid w:val="00AA59AE"/>
    <w:rsid w:val="00AC6E28"/>
    <w:rsid w:val="00AE619F"/>
    <w:rsid w:val="00B02DDB"/>
    <w:rsid w:val="00B068C8"/>
    <w:rsid w:val="00B443BB"/>
    <w:rsid w:val="00B52F29"/>
    <w:rsid w:val="00B721E1"/>
    <w:rsid w:val="00B77FBD"/>
    <w:rsid w:val="00B82EC9"/>
    <w:rsid w:val="00B84368"/>
    <w:rsid w:val="00B943C2"/>
    <w:rsid w:val="00BA289D"/>
    <w:rsid w:val="00BF2B90"/>
    <w:rsid w:val="00BF3426"/>
    <w:rsid w:val="00BF3747"/>
    <w:rsid w:val="00BF5949"/>
    <w:rsid w:val="00C347E6"/>
    <w:rsid w:val="00C43FA6"/>
    <w:rsid w:val="00C448B7"/>
    <w:rsid w:val="00C83097"/>
    <w:rsid w:val="00CC0579"/>
    <w:rsid w:val="00CC6202"/>
    <w:rsid w:val="00CE5635"/>
    <w:rsid w:val="00CF4C24"/>
    <w:rsid w:val="00D27655"/>
    <w:rsid w:val="00D305C5"/>
    <w:rsid w:val="00D35CC7"/>
    <w:rsid w:val="00D501EA"/>
    <w:rsid w:val="00D60043"/>
    <w:rsid w:val="00D60F70"/>
    <w:rsid w:val="00D7394C"/>
    <w:rsid w:val="00D83142"/>
    <w:rsid w:val="00D978FD"/>
    <w:rsid w:val="00DA132D"/>
    <w:rsid w:val="00DA1FA2"/>
    <w:rsid w:val="00DA6E36"/>
    <w:rsid w:val="00DF4DF1"/>
    <w:rsid w:val="00E005DA"/>
    <w:rsid w:val="00E14B99"/>
    <w:rsid w:val="00E3745F"/>
    <w:rsid w:val="00E6263B"/>
    <w:rsid w:val="00E67DEB"/>
    <w:rsid w:val="00E8161F"/>
    <w:rsid w:val="00EA1339"/>
    <w:rsid w:val="00EB3D16"/>
    <w:rsid w:val="00EE2D58"/>
    <w:rsid w:val="00EE62D1"/>
    <w:rsid w:val="00F1157C"/>
    <w:rsid w:val="00F31E7F"/>
    <w:rsid w:val="00F4274F"/>
    <w:rsid w:val="00F85F51"/>
    <w:rsid w:val="00F96151"/>
    <w:rsid w:val="00F9721A"/>
    <w:rsid w:val="00FB63A7"/>
    <w:rsid w:val="00FE08DA"/>
    <w:rsid w:val="00FE3644"/>
    <w:rsid w:val="00FE53E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65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Enfasigrassetto">
    <w:name w:val="Strong"/>
    <w:basedOn w:val="Caratterepredefinitoparagrafo"/>
    <w:uiPriority w:val="22"/>
    <w:rsid w:val="00DF4DF1"/>
    <w:rPr>
      <w:b/>
    </w:rPr>
  </w:style>
  <w:style w:type="character" w:styleId="Collegamentoipertestuale">
    <w:name w:val="Hyperlink"/>
    <w:basedOn w:val="Caratterepredefinitoparagrafo"/>
    <w:uiPriority w:val="99"/>
    <w:rsid w:val="00467BE2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rsid w:val="000F745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5184</Characters>
  <Application>Microsoft Macintosh Word</Application>
  <DocSecurity>0</DocSecurity>
  <Lines>43</Lines>
  <Paragraphs>10</Paragraphs>
  <ScaleCrop>false</ScaleCrop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cp:lastModifiedBy>Annamaria Bianchi</cp:lastModifiedBy>
  <cp:revision>3</cp:revision>
  <cp:lastPrinted>2014-09-26T11:41:00Z</cp:lastPrinted>
  <dcterms:created xsi:type="dcterms:W3CDTF">2014-09-26T11:41:00Z</dcterms:created>
  <dcterms:modified xsi:type="dcterms:W3CDTF">2014-09-26T11:41:00Z</dcterms:modified>
</cp:coreProperties>
</file>