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C95" w:rsidRPr="006B307A" w:rsidRDefault="00773C95" w:rsidP="00773C95">
      <w:pPr>
        <w:spacing w:beforeLines="1" w:afterLines="1"/>
        <w:jc w:val="center"/>
        <w:rPr>
          <w:rFonts w:ascii="Times New Roman" w:hAnsi="Times New Roman" w:cs="Times New Roman"/>
          <w:b/>
          <w:sz w:val="32"/>
          <w:szCs w:val="20"/>
          <w:lang w:eastAsia="it-IT"/>
        </w:rPr>
      </w:pPr>
      <w:r w:rsidRPr="006B307A">
        <w:rPr>
          <w:rFonts w:ascii="Times New Roman" w:hAnsi="Times New Roman" w:cs="Times New Roman"/>
          <w:b/>
          <w:sz w:val="32"/>
          <w:szCs w:val="20"/>
          <w:lang w:eastAsia="it-IT"/>
        </w:rPr>
        <w:t>IL PIANO CASA DELLA REGIONE PIEMONTE</w:t>
      </w:r>
    </w:p>
    <w:p w:rsidR="00773C95" w:rsidRPr="006B307A" w:rsidRDefault="00773C95" w:rsidP="00773C95">
      <w:pPr>
        <w:spacing w:beforeLines="1" w:afterLines="1"/>
        <w:jc w:val="center"/>
        <w:rPr>
          <w:rFonts w:ascii="Times New Roman" w:hAnsi="Times New Roman" w:cs="Times New Roman"/>
          <w:b/>
          <w:sz w:val="32"/>
          <w:szCs w:val="20"/>
          <w:lang w:eastAsia="it-IT"/>
        </w:rPr>
      </w:pPr>
      <w:r w:rsidRPr="006B307A">
        <w:rPr>
          <w:rFonts w:ascii="Times New Roman" w:hAnsi="Times New Roman" w:cs="Times New Roman"/>
          <w:b/>
          <w:sz w:val="32"/>
          <w:szCs w:val="20"/>
          <w:lang w:eastAsia="it-IT"/>
        </w:rPr>
        <w:t>(prorogato fino al 31 dicembre 2013)</w:t>
      </w:r>
    </w:p>
    <w:p w:rsidR="00773C95" w:rsidRPr="006B307A" w:rsidRDefault="00773C95" w:rsidP="00773C95">
      <w:pPr>
        <w:spacing w:beforeLines="1" w:afterLines="1"/>
        <w:jc w:val="center"/>
        <w:rPr>
          <w:rFonts w:ascii="Times New Roman" w:hAnsi="Times New Roman" w:cs="Times New Roman"/>
          <w:b/>
          <w:szCs w:val="20"/>
          <w:lang w:eastAsia="it-IT"/>
        </w:rPr>
      </w:pPr>
    </w:p>
    <w:p w:rsidR="00B41CBE" w:rsidRPr="006B307A" w:rsidRDefault="00B41CBE" w:rsidP="00B41CBE">
      <w:pPr>
        <w:widowControl w:val="0"/>
        <w:autoSpaceDE w:val="0"/>
        <w:autoSpaceDN w:val="0"/>
        <w:adjustRightInd w:val="0"/>
        <w:rPr>
          <w:rFonts w:ascii="Times New Roman" w:hAnsi="Times New Roman" w:cs="Georgia"/>
          <w:i/>
          <w:color w:val="262626"/>
          <w:szCs w:val="28"/>
          <w:u w:color="262626"/>
        </w:rPr>
      </w:pPr>
      <w:r w:rsidRPr="006B307A">
        <w:rPr>
          <w:rFonts w:ascii="Times New Roman" w:hAnsi="Times New Roman" w:cs="Georgia"/>
          <w:i/>
          <w:color w:val="262626"/>
          <w:szCs w:val="28"/>
          <w:u w:color="262626"/>
        </w:rPr>
        <w:t>[apprendiamo da</w:t>
      </w:r>
      <w:r w:rsidR="006B307A" w:rsidRPr="006B307A">
        <w:rPr>
          <w:rFonts w:ascii="Times New Roman" w:hAnsi="Times New Roman" w:cs="Georgia"/>
          <w:i/>
          <w:color w:val="262626"/>
          <w:szCs w:val="28"/>
          <w:u w:color="262626"/>
        </w:rPr>
        <w:t xml:space="preserve"> </w:t>
      </w:r>
      <w:proofErr w:type="spellStart"/>
      <w:r w:rsidR="006B307A" w:rsidRPr="006B307A">
        <w:rPr>
          <w:rFonts w:ascii="Times New Roman" w:hAnsi="Times New Roman" w:cs="Georgia"/>
          <w:b/>
          <w:i/>
          <w:color w:val="262626"/>
          <w:szCs w:val="28"/>
          <w:u w:color="262626"/>
        </w:rPr>
        <w:t>Edilportale</w:t>
      </w:r>
      <w:proofErr w:type="spellEnd"/>
      <w:r w:rsidR="006B307A" w:rsidRPr="006B307A">
        <w:rPr>
          <w:rFonts w:ascii="Times New Roman" w:hAnsi="Times New Roman" w:cs="Georgia"/>
          <w:b/>
          <w:i/>
          <w:color w:val="262626"/>
          <w:szCs w:val="28"/>
          <w:u w:color="262626"/>
        </w:rPr>
        <w:t xml:space="preserve"> </w:t>
      </w:r>
      <w:r w:rsidR="006B307A" w:rsidRPr="006B307A">
        <w:rPr>
          <w:rFonts w:ascii="Times New Roman" w:hAnsi="Times New Roman" w:cs="Georgia"/>
          <w:i/>
          <w:color w:val="262626"/>
          <w:szCs w:val="28"/>
          <w:u w:color="262626"/>
        </w:rPr>
        <w:t>http://www.edilportale.com/news/2014/09/normativa/piano-casa-piemonte-in-arrivo-la-proroga-al-31-dicembre-2016_41608_15.html</w:t>
      </w:r>
    </w:p>
    <w:p w:rsidR="00B41CBE" w:rsidRPr="006B307A" w:rsidRDefault="006B307A" w:rsidP="00B41CBE">
      <w:pPr>
        <w:widowControl w:val="0"/>
        <w:autoSpaceDE w:val="0"/>
        <w:autoSpaceDN w:val="0"/>
        <w:adjustRightInd w:val="0"/>
        <w:rPr>
          <w:rFonts w:ascii="Times New Roman" w:hAnsi="Times New Roman" w:cs="Georgia"/>
          <w:i/>
          <w:color w:val="262626"/>
          <w:szCs w:val="28"/>
          <w:u w:color="262626"/>
        </w:rPr>
      </w:pPr>
      <w:r w:rsidRPr="006B307A">
        <w:rPr>
          <w:rFonts w:ascii="Times New Roman" w:hAnsi="Times New Roman" w:cs="Georgia"/>
          <w:i/>
          <w:color w:val="262626"/>
          <w:szCs w:val="28"/>
          <w:u w:color="262626"/>
        </w:rPr>
        <w:t xml:space="preserve">che </w:t>
      </w:r>
      <w:r w:rsidR="00B41CBE" w:rsidRPr="006B307A">
        <w:rPr>
          <w:rFonts w:ascii="Times New Roman" w:hAnsi="Times New Roman" w:cs="Georgia"/>
          <w:i/>
          <w:color w:val="262626"/>
          <w:szCs w:val="28"/>
          <w:u w:color="262626"/>
        </w:rPr>
        <w:t xml:space="preserve"> </w:t>
      </w:r>
      <w:r w:rsidRPr="006B307A">
        <w:rPr>
          <w:rFonts w:ascii="Times New Roman" w:hAnsi="Times New Roman" w:cs="Georgia"/>
          <w:b/>
          <w:i/>
          <w:color w:val="262626"/>
          <w:szCs w:val="28"/>
          <w:u w:color="262626"/>
        </w:rPr>
        <w:t xml:space="preserve">LA REGIONE PIEMONTE </w:t>
      </w:r>
      <w:r w:rsidR="00B41CBE" w:rsidRPr="006B307A">
        <w:rPr>
          <w:rFonts w:ascii="Times New Roman" w:hAnsi="Times New Roman" w:cs="Georgia"/>
          <w:b/>
          <w:i/>
          <w:color w:val="262626"/>
          <w:szCs w:val="28"/>
          <w:u w:color="262626"/>
        </w:rPr>
        <w:t xml:space="preserve"> sta per prorogare la legge regionale sul Piano Casa</w:t>
      </w:r>
      <w:r w:rsidRPr="006B307A">
        <w:rPr>
          <w:rFonts w:ascii="Times New Roman" w:hAnsi="Times New Roman" w:cs="Georgia"/>
          <w:i/>
          <w:color w:val="262626"/>
          <w:szCs w:val="28"/>
          <w:u w:color="262626"/>
        </w:rPr>
        <w:t>: l</w:t>
      </w:r>
      <w:r w:rsidR="00B41CBE" w:rsidRPr="006B307A">
        <w:rPr>
          <w:rFonts w:ascii="Times New Roman" w:hAnsi="Times New Roman" w:cs="Georgia"/>
          <w:i/>
          <w:color w:val="262626"/>
          <w:szCs w:val="28"/>
          <w:u w:color="262626"/>
        </w:rPr>
        <w:t xml:space="preserve">'assessore all'Urbanistica, Alberto </w:t>
      </w:r>
      <w:proofErr w:type="spellStart"/>
      <w:r w:rsidR="00B41CBE" w:rsidRPr="006B307A">
        <w:rPr>
          <w:rFonts w:ascii="Times New Roman" w:hAnsi="Times New Roman" w:cs="Georgia"/>
          <w:i/>
          <w:color w:val="262626"/>
          <w:szCs w:val="28"/>
          <w:u w:color="262626"/>
        </w:rPr>
        <w:t>Valmaggia</w:t>
      </w:r>
      <w:proofErr w:type="spellEnd"/>
      <w:r w:rsidR="00B41CBE" w:rsidRPr="006B307A">
        <w:rPr>
          <w:rFonts w:ascii="Times New Roman" w:hAnsi="Times New Roman" w:cs="Georgia"/>
          <w:i/>
          <w:color w:val="262626"/>
          <w:szCs w:val="28"/>
          <w:u w:color="262626"/>
        </w:rPr>
        <w:t>, ha reso noto che con la legge di assestamento al bilancio 2014 la Regione farà slittare </w:t>
      </w:r>
      <w:r w:rsidR="00B41CBE" w:rsidRPr="006B307A">
        <w:rPr>
          <w:rFonts w:ascii="Times New Roman" w:hAnsi="Times New Roman" w:cs="Georgia"/>
          <w:b/>
          <w:i/>
          <w:color w:val="262626"/>
          <w:szCs w:val="28"/>
          <w:u w:color="262626"/>
        </w:rPr>
        <w:t>al 31 dicembre 2016</w:t>
      </w:r>
      <w:r w:rsidR="00B41CBE" w:rsidRPr="006B307A">
        <w:rPr>
          <w:rFonts w:ascii="Times New Roman" w:hAnsi="Times New Roman" w:cs="Georgia"/>
          <w:i/>
          <w:color w:val="262626"/>
          <w:szCs w:val="28"/>
          <w:u w:color="262626"/>
        </w:rPr>
        <w:t xml:space="preserve"> la scadenza per l’ampliamento degli immobili ed il recupero dei sottotetti.</w:t>
      </w:r>
      <w:r w:rsidRPr="006B307A">
        <w:rPr>
          <w:rFonts w:ascii="Times New Roman" w:hAnsi="Times New Roman" w:cs="Georgia"/>
          <w:i/>
          <w:color w:val="262626"/>
          <w:szCs w:val="28"/>
          <w:u w:color="262626"/>
        </w:rPr>
        <w:t xml:space="preserve"> </w:t>
      </w:r>
      <w:r w:rsidR="00B41CBE" w:rsidRPr="006B307A">
        <w:rPr>
          <w:rFonts w:ascii="Times New Roman" w:hAnsi="Times New Roman" w:cs="Georgia"/>
          <w:i/>
          <w:color w:val="262626"/>
          <w:szCs w:val="28"/>
          <w:u w:color="262626"/>
        </w:rPr>
        <w:t xml:space="preserve">La legge di assestamento al bilancio 2014 agirà su due normative. Da una </w:t>
      </w:r>
      <w:r w:rsidR="00B41CBE" w:rsidRPr="006B307A">
        <w:rPr>
          <w:rFonts w:ascii="Times New Roman" w:hAnsi="Times New Roman" w:cs="Georgia"/>
          <w:b/>
          <w:i/>
          <w:color w:val="262626"/>
          <w:szCs w:val="28"/>
          <w:u w:color="262626"/>
        </w:rPr>
        <w:t xml:space="preserve">parte la </w:t>
      </w:r>
      <w:hyperlink r:id="rId5" w:history="1">
        <w:r w:rsidR="00B41CBE" w:rsidRPr="006B307A">
          <w:rPr>
            <w:rFonts w:ascii="Times New Roman" w:hAnsi="Times New Roman" w:cs="Georgia"/>
            <w:b/>
            <w:i/>
            <w:color w:val="262626"/>
            <w:szCs w:val="28"/>
            <w:u w:color="262626"/>
          </w:rPr>
          <w:t>LR 17/2013</w:t>
        </w:r>
      </w:hyperlink>
      <w:r w:rsidR="00B41CBE" w:rsidRPr="006B307A">
        <w:rPr>
          <w:rFonts w:ascii="Times New Roman" w:hAnsi="Times New Roman" w:cs="Georgia"/>
          <w:b/>
          <w:i/>
          <w:color w:val="262626"/>
          <w:szCs w:val="28"/>
          <w:u w:color="262626"/>
        </w:rPr>
        <w:t>,</w:t>
      </w:r>
      <w:r w:rsidR="00B41CBE" w:rsidRPr="006B307A">
        <w:rPr>
          <w:rFonts w:ascii="Times New Roman" w:hAnsi="Times New Roman" w:cs="Georgia"/>
          <w:i/>
          <w:color w:val="262626"/>
          <w:szCs w:val="28"/>
          <w:u w:color="262626"/>
        </w:rPr>
        <w:t xml:space="preserve"> che aveva già spostato i termini del Piano Casa - attualmente in scadenza il 31 dicembre 2014 - e che ora verrà nuovamente modificata per consentire l’avvio entro il 31 dicembre 2016 degli </w:t>
      </w:r>
      <w:r w:rsidR="00B41CBE" w:rsidRPr="006B307A">
        <w:rPr>
          <w:rFonts w:ascii="Times New Roman" w:hAnsi="Times New Roman" w:cs="Georgia"/>
          <w:b/>
          <w:i/>
          <w:color w:val="262626"/>
          <w:szCs w:val="28"/>
          <w:u w:color="262626"/>
        </w:rPr>
        <w:t>interventi di ampliamento del 20% degli immobili residenziali.</w:t>
      </w:r>
      <w:r w:rsidRPr="006B307A">
        <w:rPr>
          <w:rFonts w:ascii="Times New Roman" w:hAnsi="Times New Roman" w:cs="Georgia"/>
          <w:b/>
          <w:i/>
          <w:color w:val="262626"/>
          <w:szCs w:val="28"/>
          <w:u w:color="262626"/>
        </w:rPr>
        <w:t xml:space="preserve"> </w:t>
      </w:r>
      <w:r w:rsidR="00B41CBE" w:rsidRPr="006B307A">
        <w:rPr>
          <w:rFonts w:ascii="Times New Roman" w:hAnsi="Times New Roman" w:cs="Georgia"/>
          <w:i/>
          <w:color w:val="262626"/>
          <w:szCs w:val="28"/>
          <w:u w:color="262626"/>
        </w:rPr>
        <w:t xml:space="preserve">Dall’altro lato, la norma in fase di approvazione darà continuità alla </w:t>
      </w:r>
      <w:hyperlink r:id="rId6" w:history="1">
        <w:r w:rsidR="00B41CBE" w:rsidRPr="006B307A">
          <w:rPr>
            <w:rFonts w:ascii="Times New Roman" w:hAnsi="Times New Roman" w:cs="Georgia"/>
            <w:i/>
            <w:color w:val="262626"/>
            <w:szCs w:val="28"/>
            <w:u w:color="262626"/>
          </w:rPr>
          <w:t>LR 21/1998</w:t>
        </w:r>
      </w:hyperlink>
      <w:r w:rsidR="00B41CBE" w:rsidRPr="006B307A">
        <w:rPr>
          <w:rFonts w:ascii="Times New Roman" w:hAnsi="Times New Roman" w:cs="Georgia"/>
          <w:i/>
          <w:color w:val="262626"/>
          <w:szCs w:val="28"/>
          <w:u w:color="262626"/>
        </w:rPr>
        <w:t xml:space="preserve">, che consente di </w:t>
      </w:r>
      <w:r w:rsidR="00B41CBE" w:rsidRPr="006B307A">
        <w:rPr>
          <w:rFonts w:ascii="Times New Roman" w:hAnsi="Times New Roman" w:cs="Georgia"/>
          <w:b/>
          <w:i/>
          <w:color w:val="262626"/>
          <w:szCs w:val="28"/>
          <w:u w:color="262626"/>
        </w:rPr>
        <w:t>recuperare a fini abitativi i sottotetti degli edifici a destinazione residenziale</w:t>
      </w:r>
      <w:r w:rsidR="00B41CBE" w:rsidRPr="006B307A">
        <w:rPr>
          <w:rFonts w:ascii="Times New Roman" w:hAnsi="Times New Roman" w:cs="Georgia"/>
          <w:i/>
          <w:color w:val="262626"/>
          <w:szCs w:val="28"/>
          <w:u w:color="262626"/>
        </w:rPr>
        <w:t>. La norma rende possibile il recupero, a patto che siano rispettate le altezze medie interne dei locali, pari a 2,40 metri per quelli ad uso abitazione (cucine, soggiorni, camere da letto e studi), e a 2,20 metri per quelli accessori (bagni, angoli cottura, verande, tavernette) e di servizio (corridoi, disimpegni, lavanderie, spogliatoi, guardaroba e ripostigli). Nei comuni montani è ammessa una riduzione delle altezze. </w:t>
      </w:r>
      <w:r w:rsidRPr="006B307A">
        <w:rPr>
          <w:rFonts w:ascii="Times New Roman" w:hAnsi="Times New Roman" w:cs="Georgia"/>
          <w:i/>
          <w:color w:val="262626"/>
          <w:szCs w:val="28"/>
          <w:u w:color="262626"/>
        </w:rPr>
        <w:t xml:space="preserve">Secondo </w:t>
      </w:r>
      <w:r w:rsidR="00B41CBE" w:rsidRPr="006B307A">
        <w:rPr>
          <w:rFonts w:ascii="Times New Roman" w:hAnsi="Times New Roman" w:cs="Georgia"/>
          <w:i/>
          <w:color w:val="262626"/>
          <w:szCs w:val="28"/>
          <w:u w:color="262626"/>
        </w:rPr>
        <w:t xml:space="preserve">l’assessore </w:t>
      </w:r>
      <w:proofErr w:type="spellStart"/>
      <w:r w:rsidR="00B41CBE" w:rsidRPr="006B307A">
        <w:rPr>
          <w:rFonts w:ascii="Times New Roman" w:hAnsi="Times New Roman" w:cs="Georgia"/>
          <w:i/>
          <w:color w:val="262626"/>
          <w:szCs w:val="28"/>
          <w:u w:color="262626"/>
        </w:rPr>
        <w:t>Valmaggia</w:t>
      </w:r>
      <w:proofErr w:type="spellEnd"/>
      <w:r w:rsidR="00B41CBE" w:rsidRPr="006B307A">
        <w:rPr>
          <w:rFonts w:ascii="Times New Roman" w:hAnsi="Times New Roman" w:cs="Georgia"/>
          <w:i/>
          <w:color w:val="262626"/>
          <w:szCs w:val="28"/>
          <w:u w:color="262626"/>
        </w:rPr>
        <w:t>, l’obiettivo delle disposizioni, oltre al rilancio dell’attività edilizia, è limitare l’utilizzo di suolo e favorire il contenimento dei consumi</w:t>
      </w:r>
      <w:r w:rsidR="00B41CBE" w:rsidRPr="006B307A">
        <w:rPr>
          <w:rFonts w:ascii="Times New Roman" w:hAnsi="Times New Roman" w:cs="Georgia"/>
          <w:color w:val="262626"/>
          <w:szCs w:val="28"/>
          <w:u w:color="262626"/>
        </w:rPr>
        <w:t xml:space="preserve"> energetici</w:t>
      </w:r>
      <w:r w:rsidRPr="006B307A">
        <w:rPr>
          <w:rFonts w:ascii="Times New Roman" w:hAnsi="Times New Roman" w:cs="Georgia"/>
          <w:color w:val="262626"/>
          <w:szCs w:val="28"/>
          <w:u w:color="262626"/>
        </w:rPr>
        <w:t>]</w:t>
      </w:r>
    </w:p>
    <w:p w:rsidR="00773C95" w:rsidRPr="006B307A" w:rsidRDefault="00773C95" w:rsidP="00773C95">
      <w:pPr>
        <w:spacing w:beforeLines="1" w:afterLines="1"/>
        <w:rPr>
          <w:rFonts w:ascii="Times New Roman" w:hAnsi="Times New Roman" w:cs="Times New Roman"/>
          <w:b/>
          <w:szCs w:val="20"/>
          <w:lang w:eastAsia="it-IT"/>
        </w:rPr>
      </w:pPr>
    </w:p>
    <w:p w:rsidR="00773C95" w:rsidRPr="006B307A" w:rsidRDefault="00773C95" w:rsidP="00773C95">
      <w:pPr>
        <w:spacing w:beforeLines="1" w:afterLines="1"/>
        <w:rPr>
          <w:rFonts w:ascii="Times New Roman" w:hAnsi="Times New Roman" w:cs="Times New Roman"/>
          <w:b/>
          <w:szCs w:val="20"/>
          <w:lang w:eastAsia="it-IT"/>
        </w:rPr>
      </w:pPr>
      <w:r w:rsidRPr="006B307A">
        <w:rPr>
          <w:rFonts w:ascii="Times New Roman" w:hAnsi="Times New Roman" w:cs="Times New Roman"/>
          <w:b/>
          <w:szCs w:val="20"/>
          <w:lang w:eastAsia="it-IT"/>
        </w:rPr>
        <w:t xml:space="preserve">NOTA BENE: IL GRASSETTO </w:t>
      </w:r>
      <w:r w:rsidR="000C3EBC">
        <w:rPr>
          <w:rFonts w:ascii="Times New Roman" w:hAnsi="Times New Roman" w:cs="Times New Roman"/>
          <w:b/>
          <w:szCs w:val="20"/>
          <w:lang w:eastAsia="it-IT"/>
        </w:rPr>
        <w:t xml:space="preserve">E IL SOTTOLINEATO SONO </w:t>
      </w:r>
      <w:r w:rsidRPr="006B307A">
        <w:rPr>
          <w:rFonts w:ascii="Times New Roman" w:hAnsi="Times New Roman" w:cs="Times New Roman"/>
          <w:b/>
          <w:szCs w:val="20"/>
          <w:lang w:eastAsia="it-IT"/>
        </w:rPr>
        <w:t xml:space="preserve"> </w:t>
      </w:r>
      <w:proofErr w:type="spellStart"/>
      <w:r w:rsidRPr="006B307A">
        <w:rPr>
          <w:rFonts w:ascii="Times New Roman" w:hAnsi="Times New Roman" w:cs="Times New Roman"/>
          <w:b/>
          <w:szCs w:val="20"/>
          <w:lang w:eastAsia="it-IT"/>
        </w:rPr>
        <w:t>DI</w:t>
      </w:r>
      <w:proofErr w:type="spellEnd"/>
      <w:r w:rsidRPr="006B307A">
        <w:rPr>
          <w:rFonts w:ascii="Times New Roman" w:hAnsi="Times New Roman" w:cs="Times New Roman"/>
          <w:b/>
          <w:szCs w:val="20"/>
          <w:lang w:eastAsia="it-IT"/>
        </w:rPr>
        <w:t xml:space="preserve"> CARTEINREGOLA</w:t>
      </w:r>
    </w:p>
    <w:p w:rsidR="00773C95" w:rsidRPr="006B307A" w:rsidRDefault="00773C95" w:rsidP="00773C95">
      <w:pPr>
        <w:spacing w:beforeLines="1" w:afterLines="1"/>
        <w:jc w:val="center"/>
        <w:rPr>
          <w:rFonts w:ascii="Times New Roman" w:hAnsi="Times New Roman" w:cs="Times New Roman"/>
          <w:szCs w:val="20"/>
          <w:lang w:eastAsia="it-IT"/>
        </w:rPr>
      </w:pPr>
    </w:p>
    <w:p w:rsidR="006B307A" w:rsidRDefault="00401E7C" w:rsidP="00773C95">
      <w:pPr>
        <w:spacing w:beforeLines="1" w:afterLines="1"/>
        <w:jc w:val="center"/>
        <w:rPr>
          <w:rFonts w:ascii="Times New Roman" w:hAnsi="Times New Roman" w:cs="Times New Roman"/>
          <w:szCs w:val="20"/>
          <w:lang w:eastAsia="it-IT"/>
        </w:rPr>
      </w:pPr>
      <w:r w:rsidRPr="006B307A">
        <w:rPr>
          <w:rFonts w:ascii="Times New Roman" w:hAnsi="Times New Roman" w:cs="Times New Roman"/>
          <w:b/>
          <w:szCs w:val="20"/>
          <w:lang w:eastAsia="it-IT"/>
        </w:rPr>
        <w:t>Il Consiglio regionale ha approvato.</w:t>
      </w:r>
      <w:r w:rsidRPr="006B307A">
        <w:rPr>
          <w:rFonts w:ascii="Times New Roman" w:hAnsi="Times New Roman" w:cs="Times New Roman"/>
          <w:b/>
          <w:szCs w:val="20"/>
          <w:lang w:eastAsia="it-IT"/>
        </w:rPr>
        <w:br/>
        <w:t>IL PRESIDENTE DELLA GIUNTA REGIONALE</w:t>
      </w:r>
      <w:r w:rsidRPr="006B307A">
        <w:rPr>
          <w:rFonts w:ascii="Times New Roman" w:hAnsi="Times New Roman" w:cs="Times New Roman"/>
          <w:b/>
          <w:szCs w:val="20"/>
          <w:lang w:eastAsia="it-IT"/>
        </w:rPr>
        <w:br/>
        <w:t>PROMULGA</w:t>
      </w:r>
      <w:r w:rsidRPr="006B307A">
        <w:rPr>
          <w:rFonts w:ascii="Times New Roman" w:hAnsi="Times New Roman" w:cs="Times New Roman"/>
          <w:b/>
          <w:szCs w:val="20"/>
          <w:lang w:eastAsia="it-IT"/>
        </w:rPr>
        <w:br/>
      </w:r>
      <w:r w:rsidRPr="006B307A">
        <w:rPr>
          <w:rFonts w:ascii="Times New Roman" w:hAnsi="Times New Roman" w:cs="Times New Roman"/>
          <w:szCs w:val="20"/>
          <w:lang w:eastAsia="it-IT"/>
        </w:rPr>
        <w:t>la seguente legge:</w:t>
      </w:r>
    </w:p>
    <w:p w:rsidR="00401E7C" w:rsidRPr="006B307A" w:rsidRDefault="00401E7C" w:rsidP="00773C95">
      <w:pPr>
        <w:spacing w:beforeLines="1" w:afterLines="1"/>
        <w:jc w:val="center"/>
        <w:rPr>
          <w:rFonts w:ascii="Times New Roman" w:hAnsi="Times New Roman" w:cs="Times New Roman"/>
          <w:szCs w:val="20"/>
          <w:lang w:eastAsia="it-IT"/>
        </w:rPr>
      </w:pPr>
    </w:p>
    <w:p w:rsidR="00401E7C" w:rsidRPr="006B307A" w:rsidRDefault="00401E7C" w:rsidP="00773C95">
      <w:pPr>
        <w:jc w:val="center"/>
        <w:rPr>
          <w:rFonts w:ascii="Times New Roman" w:hAnsi="Times New Roman"/>
          <w:szCs w:val="20"/>
          <w:lang w:eastAsia="it-IT"/>
        </w:rPr>
      </w:pPr>
      <w:bookmarkStart w:id="0" w:name="cap1"/>
      <w:bookmarkEnd w:id="0"/>
      <w:r w:rsidRPr="006B307A">
        <w:rPr>
          <w:rFonts w:ascii="Times New Roman" w:hAnsi="Times New Roman"/>
          <w:szCs w:val="20"/>
          <w:lang w:eastAsia="it-IT"/>
        </w:rPr>
        <w:t>Capo I.</w:t>
      </w:r>
    </w:p>
    <w:p w:rsidR="00401E7C" w:rsidRPr="006B307A" w:rsidRDefault="00401E7C" w:rsidP="00773C95">
      <w:pPr>
        <w:jc w:val="center"/>
        <w:rPr>
          <w:rFonts w:ascii="Times New Roman" w:hAnsi="Times New Roman"/>
          <w:sz w:val="32"/>
          <w:szCs w:val="20"/>
          <w:lang w:eastAsia="it-IT"/>
        </w:rPr>
      </w:pPr>
      <w:r w:rsidRPr="006B307A">
        <w:rPr>
          <w:rFonts w:ascii="Times New Roman" w:hAnsi="Times New Roman"/>
          <w:sz w:val="32"/>
          <w:szCs w:val="20"/>
          <w:lang w:eastAsia="it-IT"/>
        </w:rPr>
        <w:t>DISPOSIZIONI STRAORDINARIE REALIZZABILI IN DEROGA</w:t>
      </w:r>
    </w:p>
    <w:p w:rsidR="00401E7C" w:rsidRPr="000C3EBC" w:rsidRDefault="00401E7C" w:rsidP="00773C95">
      <w:pPr>
        <w:jc w:val="center"/>
        <w:rPr>
          <w:rFonts w:ascii="Times New Roman" w:hAnsi="Times New Roman"/>
          <w:sz w:val="28"/>
          <w:szCs w:val="20"/>
          <w:lang w:eastAsia="it-IT"/>
        </w:rPr>
      </w:pPr>
      <w:bookmarkStart w:id="1" w:name="art1"/>
      <w:bookmarkEnd w:id="1"/>
      <w:r w:rsidRPr="000C3EBC">
        <w:rPr>
          <w:rFonts w:ascii="Times New Roman" w:hAnsi="Times New Roman"/>
          <w:sz w:val="28"/>
          <w:szCs w:val="20"/>
          <w:lang w:eastAsia="it-IT"/>
        </w:rPr>
        <w:t>Art. 1</w:t>
      </w:r>
    </w:p>
    <w:p w:rsidR="00401E7C" w:rsidRPr="000C3EBC" w:rsidRDefault="00401E7C" w:rsidP="00773C95">
      <w:pPr>
        <w:jc w:val="center"/>
        <w:rPr>
          <w:rFonts w:ascii="Times New Roman" w:hAnsi="Times New Roman"/>
          <w:sz w:val="28"/>
          <w:szCs w:val="20"/>
          <w:lang w:eastAsia="it-IT"/>
        </w:rPr>
      </w:pPr>
      <w:r w:rsidRPr="000C3EBC">
        <w:rPr>
          <w:rFonts w:ascii="Times New Roman" w:hAnsi="Times New Roman"/>
          <w:sz w:val="28"/>
          <w:szCs w:val="20"/>
          <w:lang w:eastAsia="it-IT"/>
        </w:rPr>
        <w:t>(Disposizioni a termine)</w:t>
      </w:r>
    </w:p>
    <w:p w:rsidR="00401E7C" w:rsidRPr="006B307A" w:rsidRDefault="00401E7C" w:rsidP="00401E7C">
      <w:pPr>
        <w:rPr>
          <w:rFonts w:ascii="Times New Roman" w:hAnsi="Times New Roman"/>
          <w:szCs w:val="20"/>
          <w:lang w:eastAsia="it-IT"/>
        </w:rPr>
      </w:pPr>
      <w:bookmarkStart w:id="2" w:name="art1-com1"/>
      <w:bookmarkEnd w:id="2"/>
      <w:r w:rsidRPr="006B307A">
        <w:rPr>
          <w:rFonts w:ascii="Times New Roman" w:hAnsi="Times New Roman"/>
          <w:szCs w:val="20"/>
          <w:lang w:eastAsia="it-IT"/>
        </w:rPr>
        <w:t>1.</w:t>
      </w:r>
    </w:p>
    <w:p w:rsidR="00435350" w:rsidRDefault="00401E7C" w:rsidP="00401E7C">
      <w:pPr>
        <w:rPr>
          <w:rFonts w:ascii="Times New Roman" w:hAnsi="Times New Roman"/>
          <w:szCs w:val="20"/>
          <w:lang w:eastAsia="it-IT"/>
        </w:rPr>
      </w:pPr>
      <w:r w:rsidRPr="006B307A">
        <w:rPr>
          <w:rFonts w:ascii="Times New Roman" w:hAnsi="Times New Roman"/>
          <w:szCs w:val="20"/>
          <w:lang w:eastAsia="it-IT"/>
        </w:rPr>
        <w:t xml:space="preserve">In attuazione dell'intesa tra Stato, Regioni ed enti locali del 1° aprile 2009, la Regione, per sostenere il rilancio dell'economia attraverso gli interventi edilizi, favorendo la riqualificazione del patrimonio edilizio esistente dal punto di vista della qualità architettonica e dell'efficienza energetica, nonché migliorando la sicurezza delle strutture e l'accessibilità degli edifici, approva le disposizioni di cui alla presente legge. </w:t>
      </w:r>
      <w:bookmarkStart w:id="3" w:name="art1-com2"/>
      <w:bookmarkEnd w:id="3"/>
    </w:p>
    <w:p w:rsidR="00401E7C" w:rsidRPr="006B307A" w:rsidRDefault="00401E7C" w:rsidP="00401E7C">
      <w:pPr>
        <w:rPr>
          <w:rFonts w:ascii="Times New Roman" w:hAnsi="Times New Roman"/>
          <w:szCs w:val="20"/>
          <w:lang w:eastAsia="it-IT"/>
        </w:rPr>
      </w:pPr>
      <w:r w:rsidRPr="006B307A">
        <w:rPr>
          <w:rFonts w:ascii="Times New Roman" w:hAnsi="Times New Roman"/>
          <w:szCs w:val="20"/>
          <w:lang w:eastAsia="it-IT"/>
        </w:rPr>
        <w:t>2.</w:t>
      </w:r>
    </w:p>
    <w:p w:rsidR="00435350" w:rsidRDefault="00401E7C" w:rsidP="00401E7C">
      <w:pPr>
        <w:rPr>
          <w:rFonts w:ascii="Times New Roman" w:hAnsi="Times New Roman"/>
          <w:szCs w:val="20"/>
          <w:lang w:eastAsia="it-IT"/>
        </w:rPr>
      </w:pPr>
      <w:r w:rsidRPr="006B307A">
        <w:rPr>
          <w:rFonts w:ascii="Times New Roman" w:hAnsi="Times New Roman"/>
          <w:szCs w:val="20"/>
          <w:lang w:eastAsia="it-IT"/>
        </w:rPr>
        <w:t xml:space="preserve">Le disposizioni contenute nel capo I sono valide fino al 31 dicembre 2011. </w:t>
      </w:r>
      <w:bookmarkStart w:id="4" w:name="art1-com3"/>
      <w:bookmarkEnd w:id="4"/>
    </w:p>
    <w:p w:rsidR="00401E7C" w:rsidRPr="006B307A" w:rsidRDefault="00401E7C" w:rsidP="00401E7C">
      <w:pPr>
        <w:rPr>
          <w:rFonts w:ascii="Times New Roman" w:hAnsi="Times New Roman"/>
          <w:szCs w:val="20"/>
          <w:lang w:eastAsia="it-IT"/>
        </w:rPr>
      </w:pPr>
      <w:r w:rsidRPr="006B307A">
        <w:rPr>
          <w:rFonts w:ascii="Times New Roman" w:hAnsi="Times New Roman"/>
          <w:szCs w:val="20"/>
          <w:lang w:eastAsia="it-IT"/>
        </w:rPr>
        <w:t>3.</w:t>
      </w:r>
    </w:p>
    <w:p w:rsidR="00401E7C" w:rsidRPr="006B307A" w:rsidRDefault="00401E7C" w:rsidP="00401E7C">
      <w:pPr>
        <w:rPr>
          <w:rFonts w:ascii="Times New Roman" w:hAnsi="Times New Roman"/>
          <w:szCs w:val="20"/>
          <w:lang w:eastAsia="it-IT"/>
        </w:rPr>
      </w:pPr>
      <w:r w:rsidRPr="006B307A">
        <w:rPr>
          <w:rFonts w:ascii="Times New Roman" w:hAnsi="Times New Roman"/>
          <w:szCs w:val="20"/>
          <w:lang w:eastAsia="it-IT"/>
        </w:rPr>
        <w:t xml:space="preserve">Sono validi ed efficaci i permessi di costruire o le denunce di inizio attività (DIA) presentati entro la data prevista dal comma 2; le relative opere edilizie possono essere realizzate anche oltre tale data, entro i termini di validità previsti dai rispettivi titoli abilitativi. </w:t>
      </w:r>
    </w:p>
    <w:p w:rsidR="00435350" w:rsidRDefault="00435350" w:rsidP="00401E7C">
      <w:pPr>
        <w:rPr>
          <w:rFonts w:ascii="Times New Roman" w:hAnsi="Times New Roman"/>
          <w:szCs w:val="20"/>
          <w:lang w:eastAsia="it-IT"/>
        </w:rPr>
      </w:pPr>
      <w:bookmarkStart w:id="5" w:name="art2"/>
      <w:bookmarkEnd w:id="5"/>
    </w:p>
    <w:p w:rsidR="00401E7C" w:rsidRPr="000C3EBC" w:rsidRDefault="00401E7C" w:rsidP="00435350">
      <w:pPr>
        <w:jc w:val="center"/>
        <w:rPr>
          <w:rFonts w:ascii="Times New Roman" w:hAnsi="Times New Roman"/>
          <w:sz w:val="28"/>
          <w:szCs w:val="20"/>
          <w:lang w:eastAsia="it-IT"/>
        </w:rPr>
      </w:pPr>
      <w:r w:rsidRPr="000C3EBC">
        <w:rPr>
          <w:rFonts w:ascii="Times New Roman" w:hAnsi="Times New Roman"/>
          <w:sz w:val="28"/>
          <w:szCs w:val="20"/>
          <w:lang w:eastAsia="it-IT"/>
        </w:rPr>
        <w:t>Art. 2</w:t>
      </w:r>
    </w:p>
    <w:p w:rsidR="00401E7C" w:rsidRPr="000C3EBC" w:rsidRDefault="00401E7C" w:rsidP="00435350">
      <w:pPr>
        <w:jc w:val="center"/>
        <w:rPr>
          <w:rFonts w:ascii="Times New Roman" w:hAnsi="Times New Roman"/>
          <w:sz w:val="28"/>
          <w:szCs w:val="20"/>
          <w:lang w:eastAsia="it-IT"/>
        </w:rPr>
      </w:pPr>
      <w:r w:rsidRPr="000C3EBC">
        <w:rPr>
          <w:rFonts w:ascii="Times New Roman" w:hAnsi="Times New Roman"/>
          <w:sz w:val="28"/>
          <w:szCs w:val="20"/>
          <w:lang w:eastAsia="it-IT"/>
        </w:rPr>
        <w:t>(Definizioni)</w:t>
      </w:r>
    </w:p>
    <w:p w:rsidR="00401E7C" w:rsidRPr="006B307A" w:rsidRDefault="00401E7C" w:rsidP="00401E7C">
      <w:pPr>
        <w:rPr>
          <w:rFonts w:ascii="Times New Roman" w:hAnsi="Times New Roman"/>
          <w:szCs w:val="20"/>
          <w:lang w:eastAsia="it-IT"/>
        </w:rPr>
      </w:pPr>
      <w:bookmarkStart w:id="6" w:name="art2-com1"/>
      <w:bookmarkEnd w:id="6"/>
      <w:r w:rsidRPr="006B307A">
        <w:rPr>
          <w:rFonts w:ascii="Times New Roman" w:hAnsi="Times New Roman"/>
          <w:szCs w:val="20"/>
          <w:lang w:eastAsia="it-IT"/>
        </w:rPr>
        <w:t>1.</w:t>
      </w:r>
    </w:p>
    <w:p w:rsidR="00401E7C" w:rsidRPr="006B307A" w:rsidRDefault="00401E7C" w:rsidP="00401E7C">
      <w:pPr>
        <w:rPr>
          <w:rFonts w:ascii="Times New Roman" w:hAnsi="Times New Roman"/>
          <w:szCs w:val="20"/>
          <w:lang w:eastAsia="it-IT"/>
        </w:rPr>
      </w:pPr>
      <w:r w:rsidRPr="006B307A">
        <w:rPr>
          <w:rFonts w:ascii="Times New Roman" w:hAnsi="Times New Roman"/>
          <w:szCs w:val="20"/>
          <w:lang w:eastAsia="it-IT"/>
        </w:rPr>
        <w:t>Ai fini della presente legge, si applicano le seguenti definizioni:</w:t>
      </w:r>
    </w:p>
    <w:p w:rsidR="00401E7C" w:rsidRPr="006B307A" w:rsidRDefault="00401E7C" w:rsidP="00401E7C">
      <w:pPr>
        <w:rPr>
          <w:rFonts w:ascii="Times New Roman" w:hAnsi="Times New Roman"/>
          <w:szCs w:val="20"/>
          <w:lang w:eastAsia="it-IT"/>
        </w:rPr>
      </w:pPr>
      <w:bookmarkStart w:id="7" w:name="art2-com1-let1"/>
      <w:bookmarkEnd w:id="7"/>
      <w:r w:rsidRPr="006B307A">
        <w:rPr>
          <w:rFonts w:ascii="Times New Roman" w:hAnsi="Times New Roman"/>
          <w:szCs w:val="20"/>
          <w:lang w:eastAsia="it-IT"/>
        </w:rPr>
        <w:t>a)</w:t>
      </w:r>
      <w:r w:rsidR="00435350">
        <w:rPr>
          <w:rFonts w:ascii="Times New Roman" w:hAnsi="Times New Roman"/>
          <w:szCs w:val="20"/>
          <w:lang w:eastAsia="it-IT"/>
        </w:rPr>
        <w:t xml:space="preserve"> </w:t>
      </w:r>
      <w:r w:rsidRPr="006B307A">
        <w:rPr>
          <w:rFonts w:ascii="Times New Roman" w:hAnsi="Times New Roman"/>
          <w:szCs w:val="20"/>
          <w:lang w:eastAsia="it-IT"/>
        </w:rPr>
        <w:t xml:space="preserve">per </w:t>
      </w:r>
      <w:r w:rsidRPr="00435350">
        <w:rPr>
          <w:rFonts w:ascii="Times New Roman" w:hAnsi="Times New Roman"/>
          <w:b/>
          <w:szCs w:val="20"/>
          <w:lang w:eastAsia="it-IT"/>
        </w:rPr>
        <w:t>unità edilizie si intendono</w:t>
      </w:r>
      <w:r w:rsidRPr="006B307A">
        <w:rPr>
          <w:rFonts w:ascii="Times New Roman" w:hAnsi="Times New Roman"/>
          <w:szCs w:val="20"/>
          <w:lang w:eastAsia="it-IT"/>
        </w:rPr>
        <w:t xml:space="preserve"> </w:t>
      </w:r>
      <w:r w:rsidRPr="00435350">
        <w:rPr>
          <w:rFonts w:ascii="Times New Roman" w:hAnsi="Times New Roman"/>
          <w:b/>
          <w:szCs w:val="20"/>
          <w:lang w:eastAsia="it-IT"/>
        </w:rPr>
        <w:t>gli edifici con destinazione d'uso residenziale</w:t>
      </w:r>
      <w:r w:rsidRPr="006B307A">
        <w:rPr>
          <w:rFonts w:ascii="Times New Roman" w:hAnsi="Times New Roman"/>
          <w:szCs w:val="20"/>
          <w:lang w:eastAsia="it-IT"/>
        </w:rPr>
        <w:t xml:space="preserve">, nonché gli edifici rurali ad uso abitativo necessari alle esigenze dei proprietari dei fondi e a chi abbia titolo per l'esclusivo uso degli imprenditori agricoli professionali, quando persone fisiche, ai sensi </w:t>
      </w:r>
      <w:hyperlink r:id="rId7" w:history="1">
        <w:r w:rsidRPr="006B307A">
          <w:rPr>
            <w:rFonts w:ascii="Times New Roman" w:hAnsi="Times New Roman"/>
            <w:color w:val="0000FF"/>
            <w:szCs w:val="20"/>
            <w:u w:val="single"/>
            <w:lang w:eastAsia="it-IT"/>
          </w:rPr>
          <w:t>del decreto legislativo 29 marzo 2004, n. 99</w:t>
        </w:r>
      </w:hyperlink>
      <w:r w:rsidRPr="006B307A">
        <w:rPr>
          <w:rFonts w:ascii="Times New Roman" w:hAnsi="Times New Roman"/>
          <w:szCs w:val="20"/>
          <w:lang w:eastAsia="it-IT"/>
        </w:rPr>
        <w:t xml:space="preserve"> (Disposizioni in materia di soggetti e attività, integrità aziendale e semplificazione amministrativa in agricoltura, a norma dell'articolo 1, comma 2, lettere d), f), g), l), </w:t>
      </w:r>
      <w:proofErr w:type="spellStart"/>
      <w:r w:rsidRPr="006B307A">
        <w:rPr>
          <w:rFonts w:ascii="Times New Roman" w:hAnsi="Times New Roman"/>
          <w:szCs w:val="20"/>
          <w:lang w:eastAsia="it-IT"/>
        </w:rPr>
        <w:t>ee</w:t>
      </w:r>
      <w:proofErr w:type="spellEnd"/>
      <w:r w:rsidRPr="006B307A">
        <w:rPr>
          <w:rFonts w:ascii="Times New Roman" w:hAnsi="Times New Roman"/>
          <w:szCs w:val="20"/>
          <w:lang w:eastAsia="it-IT"/>
        </w:rPr>
        <w:t xml:space="preserve">), </w:t>
      </w:r>
      <w:hyperlink r:id="rId8" w:history="1">
        <w:r w:rsidRPr="006B307A">
          <w:rPr>
            <w:rFonts w:ascii="Times New Roman" w:hAnsi="Times New Roman"/>
            <w:color w:val="0000FF"/>
            <w:szCs w:val="20"/>
            <w:u w:val="single"/>
            <w:lang w:eastAsia="it-IT"/>
          </w:rPr>
          <w:t>della legge 7 marzo 2003, n. 38</w:t>
        </w:r>
      </w:hyperlink>
      <w:r w:rsidRPr="006B307A">
        <w:rPr>
          <w:rFonts w:ascii="Times New Roman" w:hAnsi="Times New Roman"/>
          <w:szCs w:val="20"/>
          <w:lang w:eastAsia="it-IT"/>
        </w:rPr>
        <w:t xml:space="preserve">), e dei salariati fissi, addetti alla conduzione del fondo; </w:t>
      </w:r>
    </w:p>
    <w:p w:rsidR="00401E7C" w:rsidRPr="006B307A" w:rsidRDefault="00401E7C" w:rsidP="00401E7C">
      <w:pPr>
        <w:rPr>
          <w:rFonts w:ascii="Times New Roman" w:hAnsi="Times New Roman"/>
          <w:szCs w:val="20"/>
          <w:lang w:eastAsia="it-IT"/>
        </w:rPr>
      </w:pPr>
      <w:bookmarkStart w:id="8" w:name="art2-com1-let2"/>
      <w:bookmarkEnd w:id="8"/>
      <w:r w:rsidRPr="006B307A">
        <w:rPr>
          <w:rFonts w:ascii="Times New Roman" w:hAnsi="Times New Roman"/>
          <w:szCs w:val="20"/>
          <w:lang w:eastAsia="it-IT"/>
        </w:rPr>
        <w:t>b)</w:t>
      </w:r>
      <w:r w:rsidR="00435350">
        <w:rPr>
          <w:rFonts w:ascii="Times New Roman" w:hAnsi="Times New Roman"/>
          <w:szCs w:val="20"/>
          <w:lang w:eastAsia="it-IT"/>
        </w:rPr>
        <w:t xml:space="preserve"> </w:t>
      </w:r>
      <w:r w:rsidRPr="006B307A">
        <w:rPr>
          <w:rFonts w:ascii="Times New Roman" w:hAnsi="Times New Roman"/>
          <w:szCs w:val="20"/>
          <w:lang w:eastAsia="it-IT"/>
        </w:rPr>
        <w:t>la volumetria complessiva, la superficie coperta e la superficie utile lorda (SUL) sono quelle calcolate con il metodo previsto dallo strumento urbanistico o, in mancanza, dal regolamento edilizio vigente nel comune.</w:t>
      </w:r>
    </w:p>
    <w:p w:rsidR="00401E7C" w:rsidRPr="000C3EBC" w:rsidRDefault="00401E7C" w:rsidP="00435350">
      <w:pPr>
        <w:jc w:val="center"/>
        <w:rPr>
          <w:rFonts w:ascii="Times New Roman" w:hAnsi="Times New Roman"/>
          <w:sz w:val="28"/>
          <w:szCs w:val="20"/>
          <w:lang w:eastAsia="it-IT"/>
        </w:rPr>
      </w:pPr>
      <w:bookmarkStart w:id="9" w:name="art3"/>
      <w:bookmarkEnd w:id="9"/>
      <w:r w:rsidRPr="000C3EBC">
        <w:rPr>
          <w:rFonts w:ascii="Times New Roman" w:hAnsi="Times New Roman"/>
          <w:sz w:val="28"/>
          <w:szCs w:val="20"/>
          <w:lang w:eastAsia="it-IT"/>
        </w:rPr>
        <w:t>Art. 3</w:t>
      </w:r>
    </w:p>
    <w:p w:rsidR="00401E7C" w:rsidRPr="000C3EBC" w:rsidRDefault="00401E7C" w:rsidP="00435350">
      <w:pPr>
        <w:jc w:val="center"/>
        <w:rPr>
          <w:rFonts w:ascii="Times New Roman" w:hAnsi="Times New Roman"/>
          <w:sz w:val="28"/>
          <w:szCs w:val="20"/>
          <w:lang w:eastAsia="it-IT"/>
        </w:rPr>
      </w:pPr>
      <w:r w:rsidRPr="000C3EBC">
        <w:rPr>
          <w:rFonts w:ascii="Times New Roman" w:hAnsi="Times New Roman"/>
          <w:sz w:val="28"/>
          <w:szCs w:val="20"/>
          <w:lang w:eastAsia="it-IT"/>
        </w:rPr>
        <w:t>(Interventi di ampliamento in deroga)</w:t>
      </w:r>
    </w:p>
    <w:p w:rsidR="00401E7C" w:rsidRPr="006B307A" w:rsidRDefault="00401E7C" w:rsidP="00401E7C">
      <w:pPr>
        <w:rPr>
          <w:rFonts w:ascii="Times New Roman" w:hAnsi="Times New Roman"/>
          <w:szCs w:val="20"/>
          <w:lang w:eastAsia="it-IT"/>
        </w:rPr>
      </w:pPr>
      <w:bookmarkStart w:id="10" w:name="art3-com1"/>
      <w:bookmarkEnd w:id="10"/>
      <w:r w:rsidRPr="006B307A">
        <w:rPr>
          <w:rFonts w:ascii="Times New Roman" w:hAnsi="Times New Roman"/>
          <w:szCs w:val="20"/>
          <w:lang w:eastAsia="it-IT"/>
        </w:rPr>
        <w:t>1.</w:t>
      </w:r>
    </w:p>
    <w:p w:rsidR="00401E7C" w:rsidRPr="006B307A" w:rsidRDefault="00401E7C" w:rsidP="00401E7C">
      <w:pPr>
        <w:rPr>
          <w:rFonts w:ascii="Times New Roman" w:hAnsi="Times New Roman"/>
          <w:szCs w:val="20"/>
          <w:lang w:eastAsia="it-IT"/>
        </w:rPr>
      </w:pPr>
      <w:r w:rsidRPr="006B307A">
        <w:rPr>
          <w:rFonts w:ascii="Times New Roman" w:hAnsi="Times New Roman"/>
          <w:szCs w:val="20"/>
          <w:lang w:eastAsia="it-IT"/>
        </w:rPr>
        <w:t xml:space="preserve">Fatto salvo quanto disposto all'articolo 5, negli edifici residenziali esistenti, legittimamente realizzati o che hanno ottenuto il titolo abilitativo alla data di entrata in vigore della presente legge, </w:t>
      </w:r>
      <w:r w:rsidRPr="00802A09">
        <w:rPr>
          <w:rFonts w:ascii="Times New Roman" w:hAnsi="Times New Roman"/>
          <w:b/>
          <w:szCs w:val="20"/>
          <w:lang w:eastAsia="it-IT"/>
        </w:rPr>
        <w:t>è consentito realizzare interventi di ampliamento delle unità edilizie uni e bi-familiari</w:t>
      </w:r>
      <w:r w:rsidRPr="006B307A">
        <w:rPr>
          <w:rFonts w:ascii="Times New Roman" w:hAnsi="Times New Roman"/>
          <w:szCs w:val="20"/>
          <w:lang w:eastAsia="it-IT"/>
        </w:rPr>
        <w:t>, anche in deroga alle previsioni quantitative degli strumenti urbanistici, vigenti o adottati, e ai regolamenti edilizi</w:t>
      </w:r>
      <w:r w:rsidRPr="00802A09">
        <w:rPr>
          <w:rFonts w:ascii="Times New Roman" w:hAnsi="Times New Roman"/>
          <w:b/>
          <w:szCs w:val="20"/>
          <w:u w:val="single"/>
          <w:lang w:eastAsia="it-IT"/>
        </w:rPr>
        <w:t>, a condizione che per la realizzazione si utilizzino tecnologie volte al risparmio energetico e al miglioramento della qualità architettonica, della sicurezza delle strutture e dell'accessibilità degli edifici</w:t>
      </w:r>
      <w:r w:rsidRPr="006B307A">
        <w:rPr>
          <w:rFonts w:ascii="Times New Roman" w:hAnsi="Times New Roman"/>
          <w:szCs w:val="20"/>
          <w:lang w:eastAsia="it-IT"/>
        </w:rPr>
        <w:t xml:space="preserve">. In ogni caso, ad intervento compiuto, la volumetria complessiva data da quella esistente sommata all'ampliamento realizzato, come disciplinato ai commi 5, 6 e 7, non deve superare i 1.200 metri cubi. </w:t>
      </w:r>
    </w:p>
    <w:p w:rsidR="00401E7C" w:rsidRPr="006B307A" w:rsidRDefault="00401E7C" w:rsidP="00401E7C">
      <w:pPr>
        <w:rPr>
          <w:rFonts w:ascii="Times New Roman" w:hAnsi="Times New Roman"/>
          <w:szCs w:val="20"/>
          <w:lang w:eastAsia="it-IT"/>
        </w:rPr>
      </w:pPr>
      <w:bookmarkStart w:id="11" w:name="art3-com2"/>
      <w:bookmarkEnd w:id="11"/>
      <w:r w:rsidRPr="006B307A">
        <w:rPr>
          <w:rFonts w:ascii="Times New Roman" w:hAnsi="Times New Roman"/>
          <w:szCs w:val="20"/>
          <w:lang w:eastAsia="it-IT"/>
        </w:rPr>
        <w:t>2.</w:t>
      </w:r>
    </w:p>
    <w:p w:rsidR="00401E7C" w:rsidRPr="006B307A" w:rsidRDefault="00401E7C" w:rsidP="00401E7C">
      <w:pPr>
        <w:rPr>
          <w:rFonts w:ascii="Times New Roman" w:hAnsi="Times New Roman"/>
          <w:szCs w:val="20"/>
          <w:lang w:eastAsia="it-IT"/>
        </w:rPr>
      </w:pPr>
      <w:r w:rsidRPr="006B307A">
        <w:rPr>
          <w:rFonts w:ascii="Times New Roman" w:hAnsi="Times New Roman"/>
          <w:szCs w:val="20"/>
          <w:lang w:eastAsia="it-IT"/>
        </w:rPr>
        <w:t xml:space="preserve">Fermo restando il rispetto delle prescrizioni specifiche dettate dalle disposizioni regionali in materia di rendimento energetico nell'edilizia, </w:t>
      </w:r>
      <w:r w:rsidRPr="0025744C">
        <w:rPr>
          <w:rFonts w:ascii="Times New Roman" w:hAnsi="Times New Roman"/>
          <w:szCs w:val="20"/>
          <w:u w:val="single"/>
          <w:lang w:eastAsia="it-IT"/>
        </w:rPr>
        <w:t xml:space="preserve">gli ampliamenti di cui al comma 1 sono </w:t>
      </w:r>
      <w:r w:rsidRPr="0025744C">
        <w:rPr>
          <w:rFonts w:ascii="Times New Roman" w:hAnsi="Times New Roman"/>
          <w:b/>
          <w:szCs w:val="20"/>
          <w:u w:val="single"/>
          <w:lang w:eastAsia="it-IT"/>
        </w:rPr>
        <w:t>consentiti solo se accompagnati da interventi tali da ridurre il fabbisogno di energia primaria dell'unità edilizia complessiva</w:t>
      </w:r>
      <w:r w:rsidRPr="0025744C">
        <w:rPr>
          <w:rFonts w:ascii="Times New Roman" w:hAnsi="Times New Roman"/>
          <w:szCs w:val="20"/>
          <w:u w:val="single"/>
          <w:lang w:eastAsia="it-IT"/>
        </w:rPr>
        <w:t xml:space="preserve"> fino al raggiungimento dei requisiti prestazionali minimi fissati dalle disposizioni</w:t>
      </w:r>
      <w:r w:rsidRPr="006B307A">
        <w:rPr>
          <w:rFonts w:ascii="Times New Roman" w:hAnsi="Times New Roman"/>
          <w:szCs w:val="20"/>
          <w:lang w:eastAsia="it-IT"/>
        </w:rPr>
        <w:t xml:space="preserve"> regionali in materia di rendimento energetico nell'edilizia o tali da ridurre almeno del 40 per cento il fabbisogno di energia primaria dell'unità edilizia complessiva, da dimostrare nel progetto allegato alla richiesta del permesso di costruire o della DIA. </w:t>
      </w:r>
    </w:p>
    <w:p w:rsidR="00401E7C" w:rsidRPr="006B307A" w:rsidRDefault="00401E7C" w:rsidP="00401E7C">
      <w:pPr>
        <w:rPr>
          <w:rFonts w:ascii="Times New Roman" w:hAnsi="Times New Roman"/>
          <w:szCs w:val="20"/>
          <w:lang w:eastAsia="it-IT"/>
        </w:rPr>
      </w:pPr>
      <w:bookmarkStart w:id="12" w:name="art3-com3"/>
      <w:bookmarkEnd w:id="12"/>
      <w:r w:rsidRPr="006B307A">
        <w:rPr>
          <w:rFonts w:ascii="Times New Roman" w:hAnsi="Times New Roman"/>
          <w:szCs w:val="20"/>
          <w:lang w:eastAsia="it-IT"/>
        </w:rPr>
        <w:t>3.</w:t>
      </w:r>
    </w:p>
    <w:p w:rsidR="00401E7C" w:rsidRPr="006B307A" w:rsidRDefault="00401E7C" w:rsidP="00401E7C">
      <w:pPr>
        <w:rPr>
          <w:rFonts w:ascii="Times New Roman" w:hAnsi="Times New Roman"/>
          <w:szCs w:val="20"/>
          <w:lang w:eastAsia="it-IT"/>
        </w:rPr>
      </w:pPr>
      <w:r w:rsidRPr="006B307A">
        <w:rPr>
          <w:rFonts w:ascii="Times New Roman" w:hAnsi="Times New Roman"/>
          <w:szCs w:val="20"/>
          <w:lang w:eastAsia="it-IT"/>
        </w:rPr>
        <w:t xml:space="preserve">La percentuale di riduzione del fabbisogno energetico prevista dal comma 2 non è richiesta per gli edifici che rispettano i requisiti prestazionali minimi fissati dalle disposizioni regionali in materia di rendimento energetico nell'edilizia. </w:t>
      </w:r>
    </w:p>
    <w:p w:rsidR="00401E7C" w:rsidRPr="006B307A" w:rsidRDefault="00401E7C" w:rsidP="00401E7C">
      <w:pPr>
        <w:rPr>
          <w:rFonts w:ascii="Times New Roman" w:hAnsi="Times New Roman"/>
          <w:szCs w:val="20"/>
          <w:lang w:eastAsia="it-IT"/>
        </w:rPr>
      </w:pPr>
      <w:bookmarkStart w:id="13" w:name="art3-com4"/>
      <w:bookmarkEnd w:id="13"/>
      <w:r w:rsidRPr="006B307A">
        <w:rPr>
          <w:rFonts w:ascii="Times New Roman" w:hAnsi="Times New Roman"/>
          <w:szCs w:val="20"/>
          <w:lang w:eastAsia="it-IT"/>
        </w:rPr>
        <w:t>4.</w:t>
      </w:r>
    </w:p>
    <w:p w:rsidR="00401E7C" w:rsidRPr="006B307A" w:rsidRDefault="00401E7C" w:rsidP="00401E7C">
      <w:pPr>
        <w:rPr>
          <w:rFonts w:ascii="Times New Roman" w:hAnsi="Times New Roman"/>
          <w:szCs w:val="20"/>
          <w:lang w:eastAsia="it-IT"/>
        </w:rPr>
      </w:pPr>
      <w:r w:rsidRPr="006B307A">
        <w:rPr>
          <w:rFonts w:ascii="Times New Roman" w:hAnsi="Times New Roman"/>
          <w:szCs w:val="20"/>
          <w:lang w:eastAsia="it-IT"/>
        </w:rPr>
        <w:t xml:space="preserve">Nelle more dell'approvazione delle disposizioni attuative delle norme regionali in materia di certificazione energetica, </w:t>
      </w:r>
      <w:r w:rsidRPr="0025744C">
        <w:rPr>
          <w:rFonts w:ascii="Times New Roman" w:hAnsi="Times New Roman"/>
          <w:b/>
          <w:szCs w:val="20"/>
          <w:u w:val="single"/>
          <w:lang w:eastAsia="it-IT"/>
        </w:rPr>
        <w:t>la riduzione del fabbisogno di energia primaria è dimostrata mediante la redazione dell'attestato di qualificazione energetica</w:t>
      </w:r>
      <w:r w:rsidRPr="006B307A">
        <w:rPr>
          <w:rFonts w:ascii="Times New Roman" w:hAnsi="Times New Roman"/>
          <w:szCs w:val="20"/>
          <w:lang w:eastAsia="it-IT"/>
        </w:rPr>
        <w:t xml:space="preserve"> di cui al </w:t>
      </w:r>
      <w:hyperlink r:id="rId9" w:history="1">
        <w:r w:rsidRPr="006B307A">
          <w:rPr>
            <w:rFonts w:ascii="Times New Roman" w:hAnsi="Times New Roman"/>
            <w:color w:val="0000FF"/>
            <w:szCs w:val="20"/>
            <w:u w:val="single"/>
            <w:lang w:eastAsia="it-IT"/>
          </w:rPr>
          <w:t>decreto legislativo 19 agosto 2005, n. 192</w:t>
        </w:r>
      </w:hyperlink>
      <w:r w:rsidRPr="006B307A">
        <w:rPr>
          <w:rFonts w:ascii="Times New Roman" w:hAnsi="Times New Roman"/>
          <w:szCs w:val="20"/>
          <w:lang w:eastAsia="it-IT"/>
        </w:rPr>
        <w:t xml:space="preserve"> (Attuazione della direttiva 2002/91/CE relativa al rendimento energetico nell'edilizia). La conformità delle opere realizzate rispetto al progetto e alle sue eventuali varianti e alla relazione tecnica di cui all' </w:t>
      </w:r>
      <w:hyperlink r:id="rId10" w:anchor="art8-com1" w:history="1">
        <w:r w:rsidRPr="006B307A">
          <w:rPr>
            <w:rFonts w:ascii="Times New Roman" w:hAnsi="Times New Roman"/>
            <w:color w:val="0000FF"/>
            <w:szCs w:val="20"/>
            <w:u w:val="single"/>
            <w:lang w:eastAsia="it-IT"/>
          </w:rPr>
          <w:t>articolo 8, comma 1, del d.lgs. 192/2005</w:t>
        </w:r>
      </w:hyperlink>
      <w:r w:rsidRPr="006B307A">
        <w:rPr>
          <w:rFonts w:ascii="Times New Roman" w:hAnsi="Times New Roman"/>
          <w:szCs w:val="20"/>
          <w:lang w:eastAsia="it-IT"/>
        </w:rPr>
        <w:t xml:space="preserve">, nonché l'attestato di qualificazione energetica dell'edificio risultante sono asseverati dal direttore dei lavori e presentati al comune di competenza contestualmente alla comunicazione di ultimazione dei lavori; in mancanza di detti requisiti o della presentazione della comunicazione stessa non può essere certificata l'agibilità dell'intervento realizzato. </w:t>
      </w:r>
    </w:p>
    <w:p w:rsidR="00401E7C" w:rsidRPr="006B307A" w:rsidRDefault="00401E7C" w:rsidP="00401E7C">
      <w:pPr>
        <w:rPr>
          <w:rFonts w:ascii="Times New Roman" w:hAnsi="Times New Roman"/>
          <w:szCs w:val="20"/>
          <w:lang w:eastAsia="it-IT"/>
        </w:rPr>
      </w:pPr>
      <w:bookmarkStart w:id="14" w:name="art3-com5"/>
      <w:bookmarkEnd w:id="14"/>
      <w:r w:rsidRPr="006B307A">
        <w:rPr>
          <w:rFonts w:ascii="Times New Roman" w:hAnsi="Times New Roman"/>
          <w:szCs w:val="20"/>
          <w:lang w:eastAsia="it-IT"/>
        </w:rPr>
        <w:t>5.</w:t>
      </w:r>
    </w:p>
    <w:p w:rsidR="00401E7C" w:rsidRPr="006B307A" w:rsidRDefault="00401E7C" w:rsidP="00401E7C">
      <w:pPr>
        <w:rPr>
          <w:rFonts w:ascii="Times New Roman" w:hAnsi="Times New Roman"/>
          <w:szCs w:val="20"/>
          <w:lang w:eastAsia="it-IT"/>
        </w:rPr>
      </w:pPr>
      <w:r w:rsidRPr="006B307A">
        <w:rPr>
          <w:rFonts w:ascii="Times New Roman" w:hAnsi="Times New Roman"/>
          <w:szCs w:val="20"/>
          <w:lang w:eastAsia="it-IT"/>
        </w:rPr>
        <w:t xml:space="preserve">Se gli strumenti urbanistici vigenti già prevedono la possibilità di ampliamento del 20 per cento per motivi igienico funzionali e l'ampliamento è stato realizzato, è possibile realizzare in deroga un ulteriore ampliamento del 20 per cento della volumetria esistente, per un incremento massimo di 200 metri cubi, a condizione che siano rispettati i requisiti di cui ai commi 1 e 2. </w:t>
      </w:r>
    </w:p>
    <w:p w:rsidR="00401E7C" w:rsidRPr="006B307A" w:rsidRDefault="00401E7C" w:rsidP="00401E7C">
      <w:pPr>
        <w:rPr>
          <w:rFonts w:ascii="Times New Roman" w:hAnsi="Times New Roman"/>
          <w:szCs w:val="20"/>
          <w:lang w:eastAsia="it-IT"/>
        </w:rPr>
      </w:pPr>
      <w:bookmarkStart w:id="15" w:name="art3-com6"/>
      <w:bookmarkEnd w:id="15"/>
      <w:r w:rsidRPr="006B307A">
        <w:rPr>
          <w:rFonts w:ascii="Times New Roman" w:hAnsi="Times New Roman"/>
          <w:szCs w:val="20"/>
          <w:lang w:eastAsia="it-IT"/>
        </w:rPr>
        <w:t>6.</w:t>
      </w:r>
    </w:p>
    <w:p w:rsidR="00401E7C" w:rsidRPr="006B307A" w:rsidRDefault="00401E7C" w:rsidP="00401E7C">
      <w:pPr>
        <w:rPr>
          <w:rFonts w:ascii="Times New Roman" w:hAnsi="Times New Roman"/>
          <w:szCs w:val="20"/>
          <w:lang w:eastAsia="it-IT"/>
        </w:rPr>
      </w:pPr>
      <w:r w:rsidRPr="006B307A">
        <w:rPr>
          <w:rFonts w:ascii="Times New Roman" w:hAnsi="Times New Roman"/>
          <w:szCs w:val="20"/>
          <w:lang w:eastAsia="it-IT"/>
        </w:rPr>
        <w:t xml:space="preserve">Se gli strumenti urbanistici vigenti già prevedono la possibilità di ampliamento del 20 per cento per motivi igienico funzionali e l'ampliamento non è stato realizzato, è possibile realizzarlo prevedendo un ulteriore ampliamento in deroga del 20 per cento della volumetria esistente, per un incremento massimo di 200 metri cubi, a condizione che siano rispettati, per l'ampliamento previsto dallo strumento urbanistico, le prescrizioni specifiche dettate dalle disposizioni regionali in materia di rendimento energetico nell'edilizia, e, per l'ulteriore 20 per cento, i requisiti di cui ai commi 1 e 2. </w:t>
      </w:r>
    </w:p>
    <w:p w:rsidR="00401E7C" w:rsidRPr="006B307A" w:rsidRDefault="00401E7C" w:rsidP="00401E7C">
      <w:pPr>
        <w:rPr>
          <w:rFonts w:ascii="Times New Roman" w:hAnsi="Times New Roman"/>
          <w:szCs w:val="20"/>
          <w:lang w:eastAsia="it-IT"/>
        </w:rPr>
      </w:pPr>
      <w:bookmarkStart w:id="16" w:name="art3-com7"/>
      <w:bookmarkEnd w:id="16"/>
      <w:r w:rsidRPr="006B307A">
        <w:rPr>
          <w:rFonts w:ascii="Times New Roman" w:hAnsi="Times New Roman"/>
          <w:szCs w:val="20"/>
          <w:lang w:eastAsia="it-IT"/>
        </w:rPr>
        <w:t>7.</w:t>
      </w:r>
    </w:p>
    <w:p w:rsidR="00401E7C" w:rsidRPr="006B307A" w:rsidRDefault="00401E7C" w:rsidP="00401E7C">
      <w:pPr>
        <w:rPr>
          <w:rFonts w:ascii="Times New Roman" w:hAnsi="Times New Roman"/>
          <w:szCs w:val="20"/>
          <w:lang w:eastAsia="it-IT"/>
        </w:rPr>
      </w:pPr>
      <w:r w:rsidRPr="006B307A">
        <w:rPr>
          <w:rFonts w:ascii="Times New Roman" w:hAnsi="Times New Roman"/>
          <w:szCs w:val="20"/>
          <w:lang w:eastAsia="it-IT"/>
        </w:rPr>
        <w:t xml:space="preserve">Se gli strumenti urbanistici vigenti non prevedono la possibilità di ampliamento del 20 per cento per motivi igienico funzionali, è possibile realizzare in deroga un ampliamento del 20 per cento della volumetria esistente, per un incremento massimo di 200 metri cubi, a condizione che siano rispettati i requisiti di cui ai commi 1 e 2. </w:t>
      </w:r>
    </w:p>
    <w:p w:rsidR="00401E7C" w:rsidRPr="006B307A" w:rsidRDefault="00401E7C" w:rsidP="00401E7C">
      <w:pPr>
        <w:rPr>
          <w:rFonts w:ascii="Times New Roman" w:hAnsi="Times New Roman"/>
          <w:szCs w:val="20"/>
          <w:lang w:eastAsia="it-IT"/>
        </w:rPr>
      </w:pPr>
      <w:bookmarkStart w:id="17" w:name="art3-com8"/>
      <w:bookmarkEnd w:id="17"/>
      <w:r w:rsidRPr="006B307A">
        <w:rPr>
          <w:rFonts w:ascii="Times New Roman" w:hAnsi="Times New Roman"/>
          <w:szCs w:val="20"/>
          <w:lang w:eastAsia="it-IT"/>
        </w:rPr>
        <w:t>8.</w:t>
      </w:r>
    </w:p>
    <w:p w:rsidR="00401E7C" w:rsidRPr="006B307A" w:rsidRDefault="00401E7C" w:rsidP="00401E7C">
      <w:pPr>
        <w:rPr>
          <w:rFonts w:ascii="Times New Roman" w:hAnsi="Times New Roman"/>
          <w:szCs w:val="20"/>
          <w:lang w:eastAsia="it-IT"/>
        </w:rPr>
      </w:pPr>
      <w:r w:rsidRPr="006B307A">
        <w:rPr>
          <w:rFonts w:ascii="Times New Roman" w:hAnsi="Times New Roman"/>
          <w:szCs w:val="20"/>
          <w:lang w:eastAsia="it-IT"/>
        </w:rPr>
        <w:t xml:space="preserve">Negli edifici esistenti di edilizia residenziale pubblica sovvenzionata sono consentiti interventi di ampliamento nel limite del 20 per cento della volumetria esistente volti al miglioramento della qualità architettonica e ambientale, della sicurezza delle strutture e dell'accessibilità degli edifici attraverso l'eliminazione delle barriere architettoniche, anche in deroga alle previsioni quantitative degli strumenti urbanistici, vigenti o adottati, e ai regolamenti edilizi, a condizione che, fermo restando il rispetto delle disposizioni regionali in materia di rendimento energetico nell'edilizia, per la realizzazione si utilizzino tecnologie per il raggiungimento di una qualità ambientale ed energetica degli interi edifici, tali da raggiungere il valore 1 del sistema di valutazione denominato "Protocollo Itaca Sintetico 2009 Regione Piemonte" approvato dalla Giunta regionale con propria deliberazione. </w:t>
      </w:r>
    </w:p>
    <w:p w:rsidR="00401E7C" w:rsidRPr="006B307A" w:rsidRDefault="00401E7C" w:rsidP="00401E7C">
      <w:pPr>
        <w:rPr>
          <w:rFonts w:ascii="Times New Roman" w:hAnsi="Times New Roman"/>
          <w:szCs w:val="20"/>
          <w:lang w:eastAsia="it-IT"/>
        </w:rPr>
      </w:pPr>
      <w:bookmarkStart w:id="18" w:name="art3-com9"/>
      <w:bookmarkEnd w:id="18"/>
      <w:r w:rsidRPr="006B307A">
        <w:rPr>
          <w:rFonts w:ascii="Times New Roman" w:hAnsi="Times New Roman"/>
          <w:szCs w:val="20"/>
          <w:lang w:eastAsia="it-IT"/>
        </w:rPr>
        <w:t>9.</w:t>
      </w:r>
    </w:p>
    <w:p w:rsidR="00401E7C" w:rsidRPr="006B307A" w:rsidRDefault="00401E7C" w:rsidP="00401E7C">
      <w:pPr>
        <w:rPr>
          <w:rFonts w:ascii="Times New Roman" w:hAnsi="Times New Roman"/>
          <w:szCs w:val="20"/>
          <w:lang w:eastAsia="it-IT"/>
        </w:rPr>
      </w:pPr>
      <w:r w:rsidRPr="001F7747">
        <w:rPr>
          <w:rFonts w:ascii="Times New Roman" w:hAnsi="Times New Roman"/>
          <w:b/>
          <w:szCs w:val="20"/>
          <w:lang w:eastAsia="it-IT"/>
        </w:rPr>
        <w:t>Gli ampliamenti di cui al presente articolo</w:t>
      </w:r>
      <w:r w:rsidRPr="001F7747">
        <w:rPr>
          <w:rFonts w:ascii="Times New Roman" w:hAnsi="Times New Roman"/>
          <w:b/>
          <w:szCs w:val="20"/>
          <w:u w:val="single"/>
          <w:lang w:eastAsia="it-IT"/>
        </w:rPr>
        <w:t xml:space="preserve"> non possono superare l'altezza massima consentita dagli strumenti urbanistici, </w:t>
      </w:r>
      <w:r w:rsidRPr="001F7747">
        <w:rPr>
          <w:rFonts w:ascii="Times New Roman" w:hAnsi="Times New Roman"/>
          <w:b/>
          <w:szCs w:val="20"/>
          <w:lang w:eastAsia="it-IT"/>
        </w:rPr>
        <w:t>tranne che per la quantità necessaria per sopraelevare di un piano</w:t>
      </w:r>
      <w:r w:rsidRPr="001F7747">
        <w:rPr>
          <w:rFonts w:ascii="Times New Roman" w:hAnsi="Times New Roman"/>
          <w:b/>
          <w:szCs w:val="20"/>
          <w:u w:val="single"/>
          <w:lang w:eastAsia="it-IT"/>
        </w:rPr>
        <w:t>, o derogare ai parametri qualitativi vigenti, all'indice di permeabilità dei suoli, stabilito nei piani o nei regolamenti, e in ogni caso non possono essere superati i limiti di densità fondiaria massima stabiliti</w:t>
      </w:r>
      <w:r w:rsidRPr="006B307A">
        <w:rPr>
          <w:rFonts w:ascii="Times New Roman" w:hAnsi="Times New Roman"/>
          <w:szCs w:val="20"/>
          <w:lang w:eastAsia="it-IT"/>
        </w:rPr>
        <w:t xml:space="preserve"> all' </w:t>
      </w:r>
      <w:hyperlink r:id="rId11" w:anchor="art23-com2" w:history="1">
        <w:r w:rsidRPr="006B307A">
          <w:rPr>
            <w:rFonts w:ascii="Times New Roman" w:hAnsi="Times New Roman"/>
            <w:color w:val="0000FF"/>
            <w:szCs w:val="20"/>
            <w:u w:val="single"/>
            <w:lang w:eastAsia="it-IT"/>
          </w:rPr>
          <w:t>articolo 23, comma 2, della legge regionale 5 dicembre 1977, n. 56</w:t>
        </w:r>
      </w:hyperlink>
      <w:r w:rsidRPr="006B307A">
        <w:rPr>
          <w:rFonts w:ascii="Times New Roman" w:hAnsi="Times New Roman"/>
          <w:szCs w:val="20"/>
          <w:lang w:eastAsia="it-IT"/>
        </w:rPr>
        <w:t xml:space="preserve"> (Tutela ed uso del suolo). </w:t>
      </w:r>
    </w:p>
    <w:p w:rsidR="00401E7C" w:rsidRPr="006B307A" w:rsidRDefault="00401E7C" w:rsidP="00401E7C">
      <w:pPr>
        <w:rPr>
          <w:rFonts w:ascii="Times New Roman" w:hAnsi="Times New Roman"/>
          <w:szCs w:val="20"/>
          <w:lang w:eastAsia="it-IT"/>
        </w:rPr>
      </w:pPr>
      <w:bookmarkStart w:id="19" w:name="art3-com10"/>
      <w:bookmarkEnd w:id="19"/>
      <w:r w:rsidRPr="006B307A">
        <w:rPr>
          <w:rFonts w:ascii="Times New Roman" w:hAnsi="Times New Roman"/>
          <w:szCs w:val="20"/>
          <w:lang w:eastAsia="it-IT"/>
        </w:rPr>
        <w:t>10.</w:t>
      </w:r>
    </w:p>
    <w:p w:rsidR="00401E7C" w:rsidRPr="006B307A" w:rsidRDefault="00401E7C" w:rsidP="00401E7C">
      <w:pPr>
        <w:rPr>
          <w:rFonts w:ascii="Times New Roman" w:hAnsi="Times New Roman"/>
          <w:szCs w:val="20"/>
          <w:lang w:eastAsia="it-IT"/>
        </w:rPr>
      </w:pPr>
      <w:r w:rsidRPr="001F7747">
        <w:rPr>
          <w:rFonts w:ascii="Times New Roman" w:hAnsi="Times New Roman"/>
          <w:b/>
          <w:szCs w:val="20"/>
          <w:lang w:eastAsia="it-IT"/>
        </w:rPr>
        <w:t xml:space="preserve">Gli ampliamenti di cui al presente articolo devono essere realizzati in soluzione unitaria con l'unità abitativa principale e nel rispetto delle sue caratteristiche formali, </w:t>
      </w:r>
      <w:r w:rsidRPr="001F7747">
        <w:rPr>
          <w:rFonts w:ascii="Times New Roman" w:hAnsi="Times New Roman"/>
          <w:b/>
          <w:szCs w:val="20"/>
          <w:u w:val="single"/>
          <w:lang w:eastAsia="it-IT"/>
        </w:rPr>
        <w:t xml:space="preserve">non possono costituire una nuova unità abitativa </w:t>
      </w:r>
      <w:r w:rsidRPr="001F7747">
        <w:rPr>
          <w:rFonts w:ascii="Times New Roman" w:hAnsi="Times New Roman"/>
          <w:b/>
          <w:szCs w:val="20"/>
          <w:lang w:eastAsia="it-IT"/>
        </w:rPr>
        <w:t xml:space="preserve">e </w:t>
      </w:r>
      <w:r w:rsidRPr="001F7747">
        <w:rPr>
          <w:rFonts w:ascii="Times New Roman" w:hAnsi="Times New Roman"/>
          <w:b/>
          <w:szCs w:val="20"/>
          <w:u w:val="single"/>
          <w:lang w:eastAsia="it-IT"/>
        </w:rPr>
        <w:t>devono comunque essere rispettate le distanze</w:t>
      </w:r>
      <w:r w:rsidRPr="001F7747">
        <w:rPr>
          <w:rFonts w:ascii="Times New Roman" w:hAnsi="Times New Roman"/>
          <w:b/>
          <w:szCs w:val="20"/>
          <w:lang w:eastAsia="it-IT"/>
        </w:rPr>
        <w:t xml:space="preserve"> dai confini, dalle strade e le distanze tra edifici fissate dagli strumenti urbanistici</w:t>
      </w:r>
      <w:r w:rsidRPr="006B307A">
        <w:rPr>
          <w:rFonts w:ascii="Times New Roman" w:hAnsi="Times New Roman"/>
          <w:szCs w:val="20"/>
          <w:lang w:eastAsia="it-IT"/>
        </w:rPr>
        <w:t xml:space="preserve">. </w:t>
      </w:r>
    </w:p>
    <w:p w:rsidR="00401E7C" w:rsidRPr="006B307A" w:rsidRDefault="00401E7C" w:rsidP="00401E7C">
      <w:pPr>
        <w:rPr>
          <w:rFonts w:ascii="Times New Roman" w:hAnsi="Times New Roman"/>
          <w:szCs w:val="20"/>
          <w:lang w:eastAsia="it-IT"/>
        </w:rPr>
      </w:pPr>
      <w:bookmarkStart w:id="20" w:name="art3-com11"/>
      <w:bookmarkEnd w:id="20"/>
      <w:r w:rsidRPr="006B307A">
        <w:rPr>
          <w:rFonts w:ascii="Times New Roman" w:hAnsi="Times New Roman"/>
          <w:szCs w:val="20"/>
          <w:lang w:eastAsia="it-IT"/>
        </w:rPr>
        <w:t>11.</w:t>
      </w:r>
    </w:p>
    <w:p w:rsidR="00401E7C" w:rsidRPr="001F7747" w:rsidRDefault="00401E7C" w:rsidP="00401E7C">
      <w:pPr>
        <w:rPr>
          <w:rFonts w:ascii="Times New Roman" w:hAnsi="Times New Roman"/>
          <w:b/>
          <w:szCs w:val="20"/>
          <w:u w:val="single"/>
          <w:lang w:eastAsia="it-IT"/>
        </w:rPr>
      </w:pPr>
      <w:r w:rsidRPr="001F7747">
        <w:rPr>
          <w:rFonts w:ascii="Times New Roman" w:hAnsi="Times New Roman"/>
          <w:b/>
          <w:szCs w:val="20"/>
          <w:u w:val="single"/>
          <w:lang w:eastAsia="it-IT"/>
        </w:rPr>
        <w:t xml:space="preserve">Con gli interventi di cui al presente articolo non può essere modificata la destinazione d'uso degli edifici interessati, salvo quanto consentito dagli strumenti urbanistici vigenti. </w:t>
      </w:r>
    </w:p>
    <w:p w:rsidR="00401E7C" w:rsidRPr="006B307A" w:rsidRDefault="00401E7C" w:rsidP="00401E7C">
      <w:pPr>
        <w:rPr>
          <w:rFonts w:ascii="Times New Roman" w:hAnsi="Times New Roman"/>
          <w:szCs w:val="20"/>
          <w:lang w:eastAsia="it-IT"/>
        </w:rPr>
      </w:pPr>
      <w:bookmarkStart w:id="21" w:name="art3-com12"/>
      <w:bookmarkEnd w:id="21"/>
      <w:r w:rsidRPr="006B307A">
        <w:rPr>
          <w:rFonts w:ascii="Times New Roman" w:hAnsi="Times New Roman"/>
          <w:szCs w:val="20"/>
          <w:lang w:eastAsia="it-IT"/>
        </w:rPr>
        <w:t>12.</w:t>
      </w:r>
    </w:p>
    <w:p w:rsidR="00401E7C" w:rsidRPr="006B307A" w:rsidRDefault="00401E7C" w:rsidP="00401E7C">
      <w:pPr>
        <w:rPr>
          <w:rFonts w:ascii="Times New Roman" w:hAnsi="Times New Roman"/>
          <w:szCs w:val="20"/>
          <w:lang w:eastAsia="it-IT"/>
        </w:rPr>
      </w:pPr>
      <w:r w:rsidRPr="006B307A">
        <w:rPr>
          <w:rFonts w:ascii="Times New Roman" w:hAnsi="Times New Roman"/>
          <w:szCs w:val="20"/>
          <w:lang w:eastAsia="it-IT"/>
        </w:rPr>
        <w:t xml:space="preserve">Il contributo relativo agli oneri di urbanizzazione è ridotto in misura pari al 20 per cento per gli interventi edilizi di cui al presente articolo che prevedano il superamento delle barriere architettoniche ai sensi </w:t>
      </w:r>
      <w:hyperlink r:id="rId12" w:history="1">
        <w:r w:rsidRPr="006B307A">
          <w:rPr>
            <w:rFonts w:ascii="Times New Roman" w:hAnsi="Times New Roman"/>
            <w:color w:val="0000FF"/>
            <w:szCs w:val="20"/>
            <w:u w:val="single"/>
            <w:lang w:eastAsia="it-IT"/>
          </w:rPr>
          <w:t>della legge 9 gennaio 1989, n. 13</w:t>
        </w:r>
      </w:hyperlink>
      <w:r w:rsidRPr="006B307A">
        <w:rPr>
          <w:rFonts w:ascii="Times New Roman" w:hAnsi="Times New Roman"/>
          <w:szCs w:val="20"/>
          <w:lang w:eastAsia="it-IT"/>
        </w:rPr>
        <w:t xml:space="preserve"> (Disposizioni per favorire il superamento e l'eliminazione delle barriere architettoniche negli edifici privati). </w:t>
      </w:r>
    </w:p>
    <w:p w:rsidR="00401E7C" w:rsidRPr="006B307A" w:rsidRDefault="00401E7C" w:rsidP="00401E7C">
      <w:pPr>
        <w:rPr>
          <w:rFonts w:ascii="Times New Roman" w:hAnsi="Times New Roman"/>
          <w:szCs w:val="20"/>
          <w:lang w:eastAsia="it-IT"/>
        </w:rPr>
      </w:pPr>
      <w:bookmarkStart w:id="22" w:name="art3-com13"/>
      <w:bookmarkEnd w:id="22"/>
      <w:r w:rsidRPr="006B307A">
        <w:rPr>
          <w:rFonts w:ascii="Times New Roman" w:hAnsi="Times New Roman"/>
          <w:szCs w:val="20"/>
          <w:lang w:eastAsia="it-IT"/>
        </w:rPr>
        <w:t>13.</w:t>
      </w:r>
    </w:p>
    <w:p w:rsidR="004E2827" w:rsidRDefault="00401E7C" w:rsidP="00401E7C">
      <w:pPr>
        <w:rPr>
          <w:rFonts w:ascii="Times New Roman" w:hAnsi="Times New Roman"/>
          <w:szCs w:val="20"/>
          <w:u w:val="single"/>
          <w:lang w:eastAsia="it-IT"/>
        </w:rPr>
      </w:pPr>
      <w:r w:rsidRPr="006B307A">
        <w:rPr>
          <w:rFonts w:ascii="Times New Roman" w:hAnsi="Times New Roman"/>
          <w:szCs w:val="20"/>
          <w:lang w:eastAsia="it-IT"/>
        </w:rPr>
        <w:t xml:space="preserve">Negli edifici residenziali ultimati entro il 2008 è consentito trasformare il piano pilotis in residenza, in deroga alle disposizioni normative e regolamentari dei piani regolatori e dei regolamenti edilizi vigenti, a condizione che le opere realizzate siano conformi alle prescrizioni igienico-sanitarie e alle norme in materia di contenimento del consumo energetico. La trasformazione è assoggettata a permesso di costruire o a DIA, </w:t>
      </w:r>
      <w:r w:rsidRPr="004E2827">
        <w:rPr>
          <w:rFonts w:ascii="Times New Roman" w:hAnsi="Times New Roman"/>
          <w:szCs w:val="20"/>
          <w:u w:val="single"/>
          <w:lang w:eastAsia="it-IT"/>
        </w:rPr>
        <w:t xml:space="preserve">e non è ammessa nelle aree </w:t>
      </w:r>
      <w:proofErr w:type="spellStart"/>
      <w:r w:rsidRPr="004E2827">
        <w:rPr>
          <w:rFonts w:ascii="Times New Roman" w:hAnsi="Times New Roman"/>
          <w:szCs w:val="20"/>
          <w:u w:val="single"/>
          <w:lang w:eastAsia="it-IT"/>
        </w:rPr>
        <w:t>esondabili</w:t>
      </w:r>
      <w:proofErr w:type="spellEnd"/>
      <w:r w:rsidRPr="004E2827">
        <w:rPr>
          <w:rFonts w:ascii="Times New Roman" w:hAnsi="Times New Roman"/>
          <w:szCs w:val="20"/>
          <w:u w:val="single"/>
          <w:lang w:eastAsia="it-IT"/>
        </w:rPr>
        <w:t xml:space="preserve"> e in quelle a destinazione agricola. </w:t>
      </w:r>
    </w:p>
    <w:p w:rsidR="00401E7C" w:rsidRPr="004E2827" w:rsidRDefault="00401E7C" w:rsidP="00401E7C">
      <w:pPr>
        <w:rPr>
          <w:rFonts w:ascii="Times New Roman" w:hAnsi="Times New Roman"/>
          <w:szCs w:val="20"/>
          <w:u w:val="single"/>
          <w:lang w:eastAsia="it-IT"/>
        </w:rPr>
      </w:pPr>
    </w:p>
    <w:p w:rsidR="00401E7C" w:rsidRPr="000C3EBC" w:rsidRDefault="00401E7C" w:rsidP="004E2827">
      <w:pPr>
        <w:jc w:val="center"/>
        <w:rPr>
          <w:rFonts w:ascii="Times New Roman" w:hAnsi="Times New Roman"/>
          <w:sz w:val="28"/>
          <w:szCs w:val="20"/>
          <w:lang w:eastAsia="it-IT"/>
        </w:rPr>
      </w:pPr>
      <w:bookmarkStart w:id="23" w:name="art4"/>
      <w:bookmarkEnd w:id="23"/>
      <w:r w:rsidRPr="000C3EBC">
        <w:rPr>
          <w:rFonts w:ascii="Times New Roman" w:hAnsi="Times New Roman"/>
          <w:sz w:val="28"/>
          <w:szCs w:val="20"/>
          <w:lang w:eastAsia="it-IT"/>
        </w:rPr>
        <w:t>Art. 4</w:t>
      </w:r>
    </w:p>
    <w:p w:rsidR="00401E7C" w:rsidRPr="000C3EBC" w:rsidRDefault="00401E7C" w:rsidP="004E2827">
      <w:pPr>
        <w:jc w:val="center"/>
        <w:rPr>
          <w:rFonts w:ascii="Times New Roman" w:hAnsi="Times New Roman"/>
          <w:sz w:val="28"/>
          <w:szCs w:val="20"/>
          <w:lang w:eastAsia="it-IT"/>
        </w:rPr>
      </w:pPr>
      <w:r w:rsidRPr="000C3EBC">
        <w:rPr>
          <w:rFonts w:ascii="Times New Roman" w:hAnsi="Times New Roman"/>
          <w:sz w:val="28"/>
          <w:szCs w:val="20"/>
          <w:lang w:eastAsia="it-IT"/>
        </w:rPr>
        <w:t>(Interventi di demolizione e ricostruzione in deroga)</w:t>
      </w:r>
    </w:p>
    <w:p w:rsidR="00401E7C" w:rsidRPr="006B307A" w:rsidRDefault="00401E7C" w:rsidP="00401E7C">
      <w:pPr>
        <w:rPr>
          <w:rFonts w:ascii="Times New Roman" w:hAnsi="Times New Roman"/>
          <w:szCs w:val="20"/>
          <w:lang w:eastAsia="it-IT"/>
        </w:rPr>
      </w:pPr>
      <w:bookmarkStart w:id="24" w:name="art4-com1"/>
      <w:bookmarkEnd w:id="24"/>
      <w:r w:rsidRPr="006B307A">
        <w:rPr>
          <w:rFonts w:ascii="Times New Roman" w:hAnsi="Times New Roman"/>
          <w:szCs w:val="20"/>
          <w:lang w:eastAsia="it-IT"/>
        </w:rPr>
        <w:t>1.</w:t>
      </w:r>
    </w:p>
    <w:p w:rsidR="00401E7C" w:rsidRPr="006B307A" w:rsidRDefault="00401E7C" w:rsidP="00401E7C">
      <w:pPr>
        <w:rPr>
          <w:rFonts w:ascii="Times New Roman" w:hAnsi="Times New Roman"/>
          <w:szCs w:val="20"/>
          <w:lang w:eastAsia="it-IT"/>
        </w:rPr>
      </w:pPr>
      <w:r w:rsidRPr="004E2827">
        <w:rPr>
          <w:rFonts w:ascii="Times New Roman" w:hAnsi="Times New Roman"/>
          <w:b/>
          <w:szCs w:val="20"/>
          <w:lang w:eastAsia="it-IT"/>
        </w:rPr>
        <w:t>Con deliberazione consiliare il comune individua</w:t>
      </w:r>
      <w:r w:rsidRPr="006B307A">
        <w:rPr>
          <w:rFonts w:ascii="Times New Roman" w:hAnsi="Times New Roman"/>
          <w:szCs w:val="20"/>
          <w:lang w:eastAsia="it-IT"/>
        </w:rPr>
        <w:t xml:space="preserve">, anche su richiesta degli aventi titolo, </w:t>
      </w:r>
      <w:r w:rsidRPr="004E2827">
        <w:rPr>
          <w:rFonts w:ascii="Times New Roman" w:hAnsi="Times New Roman"/>
          <w:b/>
          <w:szCs w:val="20"/>
          <w:u w:val="single"/>
          <w:lang w:eastAsia="it-IT"/>
        </w:rPr>
        <w:t>edifici residenziali da riqualificare attraverso interventi di demolizione, totale o parziale, e di ricostruzione</w:t>
      </w:r>
      <w:r w:rsidRPr="006B307A">
        <w:rPr>
          <w:rFonts w:ascii="Times New Roman" w:hAnsi="Times New Roman"/>
          <w:szCs w:val="20"/>
          <w:lang w:eastAsia="it-IT"/>
        </w:rPr>
        <w:t xml:space="preserve"> volti al miglioramento della qualità architettonica, della sicurezza delle strutture e dell'accessibilità degli edifici, in deroga agli strumenti urbanistici, vigenti o adottati, e ai regolamenti edilizi. </w:t>
      </w:r>
    </w:p>
    <w:p w:rsidR="00401E7C" w:rsidRPr="006B307A" w:rsidRDefault="00401E7C" w:rsidP="00401E7C">
      <w:pPr>
        <w:rPr>
          <w:rFonts w:ascii="Times New Roman" w:hAnsi="Times New Roman"/>
          <w:szCs w:val="20"/>
          <w:lang w:eastAsia="it-IT"/>
        </w:rPr>
      </w:pPr>
      <w:bookmarkStart w:id="25" w:name="art4-com2"/>
      <w:bookmarkEnd w:id="25"/>
      <w:r w:rsidRPr="006B307A">
        <w:rPr>
          <w:rFonts w:ascii="Times New Roman" w:hAnsi="Times New Roman"/>
          <w:szCs w:val="20"/>
          <w:lang w:eastAsia="it-IT"/>
        </w:rPr>
        <w:t>2.</w:t>
      </w:r>
    </w:p>
    <w:p w:rsidR="00401E7C" w:rsidRPr="004E2827" w:rsidRDefault="00401E7C" w:rsidP="00401E7C">
      <w:pPr>
        <w:rPr>
          <w:rFonts w:ascii="Times New Roman" w:hAnsi="Times New Roman"/>
          <w:szCs w:val="20"/>
          <w:u w:val="single"/>
          <w:lang w:eastAsia="it-IT"/>
        </w:rPr>
      </w:pPr>
      <w:r w:rsidRPr="006B307A">
        <w:rPr>
          <w:rFonts w:ascii="Times New Roman" w:hAnsi="Times New Roman"/>
          <w:szCs w:val="20"/>
          <w:lang w:eastAsia="it-IT"/>
        </w:rPr>
        <w:t xml:space="preserve">Fatto salvo quanto disposto all'articolo 5, gli edifici di cui al comma 1 devono essere legittimamente realizzati o avere ottenuto il titolo abilitativo alla data di entrata in vigore della presente legge, </w:t>
      </w:r>
      <w:r w:rsidRPr="004E2827">
        <w:rPr>
          <w:rFonts w:ascii="Times New Roman" w:hAnsi="Times New Roman"/>
          <w:szCs w:val="20"/>
          <w:u w:val="single"/>
          <w:lang w:eastAsia="it-IT"/>
        </w:rPr>
        <w:t xml:space="preserve">possono avere al loro interno porzioni con destinazioni d'uso diverse e compatibili con la destinazione d'uso abitativa nella misura non superiore al 25 per cento del volume complessivo dell'edificio medesimo. </w:t>
      </w:r>
    </w:p>
    <w:p w:rsidR="00401E7C" w:rsidRPr="006B307A" w:rsidRDefault="00401E7C" w:rsidP="00401E7C">
      <w:pPr>
        <w:rPr>
          <w:rFonts w:ascii="Times New Roman" w:hAnsi="Times New Roman"/>
          <w:szCs w:val="20"/>
          <w:lang w:eastAsia="it-IT"/>
        </w:rPr>
      </w:pPr>
      <w:bookmarkStart w:id="26" w:name="art4-com3"/>
      <w:bookmarkEnd w:id="26"/>
      <w:r w:rsidRPr="006B307A">
        <w:rPr>
          <w:rFonts w:ascii="Times New Roman" w:hAnsi="Times New Roman"/>
          <w:szCs w:val="20"/>
          <w:lang w:eastAsia="it-IT"/>
        </w:rPr>
        <w:t>3.</w:t>
      </w:r>
    </w:p>
    <w:p w:rsidR="00401E7C" w:rsidRPr="006B307A" w:rsidRDefault="00401E7C" w:rsidP="00401E7C">
      <w:pPr>
        <w:rPr>
          <w:rFonts w:ascii="Times New Roman" w:hAnsi="Times New Roman"/>
          <w:szCs w:val="20"/>
          <w:lang w:eastAsia="it-IT"/>
        </w:rPr>
      </w:pPr>
      <w:r w:rsidRPr="006B307A">
        <w:rPr>
          <w:rFonts w:ascii="Times New Roman" w:hAnsi="Times New Roman"/>
          <w:szCs w:val="20"/>
          <w:lang w:eastAsia="it-IT"/>
        </w:rPr>
        <w:t xml:space="preserve">Per gli interventi di cui al comma 1 è ammesso un ampliamento del 25 per cento della volumetria esistente a condizione che, fermo restando il rispetto delle disposizioni regionali in materia di rendimento energetico nell'edilizia, per la realizzazione si utilizzino tecnologie per il raggiungimento di una </w:t>
      </w:r>
      <w:r w:rsidRPr="004E2827">
        <w:rPr>
          <w:rFonts w:ascii="Times New Roman" w:hAnsi="Times New Roman"/>
          <w:szCs w:val="20"/>
          <w:u w:val="single"/>
          <w:lang w:eastAsia="it-IT"/>
        </w:rPr>
        <w:t>qualità ambientale ed energetica degli edifici tali da raggiungere il valore 1,5 del sistema di valutazione denominato "Protocollo Itaca Sintetico 2009 Regione Piemonte</w:t>
      </w:r>
      <w:r w:rsidRPr="006B307A">
        <w:rPr>
          <w:rFonts w:ascii="Times New Roman" w:hAnsi="Times New Roman"/>
          <w:szCs w:val="20"/>
          <w:lang w:eastAsia="it-IT"/>
        </w:rPr>
        <w:t xml:space="preserve">"; in alternativa è ammesso un ampliamento fino al 35 per cento della volumetria esistente a condizione che, fermo restando il rispetto delle disposizioni regionali in materia di rendimento energetico nell'edilizia, per la realizzazione si utilizzino tecnologie per il raggiungimento di una qualità ambientale ed energetica degli edifici tali da raggiungere il valore 2,5 del sistema di valutazione denominato "Protocollo Itaca Sintetico 2009 Regione Piemonte". Gli interventi di cui al comma 1 sono consentiti a condizione che </w:t>
      </w:r>
      <w:r w:rsidRPr="004E2827">
        <w:rPr>
          <w:rFonts w:ascii="Times New Roman" w:hAnsi="Times New Roman"/>
          <w:szCs w:val="20"/>
          <w:u w:val="single"/>
          <w:lang w:eastAsia="it-IT"/>
        </w:rPr>
        <w:t>il volume a destinazione non residenziale non sia computato ai fini dell'ampliamento e non sia aumentato</w:t>
      </w:r>
      <w:r w:rsidRPr="006B307A">
        <w:rPr>
          <w:rFonts w:ascii="Times New Roman" w:hAnsi="Times New Roman"/>
          <w:szCs w:val="20"/>
          <w:lang w:eastAsia="it-IT"/>
        </w:rPr>
        <w:t xml:space="preserve">. </w:t>
      </w:r>
    </w:p>
    <w:p w:rsidR="00401E7C" w:rsidRPr="006B307A" w:rsidRDefault="00401E7C" w:rsidP="00401E7C">
      <w:pPr>
        <w:rPr>
          <w:rFonts w:ascii="Times New Roman" w:hAnsi="Times New Roman"/>
          <w:szCs w:val="20"/>
          <w:lang w:eastAsia="it-IT"/>
        </w:rPr>
      </w:pPr>
      <w:bookmarkStart w:id="27" w:name="art4-com4"/>
      <w:bookmarkEnd w:id="27"/>
      <w:r w:rsidRPr="006B307A">
        <w:rPr>
          <w:rFonts w:ascii="Times New Roman" w:hAnsi="Times New Roman"/>
          <w:szCs w:val="20"/>
          <w:lang w:eastAsia="it-IT"/>
        </w:rPr>
        <w:t>4.</w:t>
      </w:r>
    </w:p>
    <w:p w:rsidR="00401E7C" w:rsidRPr="004E2827" w:rsidRDefault="00401E7C" w:rsidP="00401E7C">
      <w:pPr>
        <w:rPr>
          <w:rFonts w:ascii="Times New Roman" w:hAnsi="Times New Roman"/>
          <w:szCs w:val="20"/>
          <w:u w:val="single"/>
          <w:lang w:eastAsia="it-IT"/>
        </w:rPr>
      </w:pPr>
      <w:r w:rsidRPr="006B307A">
        <w:rPr>
          <w:rFonts w:ascii="Times New Roman" w:hAnsi="Times New Roman"/>
          <w:szCs w:val="20"/>
          <w:lang w:eastAsia="it-IT"/>
        </w:rPr>
        <w:t xml:space="preserve">L'utilizzo delle tecniche costruttive e il rispetto dei valori della scala di prestazione di cui al comma 3 sono dimostrati nel progetto allegato alla richiesta del permesso di costruire o della DIA e il loro conseguimento è certificato dal direttore dei lavori o altro professionista abilitato con la comunicazione di ultimazione dei lavori; </w:t>
      </w:r>
      <w:r w:rsidRPr="004E2827">
        <w:rPr>
          <w:rFonts w:ascii="Times New Roman" w:hAnsi="Times New Roman"/>
          <w:szCs w:val="20"/>
          <w:u w:val="single"/>
          <w:lang w:eastAsia="it-IT"/>
        </w:rPr>
        <w:t xml:space="preserve">in mancanza di detti requisiti o della presentazione della comunicazione stessa non può essere certificata l'agibilità dell'intervento realizzato. </w:t>
      </w:r>
    </w:p>
    <w:p w:rsidR="00401E7C" w:rsidRPr="006B307A" w:rsidRDefault="00401E7C" w:rsidP="00401E7C">
      <w:pPr>
        <w:rPr>
          <w:rFonts w:ascii="Times New Roman" w:hAnsi="Times New Roman"/>
          <w:szCs w:val="20"/>
          <w:lang w:eastAsia="it-IT"/>
        </w:rPr>
      </w:pPr>
      <w:bookmarkStart w:id="28" w:name="art4-com5"/>
      <w:bookmarkEnd w:id="28"/>
      <w:r w:rsidRPr="006B307A">
        <w:rPr>
          <w:rFonts w:ascii="Times New Roman" w:hAnsi="Times New Roman"/>
          <w:szCs w:val="20"/>
          <w:lang w:eastAsia="it-IT"/>
        </w:rPr>
        <w:t>5.</w:t>
      </w:r>
    </w:p>
    <w:p w:rsidR="00401E7C" w:rsidRPr="006B307A" w:rsidRDefault="00401E7C" w:rsidP="00401E7C">
      <w:pPr>
        <w:rPr>
          <w:rFonts w:ascii="Times New Roman" w:hAnsi="Times New Roman"/>
          <w:szCs w:val="20"/>
          <w:lang w:eastAsia="it-IT"/>
        </w:rPr>
      </w:pPr>
      <w:r w:rsidRPr="006B307A">
        <w:rPr>
          <w:rFonts w:ascii="Times New Roman" w:hAnsi="Times New Roman"/>
          <w:szCs w:val="20"/>
          <w:lang w:eastAsia="it-IT"/>
        </w:rPr>
        <w:t xml:space="preserve">Il comune disciplina gli interventi di ricostruzione che devono essere realizzati all'interno della stessa unità catastale nella quale è avvenuta la demolizione, </w:t>
      </w:r>
      <w:r w:rsidRPr="004E2827">
        <w:rPr>
          <w:rFonts w:ascii="Times New Roman" w:hAnsi="Times New Roman"/>
          <w:b/>
          <w:szCs w:val="20"/>
          <w:u w:val="single"/>
          <w:lang w:eastAsia="it-IT"/>
        </w:rPr>
        <w:t>non possono superare l'altezza massima consentita dagli strumenti urbanistici, tranne che per la quantità necessaria per sopraelevare di un piano,</w:t>
      </w:r>
      <w:r w:rsidRPr="006B307A">
        <w:rPr>
          <w:rFonts w:ascii="Times New Roman" w:hAnsi="Times New Roman"/>
          <w:szCs w:val="20"/>
          <w:lang w:eastAsia="it-IT"/>
        </w:rPr>
        <w:t xml:space="preserve"> </w:t>
      </w:r>
      <w:r w:rsidRPr="004E2827">
        <w:rPr>
          <w:rFonts w:ascii="Times New Roman" w:hAnsi="Times New Roman"/>
          <w:szCs w:val="20"/>
          <w:u w:val="single"/>
          <w:lang w:eastAsia="it-IT"/>
        </w:rPr>
        <w:t xml:space="preserve">derogare ai parametri qualitativi vigenti, all'indice di permeabilità dei suoli, stabilito nei piani o nei regolamenti, e in ogni caso non possono essere superati i limiti di densità fondiaria </w:t>
      </w:r>
      <w:r w:rsidRPr="006B307A">
        <w:rPr>
          <w:rFonts w:ascii="Times New Roman" w:hAnsi="Times New Roman"/>
          <w:szCs w:val="20"/>
          <w:lang w:eastAsia="it-IT"/>
        </w:rPr>
        <w:t xml:space="preserve">massima stabiliti all' </w:t>
      </w:r>
      <w:hyperlink r:id="rId13" w:anchor="art23-com2" w:history="1">
        <w:r w:rsidRPr="006B307A">
          <w:rPr>
            <w:rFonts w:ascii="Times New Roman" w:hAnsi="Times New Roman"/>
            <w:color w:val="0000FF"/>
            <w:szCs w:val="20"/>
            <w:u w:val="single"/>
            <w:lang w:eastAsia="it-IT"/>
          </w:rPr>
          <w:t>articolo 23, comma 2, della l.r. 56/1977</w:t>
        </w:r>
      </w:hyperlink>
      <w:r w:rsidRPr="006B307A">
        <w:rPr>
          <w:rFonts w:ascii="Times New Roman" w:hAnsi="Times New Roman"/>
          <w:szCs w:val="20"/>
          <w:lang w:eastAsia="it-IT"/>
        </w:rPr>
        <w:t xml:space="preserve">. </w:t>
      </w:r>
    </w:p>
    <w:p w:rsidR="00401E7C" w:rsidRPr="006B307A" w:rsidRDefault="00401E7C" w:rsidP="00401E7C">
      <w:pPr>
        <w:rPr>
          <w:rFonts w:ascii="Times New Roman" w:hAnsi="Times New Roman"/>
          <w:szCs w:val="20"/>
          <w:lang w:eastAsia="it-IT"/>
        </w:rPr>
      </w:pPr>
      <w:bookmarkStart w:id="29" w:name="art4-com6"/>
      <w:bookmarkEnd w:id="29"/>
      <w:r w:rsidRPr="006B307A">
        <w:rPr>
          <w:rFonts w:ascii="Times New Roman" w:hAnsi="Times New Roman"/>
          <w:szCs w:val="20"/>
          <w:lang w:eastAsia="it-IT"/>
        </w:rPr>
        <w:t>6.</w:t>
      </w:r>
    </w:p>
    <w:p w:rsidR="00401E7C" w:rsidRPr="006B307A" w:rsidRDefault="00401E7C" w:rsidP="00401E7C">
      <w:pPr>
        <w:rPr>
          <w:rFonts w:ascii="Times New Roman" w:hAnsi="Times New Roman"/>
          <w:szCs w:val="20"/>
          <w:lang w:eastAsia="it-IT"/>
        </w:rPr>
      </w:pPr>
      <w:r w:rsidRPr="006B307A">
        <w:rPr>
          <w:rFonts w:ascii="Times New Roman" w:hAnsi="Times New Roman"/>
          <w:szCs w:val="20"/>
          <w:lang w:eastAsia="it-IT"/>
        </w:rPr>
        <w:t xml:space="preserve">La ricostruzione deve avvenire comunque nel rispetto delle caratteristiche tipologiche del contesto, delle distanze dai confini, dalle strade e delle distanze tra edifici fissate dagli strumenti urbanistici. </w:t>
      </w:r>
    </w:p>
    <w:p w:rsidR="00401E7C" w:rsidRPr="006B307A" w:rsidRDefault="00401E7C" w:rsidP="00401E7C">
      <w:pPr>
        <w:rPr>
          <w:rFonts w:ascii="Times New Roman" w:hAnsi="Times New Roman"/>
          <w:szCs w:val="20"/>
          <w:lang w:eastAsia="it-IT"/>
        </w:rPr>
      </w:pPr>
      <w:bookmarkStart w:id="30" w:name="art4-com7"/>
      <w:bookmarkEnd w:id="30"/>
      <w:r w:rsidRPr="006B307A">
        <w:rPr>
          <w:rFonts w:ascii="Times New Roman" w:hAnsi="Times New Roman"/>
          <w:szCs w:val="20"/>
          <w:lang w:eastAsia="it-IT"/>
        </w:rPr>
        <w:t>7.</w:t>
      </w:r>
    </w:p>
    <w:p w:rsidR="00401E7C" w:rsidRPr="006B307A" w:rsidRDefault="00401E7C" w:rsidP="00401E7C">
      <w:pPr>
        <w:rPr>
          <w:rFonts w:ascii="Times New Roman" w:hAnsi="Times New Roman"/>
          <w:szCs w:val="20"/>
          <w:lang w:eastAsia="it-IT"/>
        </w:rPr>
      </w:pPr>
      <w:r w:rsidRPr="006B307A">
        <w:rPr>
          <w:rFonts w:ascii="Times New Roman" w:hAnsi="Times New Roman"/>
          <w:szCs w:val="20"/>
          <w:lang w:eastAsia="it-IT"/>
        </w:rPr>
        <w:t xml:space="preserve">Con gli interventi di cui al presente articolo </w:t>
      </w:r>
      <w:r w:rsidRPr="004E2827">
        <w:rPr>
          <w:rFonts w:ascii="Times New Roman" w:hAnsi="Times New Roman"/>
          <w:b/>
          <w:szCs w:val="20"/>
          <w:u w:val="single"/>
          <w:lang w:eastAsia="it-IT"/>
        </w:rPr>
        <w:t>non può essere modificata la destinazione d'uso degli edifici interessati, salvo quanto consentito dagli strumenti urbanistici vigenti</w:t>
      </w:r>
      <w:r w:rsidRPr="006B307A">
        <w:rPr>
          <w:rFonts w:ascii="Times New Roman" w:hAnsi="Times New Roman"/>
          <w:szCs w:val="20"/>
          <w:lang w:eastAsia="it-IT"/>
        </w:rPr>
        <w:t xml:space="preserve">. </w:t>
      </w:r>
    </w:p>
    <w:p w:rsidR="00401E7C" w:rsidRPr="006B307A" w:rsidRDefault="00401E7C" w:rsidP="00401E7C">
      <w:pPr>
        <w:rPr>
          <w:rFonts w:ascii="Times New Roman" w:hAnsi="Times New Roman"/>
          <w:szCs w:val="20"/>
          <w:lang w:eastAsia="it-IT"/>
        </w:rPr>
      </w:pPr>
      <w:bookmarkStart w:id="31" w:name="art4-com8"/>
      <w:bookmarkEnd w:id="31"/>
      <w:r w:rsidRPr="006B307A">
        <w:rPr>
          <w:rFonts w:ascii="Times New Roman" w:hAnsi="Times New Roman"/>
          <w:szCs w:val="20"/>
          <w:lang w:eastAsia="it-IT"/>
        </w:rPr>
        <w:t>8.</w:t>
      </w:r>
    </w:p>
    <w:p w:rsidR="00401E7C" w:rsidRPr="006B307A" w:rsidRDefault="00401E7C" w:rsidP="00401E7C">
      <w:pPr>
        <w:rPr>
          <w:rFonts w:ascii="Times New Roman" w:hAnsi="Times New Roman"/>
          <w:szCs w:val="20"/>
          <w:lang w:eastAsia="it-IT"/>
        </w:rPr>
      </w:pPr>
      <w:r w:rsidRPr="006B307A">
        <w:rPr>
          <w:rFonts w:ascii="Times New Roman" w:hAnsi="Times New Roman"/>
          <w:szCs w:val="20"/>
          <w:lang w:eastAsia="it-IT"/>
        </w:rPr>
        <w:t xml:space="preserve">Il contributo relativo agli oneri di urbanizzazione è ridotto in misura pari al 20 per cento per gli interventi edilizi di cui al presente articolo che prevedano il superamento delle barriere architettoniche ai sensi </w:t>
      </w:r>
      <w:hyperlink r:id="rId14" w:history="1">
        <w:r w:rsidRPr="006B307A">
          <w:rPr>
            <w:rFonts w:ascii="Times New Roman" w:hAnsi="Times New Roman"/>
            <w:color w:val="0000FF"/>
            <w:szCs w:val="20"/>
            <w:u w:val="single"/>
            <w:lang w:eastAsia="it-IT"/>
          </w:rPr>
          <w:t>della l. 13/1989</w:t>
        </w:r>
      </w:hyperlink>
      <w:r w:rsidRPr="006B307A">
        <w:rPr>
          <w:rFonts w:ascii="Times New Roman" w:hAnsi="Times New Roman"/>
          <w:szCs w:val="20"/>
          <w:lang w:eastAsia="it-IT"/>
        </w:rPr>
        <w:t xml:space="preserve">. </w:t>
      </w:r>
    </w:p>
    <w:p w:rsidR="00401E7C" w:rsidRPr="000C3EBC" w:rsidRDefault="00401E7C" w:rsidP="004E2827">
      <w:pPr>
        <w:jc w:val="center"/>
        <w:rPr>
          <w:rFonts w:ascii="Times New Roman" w:hAnsi="Times New Roman"/>
          <w:sz w:val="28"/>
          <w:szCs w:val="20"/>
          <w:lang w:eastAsia="it-IT"/>
        </w:rPr>
      </w:pPr>
      <w:bookmarkStart w:id="32" w:name="art5"/>
      <w:bookmarkEnd w:id="32"/>
      <w:r w:rsidRPr="000C3EBC">
        <w:rPr>
          <w:rFonts w:ascii="Times New Roman" w:hAnsi="Times New Roman"/>
          <w:sz w:val="28"/>
          <w:szCs w:val="20"/>
          <w:lang w:eastAsia="it-IT"/>
        </w:rPr>
        <w:t>Art. 5</w:t>
      </w:r>
    </w:p>
    <w:p w:rsidR="00401E7C" w:rsidRPr="000C3EBC" w:rsidRDefault="00401E7C" w:rsidP="004E2827">
      <w:pPr>
        <w:jc w:val="center"/>
        <w:rPr>
          <w:rFonts w:ascii="Times New Roman" w:hAnsi="Times New Roman"/>
          <w:sz w:val="28"/>
          <w:szCs w:val="20"/>
          <w:lang w:eastAsia="it-IT"/>
        </w:rPr>
      </w:pPr>
      <w:r w:rsidRPr="000C3EBC">
        <w:rPr>
          <w:rFonts w:ascii="Times New Roman" w:hAnsi="Times New Roman"/>
          <w:sz w:val="28"/>
          <w:szCs w:val="20"/>
          <w:lang w:eastAsia="it-IT"/>
        </w:rPr>
        <w:t>(Limitazioni)</w:t>
      </w:r>
    </w:p>
    <w:p w:rsidR="00401E7C" w:rsidRPr="006B307A" w:rsidRDefault="00401E7C" w:rsidP="00401E7C">
      <w:pPr>
        <w:rPr>
          <w:rFonts w:ascii="Times New Roman" w:hAnsi="Times New Roman"/>
          <w:szCs w:val="20"/>
          <w:lang w:eastAsia="it-IT"/>
        </w:rPr>
      </w:pPr>
      <w:bookmarkStart w:id="33" w:name="art5-com1"/>
      <w:bookmarkEnd w:id="33"/>
      <w:r w:rsidRPr="006B307A">
        <w:rPr>
          <w:rFonts w:ascii="Times New Roman" w:hAnsi="Times New Roman"/>
          <w:szCs w:val="20"/>
          <w:lang w:eastAsia="it-IT"/>
        </w:rPr>
        <w:t>1.</w:t>
      </w:r>
    </w:p>
    <w:p w:rsidR="00401E7C" w:rsidRPr="006B307A" w:rsidRDefault="00401E7C" w:rsidP="00401E7C">
      <w:pPr>
        <w:rPr>
          <w:rFonts w:ascii="Times New Roman" w:hAnsi="Times New Roman"/>
          <w:szCs w:val="20"/>
          <w:lang w:eastAsia="it-IT"/>
        </w:rPr>
      </w:pPr>
      <w:r w:rsidRPr="006B307A">
        <w:rPr>
          <w:rFonts w:ascii="Times New Roman" w:hAnsi="Times New Roman"/>
          <w:szCs w:val="20"/>
          <w:lang w:eastAsia="it-IT"/>
        </w:rPr>
        <w:t xml:space="preserve">Gli interventi di cui agli articoli 3 e 4 non possono essere realizzati su edifici che, al momento della richiesta del permesso di costruire o della DIA, risultano eseguiti in assenza o in difformità anche parziale dal titolo abilitativo, fatti salvi gli edifici realizzati prima che fosse obbligatorio tale titolo. </w:t>
      </w:r>
    </w:p>
    <w:p w:rsidR="00401E7C" w:rsidRPr="006B307A" w:rsidRDefault="00401E7C" w:rsidP="00401E7C">
      <w:pPr>
        <w:rPr>
          <w:rFonts w:ascii="Times New Roman" w:hAnsi="Times New Roman"/>
          <w:szCs w:val="20"/>
          <w:lang w:eastAsia="it-IT"/>
        </w:rPr>
      </w:pPr>
      <w:bookmarkStart w:id="34" w:name="art5-com2"/>
      <w:bookmarkEnd w:id="34"/>
      <w:r w:rsidRPr="006B307A">
        <w:rPr>
          <w:rFonts w:ascii="Times New Roman" w:hAnsi="Times New Roman"/>
          <w:szCs w:val="20"/>
          <w:lang w:eastAsia="it-IT"/>
        </w:rPr>
        <w:t>2.</w:t>
      </w:r>
    </w:p>
    <w:p w:rsidR="00401E7C" w:rsidRPr="006B307A" w:rsidRDefault="00401E7C" w:rsidP="00401E7C">
      <w:pPr>
        <w:rPr>
          <w:rFonts w:ascii="Times New Roman" w:hAnsi="Times New Roman"/>
          <w:szCs w:val="20"/>
          <w:lang w:eastAsia="it-IT"/>
        </w:rPr>
      </w:pPr>
      <w:r w:rsidRPr="006B307A">
        <w:rPr>
          <w:rFonts w:ascii="Times New Roman" w:hAnsi="Times New Roman"/>
          <w:szCs w:val="20"/>
          <w:lang w:eastAsia="it-IT"/>
        </w:rPr>
        <w:t xml:space="preserve">Gli interventi di cui agli articoli 3 e 4 </w:t>
      </w:r>
      <w:r w:rsidRPr="00410D49">
        <w:rPr>
          <w:rFonts w:ascii="Times New Roman" w:hAnsi="Times New Roman"/>
          <w:b/>
          <w:szCs w:val="20"/>
          <w:u w:val="single"/>
          <w:lang w:eastAsia="it-IT"/>
        </w:rPr>
        <w:t>non possono essere realizzati su edifici o ambiti, individuati dai piani regolatori come centri storici comunque denominati, aree esterne d'interesse storico e paesaggistico ad essi pertinenti, nuclei minori, monumenti isolati, singoli edifici, civili o di architettura rurale, di valore storico-artistico o ambientale o documentario, nei parchi nazionali e nelle aree protette istituite con legge regionale.</w:t>
      </w:r>
      <w:r w:rsidRPr="006B307A">
        <w:rPr>
          <w:rFonts w:ascii="Times New Roman" w:hAnsi="Times New Roman"/>
          <w:szCs w:val="20"/>
          <w:lang w:eastAsia="it-IT"/>
        </w:rPr>
        <w:t xml:space="preserve"> </w:t>
      </w:r>
    </w:p>
    <w:p w:rsidR="00401E7C" w:rsidRPr="006B307A" w:rsidRDefault="00401E7C" w:rsidP="00401E7C">
      <w:pPr>
        <w:rPr>
          <w:rFonts w:ascii="Times New Roman" w:hAnsi="Times New Roman"/>
          <w:szCs w:val="20"/>
          <w:lang w:eastAsia="it-IT"/>
        </w:rPr>
      </w:pPr>
      <w:bookmarkStart w:id="35" w:name="art5-com3"/>
      <w:bookmarkEnd w:id="35"/>
      <w:r w:rsidRPr="006B307A">
        <w:rPr>
          <w:rFonts w:ascii="Times New Roman" w:hAnsi="Times New Roman"/>
          <w:szCs w:val="20"/>
          <w:lang w:eastAsia="it-IT"/>
        </w:rPr>
        <w:t>3.</w:t>
      </w:r>
    </w:p>
    <w:p w:rsidR="00401E7C" w:rsidRPr="006B307A" w:rsidRDefault="00401E7C" w:rsidP="00401E7C">
      <w:pPr>
        <w:rPr>
          <w:rFonts w:ascii="Times New Roman" w:hAnsi="Times New Roman"/>
          <w:szCs w:val="20"/>
          <w:lang w:eastAsia="it-IT"/>
        </w:rPr>
      </w:pPr>
      <w:r w:rsidRPr="006B307A">
        <w:rPr>
          <w:rFonts w:ascii="Times New Roman" w:hAnsi="Times New Roman"/>
          <w:szCs w:val="20"/>
          <w:lang w:eastAsia="it-IT"/>
        </w:rPr>
        <w:t xml:space="preserve">Gli interventi di cui agli articoli 3 e 4 </w:t>
      </w:r>
      <w:r w:rsidRPr="00410D49">
        <w:rPr>
          <w:rFonts w:ascii="Times New Roman" w:hAnsi="Times New Roman"/>
          <w:szCs w:val="20"/>
          <w:u w:val="single"/>
          <w:lang w:eastAsia="it-IT"/>
        </w:rPr>
        <w:t xml:space="preserve">non possono essere realizzati nelle aree individuate dai piani regolatori in classe di pericolosità </w:t>
      </w:r>
      <w:proofErr w:type="spellStart"/>
      <w:r w:rsidRPr="00410D49">
        <w:rPr>
          <w:rFonts w:ascii="Times New Roman" w:hAnsi="Times New Roman"/>
          <w:szCs w:val="20"/>
          <w:u w:val="single"/>
          <w:lang w:eastAsia="it-IT"/>
        </w:rPr>
        <w:t>IIIa</w:t>
      </w:r>
      <w:proofErr w:type="spellEnd"/>
      <w:r w:rsidRPr="00410D49">
        <w:rPr>
          <w:rFonts w:ascii="Times New Roman" w:hAnsi="Times New Roman"/>
          <w:szCs w:val="20"/>
          <w:u w:val="single"/>
          <w:lang w:eastAsia="it-IT"/>
        </w:rPr>
        <w:t>)</w:t>
      </w:r>
      <w:r w:rsidRPr="006B307A">
        <w:rPr>
          <w:rFonts w:ascii="Times New Roman" w:hAnsi="Times New Roman"/>
          <w:szCs w:val="20"/>
          <w:lang w:eastAsia="it-IT"/>
        </w:rPr>
        <w:t xml:space="preserve"> secondo le indicazioni della circolare del Presidente della Giunta regionale n. 7/LAP dell'8 maggio 1996 e negli abitati da trasferire o da consolidare ai sensi </w:t>
      </w:r>
      <w:hyperlink r:id="rId15" w:history="1">
        <w:r w:rsidRPr="006B307A">
          <w:rPr>
            <w:rFonts w:ascii="Times New Roman" w:hAnsi="Times New Roman"/>
            <w:color w:val="0000FF"/>
            <w:szCs w:val="20"/>
            <w:u w:val="single"/>
            <w:lang w:eastAsia="it-IT"/>
          </w:rPr>
          <w:t>della legge 2 febbraio 1974, n. 64</w:t>
        </w:r>
      </w:hyperlink>
      <w:r w:rsidRPr="006B307A">
        <w:rPr>
          <w:rFonts w:ascii="Times New Roman" w:hAnsi="Times New Roman"/>
          <w:szCs w:val="20"/>
          <w:lang w:eastAsia="it-IT"/>
        </w:rPr>
        <w:t xml:space="preserve"> (Provvedimenti per le costruzioni con particolari prescrizioni per le zone sismiche). </w:t>
      </w:r>
    </w:p>
    <w:p w:rsidR="00401E7C" w:rsidRPr="006B307A" w:rsidRDefault="00401E7C" w:rsidP="00401E7C">
      <w:pPr>
        <w:rPr>
          <w:rFonts w:ascii="Times New Roman" w:hAnsi="Times New Roman"/>
          <w:szCs w:val="20"/>
          <w:lang w:eastAsia="it-IT"/>
        </w:rPr>
      </w:pPr>
      <w:bookmarkStart w:id="36" w:name="art5-com4"/>
      <w:bookmarkEnd w:id="36"/>
      <w:r w:rsidRPr="006B307A">
        <w:rPr>
          <w:rFonts w:ascii="Times New Roman" w:hAnsi="Times New Roman"/>
          <w:szCs w:val="20"/>
          <w:lang w:eastAsia="it-IT"/>
        </w:rPr>
        <w:t>4.</w:t>
      </w:r>
    </w:p>
    <w:p w:rsidR="00401E7C" w:rsidRPr="006B307A" w:rsidRDefault="00401E7C" w:rsidP="00401E7C">
      <w:pPr>
        <w:rPr>
          <w:rFonts w:ascii="Times New Roman" w:hAnsi="Times New Roman"/>
          <w:szCs w:val="20"/>
          <w:lang w:eastAsia="it-IT"/>
        </w:rPr>
      </w:pPr>
      <w:r w:rsidRPr="006B307A">
        <w:rPr>
          <w:rFonts w:ascii="Times New Roman" w:hAnsi="Times New Roman"/>
          <w:szCs w:val="20"/>
          <w:lang w:eastAsia="it-IT"/>
        </w:rPr>
        <w:t xml:space="preserve">Negli edifici ricadenti all'interno di aree dichiarate di notevole interesse pubblico ai sensi degli articoli 136 e 157 </w:t>
      </w:r>
      <w:hyperlink r:id="rId16" w:history="1">
        <w:r w:rsidRPr="006B307A">
          <w:rPr>
            <w:rFonts w:ascii="Times New Roman" w:hAnsi="Times New Roman"/>
            <w:color w:val="0000FF"/>
            <w:szCs w:val="20"/>
            <w:u w:val="single"/>
            <w:lang w:eastAsia="it-IT"/>
          </w:rPr>
          <w:t>del decreto legislativo 22 gennaio 2004, n. 42</w:t>
        </w:r>
      </w:hyperlink>
      <w:r w:rsidRPr="006B307A">
        <w:rPr>
          <w:rFonts w:ascii="Times New Roman" w:hAnsi="Times New Roman"/>
          <w:szCs w:val="20"/>
          <w:lang w:eastAsia="it-IT"/>
        </w:rPr>
        <w:t xml:space="preserve"> (</w:t>
      </w:r>
      <w:r w:rsidRPr="00410D49">
        <w:rPr>
          <w:rFonts w:ascii="Times New Roman" w:hAnsi="Times New Roman"/>
          <w:b/>
          <w:szCs w:val="20"/>
          <w:lang w:eastAsia="it-IT"/>
        </w:rPr>
        <w:t xml:space="preserve">Codice dei beni culturali e del paesaggio, </w:t>
      </w:r>
      <w:r w:rsidRPr="006B307A">
        <w:rPr>
          <w:rFonts w:ascii="Times New Roman" w:hAnsi="Times New Roman"/>
          <w:szCs w:val="20"/>
          <w:lang w:eastAsia="it-IT"/>
        </w:rPr>
        <w:t xml:space="preserve">ai sensi dell' </w:t>
      </w:r>
      <w:hyperlink r:id="rId17" w:anchor="art10" w:history="1">
        <w:r w:rsidRPr="006B307A">
          <w:rPr>
            <w:rFonts w:ascii="Times New Roman" w:hAnsi="Times New Roman"/>
            <w:color w:val="0000FF"/>
            <w:szCs w:val="20"/>
            <w:u w:val="single"/>
            <w:lang w:eastAsia="it-IT"/>
          </w:rPr>
          <w:t>articolo 10 della legge 6 luglio 2002, n. 137</w:t>
        </w:r>
      </w:hyperlink>
      <w:r w:rsidRPr="006B307A">
        <w:rPr>
          <w:rFonts w:ascii="Times New Roman" w:hAnsi="Times New Roman"/>
          <w:szCs w:val="20"/>
          <w:lang w:eastAsia="it-IT"/>
        </w:rPr>
        <w:t xml:space="preserve">) sono ammessi gli interventi di cui all'articolo 3, </w:t>
      </w:r>
      <w:r w:rsidRPr="000C3EBC">
        <w:rPr>
          <w:rFonts w:ascii="Times New Roman" w:hAnsi="Times New Roman"/>
          <w:b/>
          <w:szCs w:val="20"/>
          <w:u w:val="single"/>
          <w:lang w:eastAsia="it-IT"/>
        </w:rPr>
        <w:t>fatto salvo l'ottenimento dell'autorizzazione paesaggistica</w:t>
      </w:r>
      <w:r w:rsidRPr="006B307A">
        <w:rPr>
          <w:rFonts w:ascii="Times New Roman" w:hAnsi="Times New Roman"/>
          <w:szCs w:val="20"/>
          <w:lang w:eastAsia="it-IT"/>
        </w:rPr>
        <w:t xml:space="preserve">. </w:t>
      </w:r>
    </w:p>
    <w:p w:rsidR="00401E7C" w:rsidRPr="006B307A" w:rsidRDefault="00401E7C" w:rsidP="00401E7C">
      <w:pPr>
        <w:rPr>
          <w:rFonts w:ascii="Times New Roman" w:hAnsi="Times New Roman"/>
          <w:szCs w:val="20"/>
          <w:lang w:eastAsia="it-IT"/>
        </w:rPr>
      </w:pPr>
      <w:bookmarkStart w:id="37" w:name="art5-com5"/>
      <w:bookmarkEnd w:id="37"/>
      <w:r w:rsidRPr="006B307A">
        <w:rPr>
          <w:rFonts w:ascii="Times New Roman" w:hAnsi="Times New Roman"/>
          <w:szCs w:val="20"/>
          <w:lang w:eastAsia="it-IT"/>
        </w:rPr>
        <w:t>5.</w:t>
      </w:r>
    </w:p>
    <w:p w:rsidR="00401E7C" w:rsidRPr="006B307A" w:rsidRDefault="00401E7C" w:rsidP="00401E7C">
      <w:pPr>
        <w:rPr>
          <w:rFonts w:ascii="Times New Roman" w:hAnsi="Times New Roman"/>
          <w:szCs w:val="20"/>
          <w:lang w:eastAsia="it-IT"/>
        </w:rPr>
      </w:pPr>
      <w:r w:rsidRPr="006B307A">
        <w:rPr>
          <w:rFonts w:ascii="Times New Roman" w:hAnsi="Times New Roman"/>
          <w:szCs w:val="20"/>
          <w:lang w:eastAsia="it-IT"/>
        </w:rPr>
        <w:t xml:space="preserve">Gli interventi di cui agli articoli 3 e 4, ove autorizzabili, </w:t>
      </w:r>
      <w:r w:rsidRPr="000C3EBC">
        <w:rPr>
          <w:rFonts w:ascii="Times New Roman" w:hAnsi="Times New Roman"/>
          <w:b/>
          <w:szCs w:val="20"/>
          <w:u w:val="single"/>
          <w:lang w:eastAsia="it-IT"/>
        </w:rPr>
        <w:t>devono rispettare le normative vigenti in materia antisismica, di sicurezza, antincendio, igienico sanitaria, nonché le disposizioni contenute</w:t>
      </w:r>
      <w:r w:rsidRPr="006B307A">
        <w:rPr>
          <w:rFonts w:ascii="Times New Roman" w:hAnsi="Times New Roman"/>
          <w:szCs w:val="20"/>
          <w:lang w:eastAsia="it-IT"/>
        </w:rPr>
        <w:t xml:space="preserve"> nel </w:t>
      </w:r>
      <w:hyperlink r:id="rId18" w:history="1">
        <w:r w:rsidRPr="006B307A">
          <w:rPr>
            <w:rFonts w:ascii="Times New Roman" w:hAnsi="Times New Roman"/>
            <w:color w:val="0000FF"/>
            <w:szCs w:val="20"/>
            <w:u w:val="single"/>
            <w:lang w:eastAsia="it-IT"/>
          </w:rPr>
          <w:t>d.lgs. 42/2004</w:t>
        </w:r>
      </w:hyperlink>
      <w:r w:rsidRPr="006B307A">
        <w:rPr>
          <w:rFonts w:ascii="Times New Roman" w:hAnsi="Times New Roman"/>
          <w:szCs w:val="20"/>
          <w:lang w:eastAsia="it-IT"/>
        </w:rPr>
        <w:t xml:space="preserve"> e quanto definito dalle norme del Piano stralcio per l'assetto idrogeologico del bacino idrografico del fiume Po (PAI) </w:t>
      </w:r>
      <w:r w:rsidRPr="000C3EBC">
        <w:rPr>
          <w:rFonts w:ascii="Times New Roman" w:hAnsi="Times New Roman"/>
          <w:b/>
          <w:szCs w:val="20"/>
          <w:u w:val="single"/>
          <w:lang w:eastAsia="it-IT"/>
        </w:rPr>
        <w:t>e dalle norme degli strumenti urbanistici adeguati al PAI;</w:t>
      </w:r>
      <w:r w:rsidRPr="006B307A">
        <w:rPr>
          <w:rFonts w:ascii="Times New Roman" w:hAnsi="Times New Roman"/>
          <w:szCs w:val="20"/>
          <w:lang w:eastAsia="it-IT"/>
        </w:rPr>
        <w:t xml:space="preserve"> devono inoltre acquisire i pareri e le autorizzazioni necessari prima del rilascio del permesso di costruire o, in alternativa, prima della presentazione della DIA. </w:t>
      </w:r>
    </w:p>
    <w:p w:rsidR="00401E7C" w:rsidRPr="006B307A" w:rsidRDefault="00401E7C" w:rsidP="00401E7C">
      <w:pPr>
        <w:rPr>
          <w:rFonts w:ascii="Times New Roman" w:hAnsi="Times New Roman"/>
          <w:szCs w:val="20"/>
          <w:lang w:eastAsia="it-IT"/>
        </w:rPr>
      </w:pPr>
      <w:bookmarkStart w:id="38" w:name="art5-com6"/>
      <w:bookmarkEnd w:id="38"/>
      <w:r w:rsidRPr="006B307A">
        <w:rPr>
          <w:rFonts w:ascii="Times New Roman" w:hAnsi="Times New Roman"/>
          <w:szCs w:val="20"/>
          <w:lang w:eastAsia="it-IT"/>
        </w:rPr>
        <w:t>6.</w:t>
      </w:r>
    </w:p>
    <w:p w:rsidR="000C3EBC" w:rsidRDefault="00401E7C" w:rsidP="00401E7C">
      <w:pPr>
        <w:rPr>
          <w:rFonts w:ascii="Times New Roman" w:hAnsi="Times New Roman"/>
          <w:szCs w:val="20"/>
          <w:lang w:eastAsia="it-IT"/>
        </w:rPr>
      </w:pPr>
      <w:r w:rsidRPr="006B307A">
        <w:rPr>
          <w:rFonts w:ascii="Times New Roman" w:hAnsi="Times New Roman"/>
          <w:szCs w:val="20"/>
          <w:lang w:eastAsia="it-IT"/>
        </w:rPr>
        <w:t xml:space="preserve">Le disposizioni contenute negli articoli 3 e 4 sono alternative all'applicazione </w:t>
      </w:r>
      <w:hyperlink r:id="rId19" w:history="1">
        <w:r w:rsidRPr="006B307A">
          <w:rPr>
            <w:rFonts w:ascii="Times New Roman" w:hAnsi="Times New Roman"/>
            <w:color w:val="0000FF"/>
            <w:szCs w:val="20"/>
            <w:u w:val="single"/>
            <w:lang w:eastAsia="it-IT"/>
          </w:rPr>
          <w:t>della legge regionale 6 agosto 1998, n. 21</w:t>
        </w:r>
      </w:hyperlink>
      <w:r w:rsidRPr="006B307A">
        <w:rPr>
          <w:rFonts w:ascii="Times New Roman" w:hAnsi="Times New Roman"/>
          <w:szCs w:val="20"/>
          <w:lang w:eastAsia="it-IT"/>
        </w:rPr>
        <w:t xml:space="preserve"> (Norme per il recupero a fini abitativi di sottotetti), come prorogata dall'articolo 13 della presente legge e non sono utilizzabili per i rustici, ai quali si applica la </w:t>
      </w:r>
      <w:hyperlink r:id="rId20" w:history="1">
        <w:r w:rsidRPr="006B307A">
          <w:rPr>
            <w:rFonts w:ascii="Times New Roman" w:hAnsi="Times New Roman"/>
            <w:color w:val="0000FF"/>
            <w:szCs w:val="20"/>
            <w:u w:val="single"/>
            <w:lang w:eastAsia="it-IT"/>
          </w:rPr>
          <w:t>legge regionale 29 aprile 2003, n. 9</w:t>
        </w:r>
      </w:hyperlink>
      <w:r w:rsidRPr="006B307A">
        <w:rPr>
          <w:rFonts w:ascii="Times New Roman" w:hAnsi="Times New Roman"/>
          <w:szCs w:val="20"/>
          <w:lang w:eastAsia="it-IT"/>
        </w:rPr>
        <w:t xml:space="preserve"> (Norme per il recupero funzionale dei rustici). </w:t>
      </w:r>
    </w:p>
    <w:p w:rsidR="00401E7C" w:rsidRPr="006B307A" w:rsidRDefault="00401E7C" w:rsidP="00401E7C">
      <w:pPr>
        <w:rPr>
          <w:rFonts w:ascii="Times New Roman" w:hAnsi="Times New Roman"/>
          <w:szCs w:val="20"/>
          <w:lang w:eastAsia="it-IT"/>
        </w:rPr>
      </w:pPr>
    </w:p>
    <w:p w:rsidR="00401E7C" w:rsidRPr="000C3EBC" w:rsidRDefault="00401E7C" w:rsidP="000C3EBC">
      <w:pPr>
        <w:jc w:val="center"/>
        <w:rPr>
          <w:rFonts w:ascii="Times New Roman" w:hAnsi="Times New Roman"/>
          <w:sz w:val="28"/>
          <w:szCs w:val="20"/>
          <w:lang w:eastAsia="it-IT"/>
        </w:rPr>
      </w:pPr>
      <w:bookmarkStart w:id="39" w:name="art6"/>
      <w:bookmarkEnd w:id="39"/>
      <w:r w:rsidRPr="000C3EBC">
        <w:rPr>
          <w:rFonts w:ascii="Times New Roman" w:hAnsi="Times New Roman"/>
          <w:sz w:val="28"/>
          <w:szCs w:val="20"/>
          <w:lang w:eastAsia="it-IT"/>
        </w:rPr>
        <w:t>Art. 6</w:t>
      </w:r>
    </w:p>
    <w:p w:rsidR="00401E7C" w:rsidRPr="000C3EBC" w:rsidRDefault="00401E7C" w:rsidP="000C3EBC">
      <w:pPr>
        <w:jc w:val="center"/>
        <w:rPr>
          <w:rFonts w:ascii="Times New Roman" w:hAnsi="Times New Roman"/>
          <w:sz w:val="28"/>
          <w:szCs w:val="20"/>
          <w:lang w:eastAsia="it-IT"/>
        </w:rPr>
      </w:pPr>
      <w:r w:rsidRPr="000C3EBC">
        <w:rPr>
          <w:rFonts w:ascii="Times New Roman" w:hAnsi="Times New Roman"/>
          <w:sz w:val="28"/>
          <w:szCs w:val="20"/>
          <w:lang w:eastAsia="it-IT"/>
        </w:rPr>
        <w:t>(Facoltà comunali in ordine all'applicazione della legge)</w:t>
      </w:r>
    </w:p>
    <w:p w:rsidR="00401E7C" w:rsidRPr="006B307A" w:rsidRDefault="00401E7C" w:rsidP="00401E7C">
      <w:pPr>
        <w:rPr>
          <w:rFonts w:ascii="Times New Roman" w:hAnsi="Times New Roman"/>
          <w:szCs w:val="20"/>
          <w:lang w:eastAsia="it-IT"/>
        </w:rPr>
      </w:pPr>
      <w:bookmarkStart w:id="40" w:name="art6-com1"/>
      <w:bookmarkEnd w:id="40"/>
      <w:r w:rsidRPr="006B307A">
        <w:rPr>
          <w:rFonts w:ascii="Times New Roman" w:hAnsi="Times New Roman"/>
          <w:szCs w:val="20"/>
          <w:lang w:eastAsia="it-IT"/>
        </w:rPr>
        <w:t>1.</w:t>
      </w:r>
    </w:p>
    <w:p w:rsidR="00401E7C" w:rsidRPr="006B307A" w:rsidRDefault="00401E7C" w:rsidP="00401E7C">
      <w:pPr>
        <w:rPr>
          <w:rFonts w:ascii="Times New Roman" w:hAnsi="Times New Roman"/>
          <w:szCs w:val="20"/>
          <w:lang w:eastAsia="it-IT"/>
        </w:rPr>
      </w:pPr>
      <w:r w:rsidRPr="006B307A">
        <w:rPr>
          <w:rFonts w:ascii="Times New Roman" w:hAnsi="Times New Roman"/>
          <w:szCs w:val="20"/>
          <w:lang w:eastAsia="it-IT"/>
        </w:rPr>
        <w:t xml:space="preserve">I comuni, con deliberazione del consiglio comunale, possono, nel termine perentorio di sessanta giorni dall'entrata in vigore della presente legge, disporre l'esclusione dell'applicazione degli articoli 3 e 4, in tutto o in parte del territorio comunale. </w:t>
      </w:r>
    </w:p>
    <w:p w:rsidR="00401E7C" w:rsidRPr="006B307A" w:rsidRDefault="00401E7C" w:rsidP="00401E7C">
      <w:pPr>
        <w:rPr>
          <w:rFonts w:ascii="Times New Roman" w:hAnsi="Times New Roman"/>
          <w:szCs w:val="20"/>
          <w:lang w:eastAsia="it-IT"/>
        </w:rPr>
      </w:pPr>
      <w:bookmarkStart w:id="41" w:name="art6-com2"/>
      <w:bookmarkEnd w:id="41"/>
      <w:r w:rsidRPr="006B307A">
        <w:rPr>
          <w:rFonts w:ascii="Times New Roman" w:hAnsi="Times New Roman"/>
          <w:szCs w:val="20"/>
          <w:lang w:eastAsia="it-IT"/>
        </w:rPr>
        <w:t>2.</w:t>
      </w:r>
    </w:p>
    <w:p w:rsidR="00401E7C" w:rsidRPr="006B307A" w:rsidRDefault="00401E7C" w:rsidP="00401E7C">
      <w:pPr>
        <w:rPr>
          <w:rFonts w:ascii="Times New Roman" w:hAnsi="Times New Roman"/>
          <w:szCs w:val="20"/>
          <w:lang w:eastAsia="it-IT"/>
        </w:rPr>
      </w:pPr>
      <w:r w:rsidRPr="000C3EBC">
        <w:rPr>
          <w:rFonts w:ascii="Times New Roman" w:hAnsi="Times New Roman"/>
          <w:b/>
          <w:szCs w:val="20"/>
          <w:u w:val="single"/>
          <w:lang w:eastAsia="it-IT"/>
        </w:rPr>
        <w:t xml:space="preserve">I comuni, con deliberazione del consiglio comunale, possono inoltre indicare i parametri quantitativi e qualitativi stabiliti dagli strumenti urbanistici non derogabili per la realizzazione degli interventi </w:t>
      </w:r>
      <w:r w:rsidRPr="006B307A">
        <w:rPr>
          <w:rFonts w:ascii="Times New Roman" w:hAnsi="Times New Roman"/>
          <w:szCs w:val="20"/>
          <w:lang w:eastAsia="it-IT"/>
        </w:rPr>
        <w:t xml:space="preserve">di cui agli articoli 3 e 4. </w:t>
      </w:r>
    </w:p>
    <w:p w:rsidR="00401E7C" w:rsidRPr="006B307A" w:rsidRDefault="00401E7C" w:rsidP="00401E7C">
      <w:pPr>
        <w:rPr>
          <w:rFonts w:ascii="Times New Roman" w:hAnsi="Times New Roman"/>
          <w:szCs w:val="20"/>
          <w:lang w:eastAsia="it-IT"/>
        </w:rPr>
      </w:pPr>
      <w:bookmarkStart w:id="42" w:name="art6-com3"/>
      <w:bookmarkEnd w:id="42"/>
      <w:r w:rsidRPr="006B307A">
        <w:rPr>
          <w:rFonts w:ascii="Times New Roman" w:hAnsi="Times New Roman"/>
          <w:szCs w:val="20"/>
          <w:lang w:eastAsia="it-IT"/>
        </w:rPr>
        <w:t>3.</w:t>
      </w:r>
    </w:p>
    <w:p w:rsidR="000C3EBC" w:rsidRDefault="00401E7C" w:rsidP="00401E7C">
      <w:pPr>
        <w:rPr>
          <w:rFonts w:ascii="Times New Roman" w:hAnsi="Times New Roman"/>
          <w:szCs w:val="20"/>
          <w:lang w:eastAsia="it-IT"/>
        </w:rPr>
      </w:pPr>
      <w:r w:rsidRPr="006B307A">
        <w:rPr>
          <w:rFonts w:ascii="Times New Roman" w:hAnsi="Times New Roman"/>
          <w:szCs w:val="20"/>
          <w:lang w:eastAsia="it-IT"/>
        </w:rPr>
        <w:t xml:space="preserve">I comuni istituiscono e aggiornano l'elenco degli interventi di cui agli articoli 3 e 4, anche per evitare che, mediante interventi successivi, siano superati i limiti di cui alla presente legge. </w:t>
      </w:r>
    </w:p>
    <w:p w:rsidR="00401E7C" w:rsidRPr="006B307A" w:rsidRDefault="00401E7C" w:rsidP="00401E7C">
      <w:pPr>
        <w:rPr>
          <w:rFonts w:ascii="Times New Roman" w:hAnsi="Times New Roman"/>
          <w:szCs w:val="20"/>
          <w:lang w:eastAsia="it-IT"/>
        </w:rPr>
      </w:pPr>
    </w:p>
    <w:p w:rsidR="00401E7C" w:rsidRPr="000C3EBC" w:rsidRDefault="00401E7C" w:rsidP="000C3EBC">
      <w:pPr>
        <w:jc w:val="center"/>
        <w:rPr>
          <w:rFonts w:ascii="Times New Roman" w:hAnsi="Times New Roman"/>
          <w:sz w:val="28"/>
          <w:szCs w:val="20"/>
          <w:lang w:eastAsia="it-IT"/>
        </w:rPr>
      </w:pPr>
      <w:bookmarkStart w:id="43" w:name="art7"/>
      <w:bookmarkEnd w:id="43"/>
      <w:r w:rsidRPr="000C3EBC">
        <w:rPr>
          <w:rFonts w:ascii="Times New Roman" w:hAnsi="Times New Roman"/>
          <w:sz w:val="28"/>
          <w:szCs w:val="20"/>
          <w:lang w:eastAsia="it-IT"/>
        </w:rPr>
        <w:t>Art. 7</w:t>
      </w:r>
    </w:p>
    <w:p w:rsidR="00401E7C" w:rsidRPr="000C3EBC" w:rsidRDefault="00401E7C" w:rsidP="000C3EBC">
      <w:pPr>
        <w:jc w:val="center"/>
        <w:rPr>
          <w:rFonts w:ascii="Times New Roman" w:hAnsi="Times New Roman"/>
          <w:sz w:val="28"/>
          <w:szCs w:val="20"/>
          <w:lang w:eastAsia="it-IT"/>
        </w:rPr>
      </w:pPr>
      <w:r w:rsidRPr="000C3EBC">
        <w:rPr>
          <w:rFonts w:ascii="Times New Roman" w:hAnsi="Times New Roman"/>
          <w:sz w:val="28"/>
          <w:szCs w:val="20"/>
          <w:lang w:eastAsia="it-IT"/>
        </w:rPr>
        <w:t>(Interventi in deroga per l'edilizia produttiva)</w:t>
      </w:r>
    </w:p>
    <w:p w:rsidR="00401E7C" w:rsidRPr="006B307A" w:rsidRDefault="00401E7C" w:rsidP="00401E7C">
      <w:pPr>
        <w:rPr>
          <w:rFonts w:ascii="Times New Roman" w:hAnsi="Times New Roman"/>
          <w:szCs w:val="20"/>
          <w:lang w:eastAsia="it-IT"/>
        </w:rPr>
      </w:pPr>
      <w:bookmarkStart w:id="44" w:name="art7-com1"/>
      <w:bookmarkEnd w:id="44"/>
      <w:r w:rsidRPr="006B307A">
        <w:rPr>
          <w:rFonts w:ascii="Times New Roman" w:hAnsi="Times New Roman"/>
          <w:szCs w:val="20"/>
          <w:lang w:eastAsia="it-IT"/>
        </w:rPr>
        <w:t>1.</w:t>
      </w:r>
    </w:p>
    <w:p w:rsidR="00401E7C" w:rsidRPr="000C3EBC" w:rsidRDefault="00401E7C" w:rsidP="00401E7C">
      <w:pPr>
        <w:rPr>
          <w:rFonts w:ascii="Times New Roman" w:hAnsi="Times New Roman"/>
          <w:szCs w:val="20"/>
          <w:u w:val="single"/>
          <w:lang w:eastAsia="it-IT"/>
        </w:rPr>
      </w:pPr>
      <w:r w:rsidRPr="000C3EBC">
        <w:rPr>
          <w:rFonts w:ascii="Times New Roman" w:hAnsi="Times New Roman"/>
          <w:b/>
          <w:szCs w:val="20"/>
          <w:lang w:eastAsia="it-IT"/>
        </w:rPr>
        <w:t>I fabbricati esistenti a destinazione artigianale o produttiva</w:t>
      </w:r>
      <w:r w:rsidRPr="006B307A">
        <w:rPr>
          <w:rFonts w:ascii="Times New Roman" w:hAnsi="Times New Roman"/>
          <w:szCs w:val="20"/>
          <w:lang w:eastAsia="it-IT"/>
        </w:rPr>
        <w:t xml:space="preserve">, effettivamente utilizzati e legittimamente realizzati alla data di entrata in vigore della presente legge, per i quali sia esaurita la SUL consentita, </w:t>
      </w:r>
      <w:r w:rsidRPr="000C3EBC">
        <w:rPr>
          <w:rFonts w:ascii="Times New Roman" w:hAnsi="Times New Roman"/>
          <w:b/>
          <w:szCs w:val="20"/>
          <w:u w:val="single"/>
          <w:lang w:eastAsia="it-IT"/>
        </w:rPr>
        <w:t>possono essere soppalcati</w:t>
      </w:r>
      <w:r w:rsidRPr="000C3EBC">
        <w:rPr>
          <w:rFonts w:ascii="Times New Roman" w:hAnsi="Times New Roman"/>
          <w:szCs w:val="20"/>
          <w:u w:val="single"/>
          <w:lang w:eastAsia="it-IT"/>
        </w:rPr>
        <w:t xml:space="preserve">, in deroga alle previsioni quantitative degli strumenti urbanistici, vigenti o adottati, e ai regolamenti edilizi, per un aumento massimo del 30 per cento della SUL esistente; gli standard derivanti dall'aumento della SUL, se non reperibili, devono essere monetizzati. </w:t>
      </w:r>
    </w:p>
    <w:p w:rsidR="00401E7C" w:rsidRPr="006B307A" w:rsidRDefault="00401E7C" w:rsidP="00401E7C">
      <w:pPr>
        <w:rPr>
          <w:rFonts w:ascii="Times New Roman" w:hAnsi="Times New Roman"/>
          <w:szCs w:val="20"/>
          <w:lang w:eastAsia="it-IT"/>
        </w:rPr>
      </w:pPr>
      <w:bookmarkStart w:id="45" w:name="art7-com2"/>
      <w:bookmarkEnd w:id="45"/>
      <w:r w:rsidRPr="006B307A">
        <w:rPr>
          <w:rFonts w:ascii="Times New Roman" w:hAnsi="Times New Roman"/>
          <w:szCs w:val="20"/>
          <w:lang w:eastAsia="it-IT"/>
        </w:rPr>
        <w:t>2.</w:t>
      </w:r>
    </w:p>
    <w:p w:rsidR="00401E7C" w:rsidRPr="006B307A" w:rsidRDefault="00401E7C" w:rsidP="00401E7C">
      <w:pPr>
        <w:rPr>
          <w:rFonts w:ascii="Times New Roman" w:hAnsi="Times New Roman"/>
          <w:szCs w:val="20"/>
          <w:lang w:eastAsia="it-IT"/>
        </w:rPr>
      </w:pPr>
      <w:r w:rsidRPr="000C3EBC">
        <w:rPr>
          <w:rFonts w:ascii="Times New Roman" w:hAnsi="Times New Roman"/>
          <w:b/>
          <w:szCs w:val="20"/>
          <w:lang w:eastAsia="it-IT"/>
        </w:rPr>
        <w:t>Negli edifici produttivi o artigianali</w:t>
      </w:r>
      <w:r w:rsidRPr="006B307A">
        <w:rPr>
          <w:rFonts w:ascii="Times New Roman" w:hAnsi="Times New Roman"/>
          <w:szCs w:val="20"/>
          <w:lang w:eastAsia="it-IT"/>
        </w:rPr>
        <w:t xml:space="preserve">, legittimamente realizzati, è consentito realizzare </w:t>
      </w:r>
      <w:r w:rsidRPr="000C3EBC">
        <w:rPr>
          <w:rFonts w:ascii="Times New Roman" w:hAnsi="Times New Roman"/>
          <w:b/>
          <w:szCs w:val="20"/>
          <w:lang w:eastAsia="it-IT"/>
        </w:rPr>
        <w:t>interventi di ampliamento pari al 20 per cento della SUL, con un massimo di 200 metri quadrati</w:t>
      </w:r>
      <w:r w:rsidRPr="006B307A">
        <w:rPr>
          <w:rFonts w:ascii="Times New Roman" w:hAnsi="Times New Roman"/>
          <w:szCs w:val="20"/>
          <w:lang w:eastAsia="it-IT"/>
        </w:rPr>
        <w:t xml:space="preserve">, in deroga alle previsioni quantitative degli strumenti urbanistici, vigenti o adottati, e ai regolamenti edilizi. </w:t>
      </w:r>
    </w:p>
    <w:p w:rsidR="00401E7C" w:rsidRPr="006B307A" w:rsidRDefault="00401E7C" w:rsidP="00401E7C">
      <w:pPr>
        <w:rPr>
          <w:rFonts w:ascii="Times New Roman" w:hAnsi="Times New Roman"/>
          <w:szCs w:val="20"/>
          <w:lang w:eastAsia="it-IT"/>
        </w:rPr>
      </w:pPr>
      <w:bookmarkStart w:id="46" w:name="art7-com3"/>
      <w:bookmarkEnd w:id="46"/>
      <w:r w:rsidRPr="006B307A">
        <w:rPr>
          <w:rFonts w:ascii="Times New Roman" w:hAnsi="Times New Roman"/>
          <w:szCs w:val="20"/>
          <w:lang w:eastAsia="it-IT"/>
        </w:rPr>
        <w:t>3.</w:t>
      </w:r>
    </w:p>
    <w:p w:rsidR="000C3EBC" w:rsidRDefault="00401E7C" w:rsidP="00401E7C">
      <w:pPr>
        <w:rPr>
          <w:rFonts w:ascii="Times New Roman" w:hAnsi="Times New Roman"/>
          <w:b/>
          <w:szCs w:val="20"/>
          <w:u w:val="single"/>
          <w:lang w:eastAsia="it-IT"/>
        </w:rPr>
      </w:pPr>
      <w:r w:rsidRPr="000C3EBC">
        <w:rPr>
          <w:rFonts w:ascii="Times New Roman" w:hAnsi="Times New Roman"/>
          <w:b/>
          <w:szCs w:val="20"/>
          <w:u w:val="single"/>
          <w:lang w:eastAsia="it-IT"/>
        </w:rPr>
        <w:t xml:space="preserve">Per le finalità della presente legge gli edifici a finalità ricettive sono equiparati agli edifici residenziali. </w:t>
      </w:r>
    </w:p>
    <w:p w:rsidR="00401E7C" w:rsidRPr="000C3EBC" w:rsidRDefault="00401E7C" w:rsidP="00401E7C">
      <w:pPr>
        <w:rPr>
          <w:rFonts w:ascii="Times New Roman" w:hAnsi="Times New Roman"/>
          <w:b/>
          <w:sz w:val="28"/>
          <w:szCs w:val="20"/>
          <w:u w:val="single"/>
          <w:lang w:eastAsia="it-IT"/>
        </w:rPr>
      </w:pPr>
    </w:p>
    <w:p w:rsidR="000C3EBC" w:rsidRPr="000C3EBC" w:rsidRDefault="000C3EBC" w:rsidP="000C3EBC">
      <w:pPr>
        <w:jc w:val="center"/>
        <w:rPr>
          <w:rFonts w:ascii="Times New Roman" w:hAnsi="Times New Roman"/>
          <w:sz w:val="28"/>
          <w:szCs w:val="20"/>
          <w:lang w:eastAsia="it-IT"/>
        </w:rPr>
      </w:pPr>
      <w:bookmarkStart w:id="47" w:name="cap2"/>
      <w:bookmarkStart w:id="48" w:name="art8-com1"/>
      <w:bookmarkEnd w:id="47"/>
      <w:bookmarkEnd w:id="48"/>
      <w:r w:rsidRPr="000C3EBC">
        <w:rPr>
          <w:rFonts w:ascii="Times New Roman" w:hAnsi="Times New Roman"/>
          <w:sz w:val="28"/>
          <w:szCs w:val="20"/>
          <w:lang w:eastAsia="it-IT"/>
        </w:rPr>
        <w:t>Capo II.</w:t>
      </w:r>
    </w:p>
    <w:p w:rsidR="000C3EBC" w:rsidRPr="000C3EBC" w:rsidRDefault="000C3EBC" w:rsidP="000C3EBC">
      <w:pPr>
        <w:jc w:val="center"/>
        <w:rPr>
          <w:rFonts w:ascii="Times New Roman" w:hAnsi="Times New Roman"/>
          <w:sz w:val="28"/>
          <w:szCs w:val="20"/>
          <w:lang w:eastAsia="it-IT"/>
        </w:rPr>
      </w:pPr>
      <w:r w:rsidRPr="000C3EBC">
        <w:rPr>
          <w:rFonts w:ascii="Times New Roman" w:hAnsi="Times New Roman"/>
          <w:sz w:val="28"/>
          <w:szCs w:val="20"/>
          <w:lang w:eastAsia="it-IT"/>
        </w:rPr>
        <w:t xml:space="preserve">DISPOSIZIONI </w:t>
      </w:r>
      <w:proofErr w:type="spellStart"/>
      <w:r w:rsidRPr="000C3EBC">
        <w:rPr>
          <w:rFonts w:ascii="Times New Roman" w:hAnsi="Times New Roman"/>
          <w:sz w:val="28"/>
          <w:szCs w:val="20"/>
          <w:lang w:eastAsia="it-IT"/>
        </w:rPr>
        <w:t>DI</w:t>
      </w:r>
      <w:proofErr w:type="spellEnd"/>
      <w:r w:rsidRPr="000C3EBC">
        <w:rPr>
          <w:rFonts w:ascii="Times New Roman" w:hAnsi="Times New Roman"/>
          <w:sz w:val="28"/>
          <w:szCs w:val="20"/>
          <w:lang w:eastAsia="it-IT"/>
        </w:rPr>
        <w:t xml:space="preserve"> SNELLIMENTO DELLE PROCEDURE EDILIZIE E URBANISTICHE</w:t>
      </w:r>
    </w:p>
    <w:p w:rsidR="000C3EBC" w:rsidRPr="000C3EBC" w:rsidRDefault="000C3EBC" w:rsidP="000C3EBC">
      <w:pPr>
        <w:jc w:val="center"/>
        <w:rPr>
          <w:rFonts w:ascii="Times New Roman" w:hAnsi="Times New Roman"/>
          <w:sz w:val="28"/>
          <w:szCs w:val="20"/>
          <w:lang w:eastAsia="it-IT"/>
        </w:rPr>
      </w:pPr>
      <w:bookmarkStart w:id="49" w:name="art8"/>
      <w:bookmarkEnd w:id="49"/>
      <w:r w:rsidRPr="000C3EBC">
        <w:rPr>
          <w:rFonts w:ascii="Times New Roman" w:hAnsi="Times New Roman"/>
          <w:sz w:val="28"/>
          <w:szCs w:val="20"/>
          <w:lang w:eastAsia="it-IT"/>
        </w:rPr>
        <w:t>Art. 8</w:t>
      </w:r>
    </w:p>
    <w:p w:rsidR="000C3EBC" w:rsidRPr="000C3EBC" w:rsidRDefault="000C3EBC" w:rsidP="000C3EBC">
      <w:pPr>
        <w:jc w:val="center"/>
        <w:rPr>
          <w:rFonts w:ascii="Times New Roman" w:hAnsi="Times New Roman"/>
          <w:sz w:val="28"/>
          <w:szCs w:val="20"/>
          <w:lang w:eastAsia="it-IT"/>
        </w:rPr>
      </w:pPr>
      <w:r w:rsidRPr="000C3EBC">
        <w:rPr>
          <w:rFonts w:ascii="Times New Roman" w:hAnsi="Times New Roman"/>
          <w:sz w:val="28"/>
          <w:szCs w:val="20"/>
          <w:lang w:eastAsia="it-IT"/>
        </w:rPr>
        <w:t>(Denuncia di inizio attività)</w:t>
      </w:r>
    </w:p>
    <w:p w:rsidR="00401E7C" w:rsidRPr="006B307A" w:rsidRDefault="00401E7C" w:rsidP="00401E7C">
      <w:pPr>
        <w:rPr>
          <w:rFonts w:ascii="Times New Roman" w:hAnsi="Times New Roman"/>
          <w:szCs w:val="20"/>
          <w:lang w:eastAsia="it-IT"/>
        </w:rPr>
      </w:pPr>
      <w:r w:rsidRPr="006B307A">
        <w:rPr>
          <w:rFonts w:ascii="Times New Roman" w:hAnsi="Times New Roman"/>
          <w:szCs w:val="20"/>
          <w:lang w:eastAsia="it-IT"/>
        </w:rPr>
        <w:t>1.</w:t>
      </w:r>
    </w:p>
    <w:p w:rsidR="00401E7C" w:rsidRPr="006B307A" w:rsidRDefault="00401E7C" w:rsidP="00401E7C">
      <w:pPr>
        <w:rPr>
          <w:rFonts w:ascii="Times New Roman" w:hAnsi="Times New Roman"/>
          <w:szCs w:val="20"/>
          <w:lang w:eastAsia="it-IT"/>
        </w:rPr>
      </w:pPr>
      <w:r w:rsidRPr="006B307A">
        <w:rPr>
          <w:rFonts w:ascii="Times New Roman" w:hAnsi="Times New Roman"/>
          <w:szCs w:val="20"/>
          <w:lang w:eastAsia="it-IT"/>
        </w:rPr>
        <w:t xml:space="preserve">Fermo restando quanto disposto dal </w:t>
      </w:r>
      <w:hyperlink r:id="rId21" w:anchor="tit2-cap3" w:history="1">
        <w:r w:rsidRPr="006B307A">
          <w:rPr>
            <w:rFonts w:ascii="Times New Roman" w:hAnsi="Times New Roman"/>
            <w:color w:val="0000FF"/>
            <w:szCs w:val="20"/>
            <w:u w:val="single"/>
            <w:lang w:eastAsia="it-IT"/>
          </w:rPr>
          <w:t>titolo II, capo III, del decreto del Presidente della Repubblica 6 giugno 2001, n. 380</w:t>
        </w:r>
      </w:hyperlink>
      <w:r w:rsidRPr="006B307A">
        <w:rPr>
          <w:rFonts w:ascii="Times New Roman" w:hAnsi="Times New Roman"/>
          <w:szCs w:val="20"/>
          <w:lang w:eastAsia="it-IT"/>
        </w:rPr>
        <w:t xml:space="preserve"> (Testo unico delle disposizioni legislative e regolamentari in materia edilizia), in merito alla disciplina della DIA si applicano, inoltre, le disposizioni previste dal presente articolo. </w:t>
      </w:r>
    </w:p>
    <w:p w:rsidR="00401E7C" w:rsidRPr="006B307A" w:rsidRDefault="00401E7C" w:rsidP="00401E7C">
      <w:pPr>
        <w:rPr>
          <w:rFonts w:ascii="Times New Roman" w:hAnsi="Times New Roman"/>
          <w:szCs w:val="20"/>
          <w:lang w:eastAsia="it-IT"/>
        </w:rPr>
      </w:pPr>
      <w:bookmarkStart w:id="50" w:name="art8-com2"/>
      <w:bookmarkEnd w:id="50"/>
      <w:r w:rsidRPr="006B307A">
        <w:rPr>
          <w:rFonts w:ascii="Times New Roman" w:hAnsi="Times New Roman"/>
          <w:szCs w:val="20"/>
          <w:lang w:eastAsia="it-IT"/>
        </w:rPr>
        <w:t>2.</w:t>
      </w:r>
    </w:p>
    <w:p w:rsidR="00401E7C" w:rsidRPr="000C3EBC" w:rsidRDefault="00401E7C" w:rsidP="00401E7C">
      <w:pPr>
        <w:rPr>
          <w:rFonts w:ascii="Times New Roman" w:hAnsi="Times New Roman"/>
          <w:b/>
          <w:szCs w:val="20"/>
          <w:lang w:eastAsia="it-IT"/>
        </w:rPr>
      </w:pPr>
      <w:r w:rsidRPr="000C3EBC">
        <w:rPr>
          <w:rFonts w:ascii="Times New Roman" w:hAnsi="Times New Roman"/>
          <w:b/>
          <w:szCs w:val="20"/>
          <w:lang w:eastAsia="it-IT"/>
        </w:rPr>
        <w:t>Le varianti a permessi di costruire che non incidono</w:t>
      </w:r>
      <w:r w:rsidRPr="006B307A">
        <w:rPr>
          <w:rFonts w:ascii="Times New Roman" w:hAnsi="Times New Roman"/>
          <w:szCs w:val="20"/>
          <w:lang w:eastAsia="it-IT"/>
        </w:rPr>
        <w:t xml:space="preserve"> sui parametri urbanistici e sulle volumetrie, che non modificano la destinazione d'uso, non alterano la sagoma dell'edificio e non violano le eventuali prescrizioni contenute nel permesso di costruire, purché presentate prima della dichiarazione di ultimazione dei lavori stessi, </w:t>
      </w:r>
      <w:r w:rsidRPr="000C3EBC">
        <w:rPr>
          <w:rFonts w:ascii="Times New Roman" w:hAnsi="Times New Roman"/>
          <w:b/>
          <w:szCs w:val="20"/>
          <w:lang w:eastAsia="it-IT"/>
        </w:rPr>
        <w:t xml:space="preserve">sono realizzabili mediante DIA, senza attendere alcun termine per l'inizio dei lavori. </w:t>
      </w:r>
    </w:p>
    <w:p w:rsidR="00401E7C" w:rsidRPr="006B307A" w:rsidRDefault="00401E7C" w:rsidP="00401E7C">
      <w:pPr>
        <w:rPr>
          <w:rFonts w:ascii="Times New Roman" w:hAnsi="Times New Roman"/>
          <w:szCs w:val="20"/>
          <w:lang w:eastAsia="it-IT"/>
        </w:rPr>
      </w:pPr>
      <w:bookmarkStart w:id="51" w:name="art8-com3"/>
      <w:bookmarkEnd w:id="51"/>
      <w:r w:rsidRPr="006B307A">
        <w:rPr>
          <w:rFonts w:ascii="Times New Roman" w:hAnsi="Times New Roman"/>
          <w:szCs w:val="20"/>
          <w:lang w:eastAsia="it-IT"/>
        </w:rPr>
        <w:t>3.</w:t>
      </w:r>
    </w:p>
    <w:p w:rsidR="00401E7C" w:rsidRPr="006B307A" w:rsidRDefault="00401E7C" w:rsidP="00401E7C">
      <w:pPr>
        <w:rPr>
          <w:rFonts w:ascii="Times New Roman" w:hAnsi="Times New Roman"/>
          <w:szCs w:val="20"/>
          <w:lang w:eastAsia="it-IT"/>
        </w:rPr>
      </w:pPr>
      <w:r w:rsidRPr="006B307A">
        <w:rPr>
          <w:rFonts w:ascii="Times New Roman" w:hAnsi="Times New Roman"/>
          <w:szCs w:val="20"/>
          <w:lang w:eastAsia="it-IT"/>
        </w:rPr>
        <w:t xml:space="preserve">In alternativa al permesso di costruire </w:t>
      </w:r>
      <w:r w:rsidRPr="00216940">
        <w:rPr>
          <w:rFonts w:ascii="Times New Roman" w:hAnsi="Times New Roman"/>
          <w:b/>
          <w:szCs w:val="20"/>
          <w:lang w:eastAsia="it-IT"/>
        </w:rPr>
        <w:t>possono essere realizzati mediante DIA</w:t>
      </w:r>
      <w:r w:rsidRPr="006B307A">
        <w:rPr>
          <w:rFonts w:ascii="Times New Roman" w:hAnsi="Times New Roman"/>
          <w:szCs w:val="20"/>
          <w:lang w:eastAsia="it-IT"/>
        </w:rPr>
        <w:t>:</w:t>
      </w:r>
    </w:p>
    <w:p w:rsidR="00401E7C" w:rsidRPr="006B307A" w:rsidRDefault="00401E7C" w:rsidP="00401E7C">
      <w:pPr>
        <w:rPr>
          <w:rFonts w:ascii="Times New Roman" w:hAnsi="Times New Roman"/>
          <w:szCs w:val="20"/>
          <w:lang w:eastAsia="it-IT"/>
        </w:rPr>
      </w:pPr>
      <w:bookmarkStart w:id="52" w:name="art8-com3-let1"/>
      <w:bookmarkEnd w:id="52"/>
      <w:r w:rsidRPr="006B307A">
        <w:rPr>
          <w:rFonts w:ascii="Times New Roman" w:hAnsi="Times New Roman"/>
          <w:szCs w:val="20"/>
          <w:lang w:eastAsia="it-IT"/>
        </w:rPr>
        <w:t xml:space="preserve">a)gli interventi di ristrutturazione edilizia, come definiti dall' </w:t>
      </w:r>
      <w:hyperlink r:id="rId22" w:anchor="art3" w:history="1">
        <w:r w:rsidRPr="006B307A">
          <w:rPr>
            <w:rFonts w:ascii="Times New Roman" w:hAnsi="Times New Roman"/>
            <w:color w:val="0000FF"/>
            <w:szCs w:val="20"/>
            <w:u w:val="single"/>
            <w:lang w:eastAsia="it-IT"/>
          </w:rPr>
          <w:t>articolo 3 del d.p.r. 380/2001</w:t>
        </w:r>
      </w:hyperlink>
      <w:r w:rsidRPr="006B307A">
        <w:rPr>
          <w:rFonts w:ascii="Times New Roman" w:hAnsi="Times New Roman"/>
          <w:szCs w:val="20"/>
          <w:lang w:eastAsia="it-IT"/>
        </w:rPr>
        <w:t xml:space="preserve">, e quelli disciplinati dalla </w:t>
      </w:r>
      <w:hyperlink r:id="rId23" w:history="1">
        <w:r w:rsidRPr="006B307A">
          <w:rPr>
            <w:rFonts w:ascii="Times New Roman" w:hAnsi="Times New Roman"/>
            <w:color w:val="0000FF"/>
            <w:szCs w:val="20"/>
            <w:u w:val="single"/>
            <w:lang w:eastAsia="it-IT"/>
          </w:rPr>
          <w:t>l.r. 21/1998</w:t>
        </w:r>
      </w:hyperlink>
      <w:r w:rsidRPr="006B307A">
        <w:rPr>
          <w:rFonts w:ascii="Times New Roman" w:hAnsi="Times New Roman"/>
          <w:szCs w:val="20"/>
          <w:lang w:eastAsia="it-IT"/>
        </w:rPr>
        <w:t xml:space="preserve"> e dalla </w:t>
      </w:r>
      <w:hyperlink r:id="rId24" w:history="1">
        <w:r w:rsidRPr="006B307A">
          <w:rPr>
            <w:rFonts w:ascii="Times New Roman" w:hAnsi="Times New Roman"/>
            <w:color w:val="0000FF"/>
            <w:szCs w:val="20"/>
            <w:u w:val="single"/>
            <w:lang w:eastAsia="it-IT"/>
          </w:rPr>
          <w:t>l.r. 9/2003</w:t>
        </w:r>
      </w:hyperlink>
      <w:r w:rsidRPr="006B307A">
        <w:rPr>
          <w:rFonts w:ascii="Times New Roman" w:hAnsi="Times New Roman"/>
          <w:szCs w:val="20"/>
          <w:lang w:eastAsia="it-IT"/>
        </w:rPr>
        <w:t xml:space="preserve">; </w:t>
      </w:r>
    </w:p>
    <w:p w:rsidR="00401E7C" w:rsidRPr="00216940" w:rsidRDefault="00401E7C" w:rsidP="00401E7C">
      <w:pPr>
        <w:rPr>
          <w:rFonts w:ascii="Times New Roman" w:hAnsi="Times New Roman"/>
          <w:b/>
          <w:szCs w:val="20"/>
          <w:u w:val="single"/>
          <w:lang w:eastAsia="it-IT"/>
        </w:rPr>
      </w:pPr>
      <w:bookmarkStart w:id="53" w:name="art8-com3-let2"/>
      <w:bookmarkEnd w:id="53"/>
      <w:r w:rsidRPr="006B307A">
        <w:rPr>
          <w:rFonts w:ascii="Times New Roman" w:hAnsi="Times New Roman"/>
          <w:szCs w:val="20"/>
          <w:lang w:eastAsia="it-IT"/>
        </w:rPr>
        <w:t xml:space="preserve">b)gli </w:t>
      </w:r>
      <w:r w:rsidRPr="00216940">
        <w:rPr>
          <w:rFonts w:ascii="Times New Roman" w:hAnsi="Times New Roman"/>
          <w:b/>
          <w:szCs w:val="20"/>
          <w:lang w:eastAsia="it-IT"/>
        </w:rPr>
        <w:t>interventi di nuova costruzione o di ristrutturazione urbanistica</w:t>
      </w:r>
      <w:r w:rsidRPr="006B307A">
        <w:rPr>
          <w:rFonts w:ascii="Times New Roman" w:hAnsi="Times New Roman"/>
          <w:szCs w:val="20"/>
          <w:lang w:eastAsia="it-IT"/>
        </w:rPr>
        <w:t xml:space="preserve">, se sono disciplinati da piani attuativi comunque denominati, compresi gli atti negoziali aventi valore di piano attuativo, </w:t>
      </w:r>
      <w:r w:rsidRPr="00216940">
        <w:rPr>
          <w:rFonts w:ascii="Times New Roman" w:hAnsi="Times New Roman"/>
          <w:b/>
          <w:szCs w:val="20"/>
          <w:u w:val="single"/>
          <w:lang w:eastAsia="it-IT"/>
        </w:rPr>
        <w:t>che contengano precise disposizioni plano-volumetriche, tipologiche, formali e costruttive, la cui sussistenza sia stata esplicitamente dichiarata dal competente organo comunale con l'approvazione degli stessi piani o con atto di ricognizione di quelli vigenti;</w:t>
      </w:r>
    </w:p>
    <w:p w:rsidR="00401E7C" w:rsidRPr="00216940" w:rsidRDefault="00401E7C" w:rsidP="00401E7C">
      <w:pPr>
        <w:rPr>
          <w:rFonts w:ascii="Times New Roman" w:hAnsi="Times New Roman"/>
          <w:b/>
          <w:szCs w:val="20"/>
          <w:lang w:eastAsia="it-IT"/>
        </w:rPr>
      </w:pPr>
      <w:bookmarkStart w:id="54" w:name="art8-com3-let3"/>
      <w:bookmarkEnd w:id="54"/>
      <w:r w:rsidRPr="006B307A">
        <w:rPr>
          <w:rFonts w:ascii="Times New Roman" w:hAnsi="Times New Roman"/>
          <w:szCs w:val="20"/>
          <w:lang w:eastAsia="it-IT"/>
        </w:rPr>
        <w:t>c)</w:t>
      </w:r>
      <w:r w:rsidRPr="00216940">
        <w:rPr>
          <w:rFonts w:ascii="Times New Roman" w:hAnsi="Times New Roman"/>
          <w:b/>
          <w:szCs w:val="20"/>
          <w:lang w:eastAsia="it-IT"/>
        </w:rPr>
        <w:t>gli interventi di nuova costruzione, se sono in diretta esecuzione di strumenti urbanistici generali recanti precise disposizioni plano-volumetriche, la cui sussistenza sia stata esplicitamente dichiarata dal competente organo comunale.</w:t>
      </w:r>
    </w:p>
    <w:p w:rsidR="00401E7C" w:rsidRPr="006B307A" w:rsidRDefault="00401E7C" w:rsidP="00401E7C">
      <w:pPr>
        <w:rPr>
          <w:rFonts w:ascii="Times New Roman" w:hAnsi="Times New Roman"/>
          <w:szCs w:val="20"/>
          <w:lang w:eastAsia="it-IT"/>
        </w:rPr>
      </w:pPr>
      <w:bookmarkStart w:id="55" w:name="art8-com4"/>
      <w:bookmarkEnd w:id="55"/>
      <w:r w:rsidRPr="006B307A">
        <w:rPr>
          <w:rFonts w:ascii="Times New Roman" w:hAnsi="Times New Roman"/>
          <w:szCs w:val="20"/>
          <w:lang w:eastAsia="it-IT"/>
        </w:rPr>
        <w:t>4.</w:t>
      </w:r>
    </w:p>
    <w:p w:rsidR="00401E7C" w:rsidRPr="006B307A" w:rsidRDefault="00401E7C" w:rsidP="00401E7C">
      <w:pPr>
        <w:rPr>
          <w:rFonts w:ascii="Times New Roman" w:hAnsi="Times New Roman"/>
          <w:szCs w:val="20"/>
          <w:lang w:eastAsia="it-IT"/>
        </w:rPr>
      </w:pPr>
      <w:r w:rsidRPr="006B307A">
        <w:rPr>
          <w:rFonts w:ascii="Times New Roman" w:hAnsi="Times New Roman"/>
          <w:szCs w:val="20"/>
          <w:lang w:eastAsia="it-IT"/>
        </w:rPr>
        <w:t xml:space="preserve">La dichiarazione prevista al comma 3, lettere b) e c), è assunta dal competente organo comunale entro trenta giorni dalla richiesta degli interessati ad operare con DIA; in mancanza si prescinde dall'atto di ricognizione purché il progetto di costruzione sia accompagnato da relazione tecnica, nella quale sia asseverata l'esistenza delle caratteristiche sopra menzionate. </w:t>
      </w:r>
    </w:p>
    <w:p w:rsidR="00401E7C" w:rsidRPr="006B307A" w:rsidRDefault="00401E7C" w:rsidP="00401E7C">
      <w:pPr>
        <w:rPr>
          <w:rFonts w:ascii="Times New Roman" w:hAnsi="Times New Roman"/>
          <w:szCs w:val="20"/>
          <w:lang w:eastAsia="it-IT"/>
        </w:rPr>
      </w:pPr>
      <w:bookmarkStart w:id="56" w:name="art8-com5"/>
      <w:bookmarkEnd w:id="56"/>
      <w:r w:rsidRPr="006B307A">
        <w:rPr>
          <w:rFonts w:ascii="Times New Roman" w:hAnsi="Times New Roman"/>
          <w:szCs w:val="20"/>
          <w:lang w:eastAsia="it-IT"/>
        </w:rPr>
        <w:t>5.</w:t>
      </w:r>
    </w:p>
    <w:p w:rsidR="00401E7C" w:rsidRPr="006B307A" w:rsidRDefault="00401E7C" w:rsidP="00401E7C">
      <w:pPr>
        <w:rPr>
          <w:rFonts w:ascii="Times New Roman" w:hAnsi="Times New Roman"/>
          <w:szCs w:val="20"/>
          <w:lang w:eastAsia="it-IT"/>
        </w:rPr>
      </w:pPr>
      <w:r w:rsidRPr="006B307A">
        <w:rPr>
          <w:rFonts w:ascii="Times New Roman" w:hAnsi="Times New Roman"/>
          <w:szCs w:val="20"/>
          <w:lang w:eastAsia="it-IT"/>
        </w:rPr>
        <w:t>Il competente ufficio comunale, entro il termine di trenta giorni dalla presentazione della DIA, provvede:</w:t>
      </w:r>
    </w:p>
    <w:p w:rsidR="00401E7C" w:rsidRPr="006B307A" w:rsidRDefault="00401E7C" w:rsidP="00401E7C">
      <w:pPr>
        <w:rPr>
          <w:rFonts w:ascii="Times New Roman" w:hAnsi="Times New Roman"/>
          <w:szCs w:val="20"/>
          <w:lang w:eastAsia="it-IT"/>
        </w:rPr>
      </w:pPr>
      <w:bookmarkStart w:id="57" w:name="art8-com5-let1"/>
      <w:bookmarkEnd w:id="57"/>
      <w:r w:rsidRPr="006B307A">
        <w:rPr>
          <w:rFonts w:ascii="Times New Roman" w:hAnsi="Times New Roman"/>
          <w:szCs w:val="20"/>
          <w:lang w:eastAsia="it-IT"/>
        </w:rPr>
        <w:t>a)a verificare la completezza della documentazione presentata;</w:t>
      </w:r>
    </w:p>
    <w:p w:rsidR="00401E7C" w:rsidRPr="006B307A" w:rsidRDefault="00401E7C" w:rsidP="00401E7C">
      <w:pPr>
        <w:rPr>
          <w:rFonts w:ascii="Times New Roman" w:hAnsi="Times New Roman"/>
          <w:szCs w:val="20"/>
          <w:lang w:eastAsia="it-IT"/>
        </w:rPr>
      </w:pPr>
      <w:bookmarkStart w:id="58" w:name="art8-com5-let2"/>
      <w:bookmarkEnd w:id="58"/>
      <w:r w:rsidRPr="006B307A">
        <w:rPr>
          <w:rFonts w:ascii="Times New Roman" w:hAnsi="Times New Roman"/>
          <w:szCs w:val="20"/>
          <w:lang w:eastAsia="it-IT"/>
        </w:rPr>
        <w:t>b)ad accertare che la tipologia dell'intervento descritto ed asseverato dal professionista abilitato rientri nei casi previsti dal presente articolo;</w:t>
      </w:r>
    </w:p>
    <w:p w:rsidR="00401E7C" w:rsidRPr="006B307A" w:rsidRDefault="00401E7C" w:rsidP="00401E7C">
      <w:pPr>
        <w:rPr>
          <w:rFonts w:ascii="Times New Roman" w:hAnsi="Times New Roman"/>
          <w:szCs w:val="20"/>
          <w:lang w:eastAsia="it-IT"/>
        </w:rPr>
      </w:pPr>
      <w:bookmarkStart w:id="59" w:name="art8-com5-let3"/>
      <w:bookmarkEnd w:id="59"/>
      <w:r w:rsidRPr="006B307A">
        <w:rPr>
          <w:rFonts w:ascii="Times New Roman" w:hAnsi="Times New Roman"/>
          <w:szCs w:val="20"/>
          <w:lang w:eastAsia="it-IT"/>
        </w:rPr>
        <w:t>c)a comunicare l'importo del contributo di costruzione;</w:t>
      </w:r>
    </w:p>
    <w:p w:rsidR="00401E7C" w:rsidRPr="006B307A" w:rsidRDefault="00401E7C" w:rsidP="00401E7C">
      <w:pPr>
        <w:rPr>
          <w:rFonts w:ascii="Times New Roman" w:hAnsi="Times New Roman"/>
          <w:szCs w:val="20"/>
          <w:lang w:eastAsia="it-IT"/>
        </w:rPr>
      </w:pPr>
      <w:bookmarkStart w:id="60" w:name="art8-com5-let4"/>
      <w:bookmarkEnd w:id="60"/>
      <w:r w:rsidRPr="006B307A">
        <w:rPr>
          <w:rFonts w:ascii="Times New Roman" w:hAnsi="Times New Roman"/>
          <w:szCs w:val="20"/>
          <w:lang w:eastAsia="it-IT"/>
        </w:rPr>
        <w:t>d)a notificare all'interessato le eventuali ragioni ostative che impediscono la realizzazione dell'intervento.</w:t>
      </w:r>
    </w:p>
    <w:p w:rsidR="00401E7C" w:rsidRPr="006B307A" w:rsidRDefault="00401E7C" w:rsidP="00401E7C">
      <w:pPr>
        <w:rPr>
          <w:rFonts w:ascii="Times New Roman" w:hAnsi="Times New Roman"/>
          <w:szCs w:val="20"/>
          <w:lang w:eastAsia="it-IT"/>
        </w:rPr>
      </w:pPr>
      <w:bookmarkStart w:id="61" w:name="art8-com6"/>
      <w:bookmarkEnd w:id="61"/>
      <w:r w:rsidRPr="006B307A">
        <w:rPr>
          <w:rFonts w:ascii="Times New Roman" w:hAnsi="Times New Roman"/>
          <w:szCs w:val="20"/>
          <w:lang w:eastAsia="it-IT"/>
        </w:rPr>
        <w:t>6.</w:t>
      </w:r>
    </w:p>
    <w:p w:rsidR="00401E7C" w:rsidRPr="006B307A" w:rsidRDefault="00401E7C" w:rsidP="00401E7C">
      <w:pPr>
        <w:rPr>
          <w:rFonts w:ascii="Times New Roman" w:hAnsi="Times New Roman"/>
          <w:szCs w:val="20"/>
          <w:lang w:eastAsia="it-IT"/>
        </w:rPr>
      </w:pPr>
      <w:r w:rsidRPr="006B307A">
        <w:rPr>
          <w:rFonts w:ascii="Times New Roman" w:hAnsi="Times New Roman"/>
          <w:szCs w:val="20"/>
          <w:lang w:eastAsia="it-IT"/>
        </w:rPr>
        <w:t xml:space="preserve">Entro il termine di cui al comma 5, in caso di incompletezza della documentazione, il competente ufficio comunale ne richiede l'integrazione e il termine per l'inizio dei lavori è interrotto sino al ricevimento degli atti necessari. La richiesta di integrazione non può essere reiterata. </w:t>
      </w:r>
    </w:p>
    <w:p w:rsidR="00401E7C" w:rsidRPr="006B307A" w:rsidRDefault="00401E7C" w:rsidP="00401E7C">
      <w:pPr>
        <w:rPr>
          <w:rFonts w:ascii="Times New Roman" w:hAnsi="Times New Roman"/>
          <w:szCs w:val="20"/>
          <w:lang w:eastAsia="it-IT"/>
        </w:rPr>
      </w:pPr>
      <w:bookmarkStart w:id="62" w:name="art8-com7"/>
      <w:bookmarkEnd w:id="62"/>
      <w:r w:rsidRPr="006B307A">
        <w:rPr>
          <w:rFonts w:ascii="Times New Roman" w:hAnsi="Times New Roman"/>
          <w:szCs w:val="20"/>
          <w:lang w:eastAsia="it-IT"/>
        </w:rPr>
        <w:t>7.</w:t>
      </w:r>
    </w:p>
    <w:p w:rsidR="00401E7C" w:rsidRPr="006B307A" w:rsidRDefault="00401E7C" w:rsidP="00401E7C">
      <w:pPr>
        <w:rPr>
          <w:rFonts w:ascii="Times New Roman" w:hAnsi="Times New Roman"/>
          <w:szCs w:val="20"/>
          <w:lang w:eastAsia="it-IT"/>
        </w:rPr>
      </w:pPr>
      <w:r w:rsidRPr="006B307A">
        <w:rPr>
          <w:rFonts w:ascii="Times New Roman" w:hAnsi="Times New Roman"/>
          <w:szCs w:val="20"/>
          <w:lang w:eastAsia="it-IT"/>
        </w:rPr>
        <w:t>I comuni stabiliscono modalità di controllo di merito dei contenuti dell'asseverazione allegata alla DIA e della corrispondenza del progetto e dell'opera in corso di realizzazione o ultimata a quanto asseverato dal professionista abilitato, nell'osservanza dei seguenti criteri:</w:t>
      </w:r>
    </w:p>
    <w:p w:rsidR="00401E7C" w:rsidRPr="006B307A" w:rsidRDefault="00401E7C" w:rsidP="00401E7C">
      <w:pPr>
        <w:rPr>
          <w:rFonts w:ascii="Times New Roman" w:hAnsi="Times New Roman"/>
          <w:szCs w:val="20"/>
          <w:lang w:eastAsia="it-IT"/>
        </w:rPr>
      </w:pPr>
      <w:bookmarkStart w:id="63" w:name="art8-com7-let1"/>
      <w:bookmarkEnd w:id="63"/>
      <w:r w:rsidRPr="006B307A">
        <w:rPr>
          <w:rFonts w:ascii="Times New Roman" w:hAnsi="Times New Roman"/>
          <w:szCs w:val="20"/>
          <w:lang w:eastAsia="it-IT"/>
        </w:rPr>
        <w:t>a)il controllo è effettuato in corso d'opera e comunque entro sei mesi dalla comunicazione di fine dei lavori o, in assenza di tale comunicazione, entro sei mesi dal termine di ultimazione dei lavori indicato nel titolo abilitativo;</w:t>
      </w:r>
    </w:p>
    <w:p w:rsidR="00216940" w:rsidRDefault="00401E7C" w:rsidP="00401E7C">
      <w:pPr>
        <w:rPr>
          <w:rFonts w:ascii="Times New Roman" w:hAnsi="Times New Roman"/>
          <w:szCs w:val="20"/>
          <w:lang w:eastAsia="it-IT"/>
        </w:rPr>
      </w:pPr>
      <w:bookmarkStart w:id="64" w:name="art8-com7-let2"/>
      <w:bookmarkEnd w:id="64"/>
      <w:r w:rsidRPr="006B307A">
        <w:rPr>
          <w:rFonts w:ascii="Times New Roman" w:hAnsi="Times New Roman"/>
          <w:szCs w:val="20"/>
          <w:lang w:eastAsia="it-IT"/>
        </w:rPr>
        <w:t>b)il controllo, effettuato anche a campione, deve riguardare almeno una percentuale del 20 per cento degli interventi edilizi eseguiti o in corso di realizzazione.</w:t>
      </w:r>
    </w:p>
    <w:p w:rsidR="00401E7C" w:rsidRPr="006B307A" w:rsidRDefault="00401E7C" w:rsidP="00401E7C">
      <w:pPr>
        <w:rPr>
          <w:rFonts w:ascii="Times New Roman" w:hAnsi="Times New Roman"/>
          <w:szCs w:val="20"/>
          <w:lang w:eastAsia="it-IT"/>
        </w:rPr>
      </w:pPr>
    </w:p>
    <w:p w:rsidR="00401E7C" w:rsidRPr="00216940" w:rsidRDefault="00401E7C" w:rsidP="00216940">
      <w:pPr>
        <w:jc w:val="center"/>
        <w:rPr>
          <w:rFonts w:ascii="Times New Roman" w:hAnsi="Times New Roman"/>
          <w:sz w:val="28"/>
          <w:szCs w:val="20"/>
          <w:lang w:eastAsia="it-IT"/>
        </w:rPr>
      </w:pPr>
      <w:bookmarkStart w:id="65" w:name="art9"/>
      <w:bookmarkEnd w:id="65"/>
      <w:r w:rsidRPr="00216940">
        <w:rPr>
          <w:rFonts w:ascii="Times New Roman" w:hAnsi="Times New Roman"/>
          <w:sz w:val="28"/>
          <w:szCs w:val="20"/>
          <w:lang w:eastAsia="it-IT"/>
        </w:rPr>
        <w:t>Art. 9</w:t>
      </w:r>
    </w:p>
    <w:p w:rsidR="00401E7C" w:rsidRPr="00216940" w:rsidRDefault="00401E7C" w:rsidP="00216940">
      <w:pPr>
        <w:jc w:val="center"/>
        <w:rPr>
          <w:rFonts w:ascii="Times New Roman" w:hAnsi="Times New Roman"/>
          <w:sz w:val="28"/>
          <w:szCs w:val="20"/>
          <w:lang w:eastAsia="it-IT"/>
        </w:rPr>
      </w:pPr>
      <w:r w:rsidRPr="00216940">
        <w:rPr>
          <w:rFonts w:ascii="Times New Roman" w:hAnsi="Times New Roman"/>
          <w:sz w:val="28"/>
          <w:szCs w:val="20"/>
          <w:lang w:eastAsia="it-IT"/>
        </w:rPr>
        <w:t>(Modifiche alla legge regionale 8 luglio 1999, n. 19)</w:t>
      </w:r>
    </w:p>
    <w:p w:rsidR="00401E7C" w:rsidRPr="00216940" w:rsidRDefault="00401E7C" w:rsidP="00216940">
      <w:pPr>
        <w:rPr>
          <w:rFonts w:ascii="Times New Roman" w:hAnsi="Times New Roman"/>
          <w:szCs w:val="20"/>
          <w:lang w:eastAsia="it-IT"/>
        </w:rPr>
      </w:pPr>
      <w:bookmarkStart w:id="66" w:name="art9-com1"/>
      <w:bookmarkEnd w:id="66"/>
      <w:r w:rsidRPr="00216940">
        <w:rPr>
          <w:rFonts w:ascii="Times New Roman" w:hAnsi="Times New Roman"/>
          <w:szCs w:val="20"/>
          <w:lang w:eastAsia="it-IT"/>
        </w:rPr>
        <w:t>1</w:t>
      </w:r>
      <w:r w:rsidRPr="00216940">
        <w:rPr>
          <w:rFonts w:ascii="Times New Roman" w:hAnsi="Times New Roman"/>
          <w:sz w:val="28"/>
          <w:szCs w:val="20"/>
          <w:lang w:eastAsia="it-IT"/>
        </w:rPr>
        <w:t>.</w:t>
      </w:r>
    </w:p>
    <w:p w:rsidR="00401E7C" w:rsidRPr="006B307A" w:rsidRDefault="00401E7C" w:rsidP="00401E7C">
      <w:pPr>
        <w:rPr>
          <w:rFonts w:ascii="Times New Roman" w:hAnsi="Times New Roman"/>
          <w:szCs w:val="20"/>
          <w:lang w:eastAsia="it-IT"/>
        </w:rPr>
      </w:pPr>
      <w:bookmarkStart w:id="67" w:name="mod1"/>
      <w:bookmarkEnd w:id="67"/>
      <w:r w:rsidRPr="006B307A">
        <w:rPr>
          <w:rFonts w:ascii="Times New Roman" w:hAnsi="Times New Roman"/>
          <w:szCs w:val="20"/>
          <w:lang w:eastAsia="it-IT"/>
        </w:rPr>
        <w:t xml:space="preserve">Il </w:t>
      </w:r>
      <w:hyperlink r:id="rId25" w:anchor="art4-com1" w:history="1">
        <w:r w:rsidRPr="006B307A">
          <w:rPr>
            <w:rFonts w:ascii="Times New Roman" w:hAnsi="Times New Roman"/>
            <w:color w:val="0000FF"/>
            <w:szCs w:val="20"/>
            <w:u w:val="single"/>
            <w:lang w:eastAsia="it-IT"/>
          </w:rPr>
          <w:t>comma 1 dell'articolo 4 della legge regionale 8 luglio 1</w:t>
        </w:r>
        <w:r w:rsidRPr="006B307A">
          <w:rPr>
            <w:rFonts w:ascii="Times New Roman" w:hAnsi="Times New Roman"/>
            <w:color w:val="0000FF"/>
            <w:szCs w:val="20"/>
            <w:u w:val="single"/>
            <w:lang w:eastAsia="it-IT"/>
          </w:rPr>
          <w:t>9</w:t>
        </w:r>
        <w:r w:rsidRPr="006B307A">
          <w:rPr>
            <w:rFonts w:ascii="Times New Roman" w:hAnsi="Times New Roman"/>
            <w:color w:val="0000FF"/>
            <w:szCs w:val="20"/>
            <w:u w:val="single"/>
            <w:lang w:eastAsia="it-IT"/>
          </w:rPr>
          <w:t>99, n. 19</w:t>
        </w:r>
      </w:hyperlink>
      <w:r w:rsidRPr="006B307A">
        <w:rPr>
          <w:rFonts w:ascii="Times New Roman" w:hAnsi="Times New Roman"/>
          <w:szCs w:val="20"/>
          <w:lang w:eastAsia="it-IT"/>
        </w:rPr>
        <w:t xml:space="preserve"> (Norme in materia edilizia e modifiche alla </w:t>
      </w:r>
      <w:hyperlink r:id="rId26" w:history="1">
        <w:r w:rsidRPr="006B307A">
          <w:rPr>
            <w:rFonts w:ascii="Times New Roman" w:hAnsi="Times New Roman"/>
            <w:color w:val="0000FF"/>
            <w:szCs w:val="20"/>
            <w:u w:val="single"/>
            <w:lang w:eastAsia="it-IT"/>
          </w:rPr>
          <w:t>legge regionale 5 dicembre 1977, n. 56</w:t>
        </w:r>
      </w:hyperlink>
      <w:r w:rsidRPr="006B307A">
        <w:rPr>
          <w:rFonts w:ascii="Times New Roman" w:hAnsi="Times New Roman"/>
          <w:szCs w:val="20"/>
          <w:lang w:eastAsia="it-IT"/>
        </w:rPr>
        <w:t xml:space="preserve"> "Tutela ed uso del suolo"), è sostituito dal seguente: </w:t>
      </w:r>
      <w:bookmarkStart w:id="68" w:name="mod1-vir1"/>
      <w:bookmarkEnd w:id="68"/>
    </w:p>
    <w:p w:rsidR="00401E7C" w:rsidRPr="006B307A" w:rsidRDefault="00401E7C" w:rsidP="00401E7C">
      <w:pPr>
        <w:rPr>
          <w:rFonts w:ascii="Times New Roman" w:hAnsi="Times New Roman"/>
          <w:szCs w:val="20"/>
          <w:lang w:eastAsia="it-IT"/>
        </w:rPr>
      </w:pPr>
      <w:r w:rsidRPr="006B307A">
        <w:rPr>
          <w:rFonts w:ascii="Times New Roman" w:hAnsi="Times New Roman"/>
          <w:szCs w:val="20"/>
          <w:lang w:eastAsia="it-IT"/>
        </w:rPr>
        <w:t>" 1. La nomina della commissione edilizia è facoltativa."</w:t>
      </w:r>
    </w:p>
    <w:p w:rsidR="00401E7C" w:rsidRPr="006B307A" w:rsidRDefault="00401E7C" w:rsidP="00401E7C">
      <w:pPr>
        <w:rPr>
          <w:rFonts w:ascii="Times New Roman" w:hAnsi="Times New Roman"/>
          <w:szCs w:val="20"/>
          <w:lang w:eastAsia="it-IT"/>
        </w:rPr>
      </w:pPr>
      <w:bookmarkStart w:id="69" w:name="art9-com2"/>
      <w:bookmarkEnd w:id="69"/>
      <w:r w:rsidRPr="006B307A">
        <w:rPr>
          <w:rFonts w:ascii="Times New Roman" w:hAnsi="Times New Roman"/>
          <w:szCs w:val="20"/>
          <w:lang w:eastAsia="it-IT"/>
        </w:rPr>
        <w:t>2.</w:t>
      </w:r>
    </w:p>
    <w:p w:rsidR="00401E7C" w:rsidRPr="006B307A" w:rsidRDefault="00401E7C" w:rsidP="00401E7C">
      <w:pPr>
        <w:rPr>
          <w:rFonts w:ascii="Times New Roman" w:hAnsi="Times New Roman"/>
          <w:szCs w:val="20"/>
          <w:lang w:eastAsia="it-IT"/>
        </w:rPr>
      </w:pPr>
      <w:r w:rsidRPr="006B307A">
        <w:rPr>
          <w:rFonts w:ascii="Times New Roman" w:hAnsi="Times New Roman"/>
          <w:szCs w:val="20"/>
          <w:lang w:eastAsia="it-IT"/>
        </w:rPr>
        <w:t xml:space="preserve">Al </w:t>
      </w:r>
      <w:hyperlink r:id="rId27" w:anchor="art4-com3" w:history="1">
        <w:r w:rsidRPr="006B307A">
          <w:rPr>
            <w:rFonts w:ascii="Times New Roman" w:hAnsi="Times New Roman"/>
            <w:color w:val="0000FF"/>
            <w:szCs w:val="20"/>
            <w:u w:val="single"/>
            <w:lang w:eastAsia="it-IT"/>
          </w:rPr>
          <w:t>comma 3 dell'articolo 4 della l.r. 19/1999</w:t>
        </w:r>
      </w:hyperlink>
      <w:r w:rsidRPr="006B307A">
        <w:rPr>
          <w:rFonts w:ascii="Times New Roman" w:hAnsi="Times New Roman"/>
          <w:szCs w:val="20"/>
          <w:lang w:eastAsia="it-IT"/>
        </w:rPr>
        <w:t xml:space="preserve">, le parole: "eletti dal consiglio comunale" sono sostituite dalle seguenti: "nominati dal competente organo comunale". </w:t>
      </w:r>
    </w:p>
    <w:p w:rsidR="00401E7C" w:rsidRPr="006B307A" w:rsidRDefault="00401E7C" w:rsidP="00401E7C">
      <w:pPr>
        <w:rPr>
          <w:rFonts w:ascii="Times New Roman" w:hAnsi="Times New Roman"/>
          <w:szCs w:val="20"/>
          <w:lang w:eastAsia="it-IT"/>
        </w:rPr>
      </w:pPr>
      <w:bookmarkStart w:id="70" w:name="art9-com3"/>
      <w:bookmarkEnd w:id="70"/>
      <w:r w:rsidRPr="006B307A">
        <w:rPr>
          <w:rFonts w:ascii="Times New Roman" w:hAnsi="Times New Roman"/>
          <w:szCs w:val="20"/>
          <w:lang w:eastAsia="it-IT"/>
        </w:rPr>
        <w:t>3.</w:t>
      </w:r>
    </w:p>
    <w:p w:rsidR="00401E7C" w:rsidRPr="006B307A" w:rsidRDefault="00401E7C" w:rsidP="00401E7C">
      <w:pPr>
        <w:rPr>
          <w:rFonts w:ascii="Times New Roman" w:hAnsi="Times New Roman"/>
          <w:szCs w:val="20"/>
          <w:lang w:eastAsia="it-IT"/>
        </w:rPr>
      </w:pPr>
      <w:bookmarkStart w:id="71" w:name="mod2"/>
      <w:bookmarkEnd w:id="71"/>
      <w:r w:rsidRPr="006B307A">
        <w:rPr>
          <w:rFonts w:ascii="Times New Roman" w:hAnsi="Times New Roman"/>
          <w:szCs w:val="20"/>
          <w:lang w:eastAsia="it-IT"/>
        </w:rPr>
        <w:t xml:space="preserve">Il </w:t>
      </w:r>
      <w:hyperlink r:id="rId28" w:anchor="art4-com5" w:history="1">
        <w:r w:rsidRPr="006B307A">
          <w:rPr>
            <w:rFonts w:ascii="Times New Roman" w:hAnsi="Times New Roman"/>
            <w:color w:val="0000FF"/>
            <w:szCs w:val="20"/>
            <w:u w:val="single"/>
            <w:lang w:eastAsia="it-IT"/>
          </w:rPr>
          <w:t>comma 5 dell'articolo 4 della l.r. 19/1999</w:t>
        </w:r>
      </w:hyperlink>
      <w:r w:rsidRPr="006B307A">
        <w:rPr>
          <w:rFonts w:ascii="Times New Roman" w:hAnsi="Times New Roman"/>
          <w:szCs w:val="20"/>
          <w:lang w:eastAsia="it-IT"/>
        </w:rPr>
        <w:t xml:space="preserve">, è sostituito dal seguente: </w:t>
      </w:r>
      <w:bookmarkStart w:id="72" w:name="mod2-vir1"/>
      <w:bookmarkEnd w:id="72"/>
    </w:p>
    <w:p w:rsidR="00401E7C" w:rsidRPr="006B307A" w:rsidRDefault="00401E7C" w:rsidP="00401E7C">
      <w:pPr>
        <w:rPr>
          <w:rFonts w:ascii="Times New Roman" w:hAnsi="Times New Roman"/>
          <w:szCs w:val="20"/>
          <w:lang w:eastAsia="it-IT"/>
        </w:rPr>
      </w:pPr>
      <w:r w:rsidRPr="006B307A">
        <w:rPr>
          <w:rFonts w:ascii="Times New Roman" w:hAnsi="Times New Roman"/>
          <w:szCs w:val="20"/>
          <w:lang w:eastAsia="it-IT"/>
        </w:rPr>
        <w:t>" 5. Il regolamento edilizio indica gli interventi sottoposti al parere preventivo, non vincolante della commissione edilizia."</w:t>
      </w:r>
    </w:p>
    <w:p w:rsidR="00401E7C" w:rsidRPr="006B307A" w:rsidRDefault="00401E7C" w:rsidP="00401E7C">
      <w:pPr>
        <w:rPr>
          <w:rFonts w:ascii="Times New Roman" w:hAnsi="Times New Roman"/>
          <w:szCs w:val="20"/>
          <w:lang w:eastAsia="it-IT"/>
        </w:rPr>
      </w:pPr>
    </w:p>
    <w:p w:rsidR="00401E7C" w:rsidRPr="00216940" w:rsidRDefault="00401E7C" w:rsidP="00216940">
      <w:pPr>
        <w:jc w:val="center"/>
        <w:rPr>
          <w:rFonts w:ascii="Times New Roman" w:hAnsi="Times New Roman"/>
          <w:sz w:val="28"/>
          <w:szCs w:val="20"/>
          <w:lang w:eastAsia="it-IT"/>
        </w:rPr>
      </w:pPr>
      <w:bookmarkStart w:id="73" w:name="art10"/>
      <w:bookmarkEnd w:id="73"/>
      <w:r w:rsidRPr="00216940">
        <w:rPr>
          <w:rFonts w:ascii="Times New Roman" w:hAnsi="Times New Roman"/>
          <w:sz w:val="28"/>
          <w:szCs w:val="20"/>
          <w:lang w:eastAsia="it-IT"/>
        </w:rPr>
        <w:t>Art. 10</w:t>
      </w:r>
    </w:p>
    <w:p w:rsidR="00401E7C" w:rsidRPr="00216940" w:rsidRDefault="00401E7C" w:rsidP="00216940">
      <w:pPr>
        <w:jc w:val="center"/>
        <w:rPr>
          <w:rFonts w:ascii="Times New Roman" w:hAnsi="Times New Roman"/>
          <w:sz w:val="28"/>
          <w:szCs w:val="20"/>
          <w:lang w:eastAsia="it-IT"/>
        </w:rPr>
      </w:pPr>
      <w:r w:rsidRPr="00216940">
        <w:rPr>
          <w:rFonts w:ascii="Times New Roman" w:hAnsi="Times New Roman"/>
          <w:sz w:val="28"/>
          <w:szCs w:val="20"/>
          <w:lang w:eastAsia="it-IT"/>
        </w:rPr>
        <w:t>(Modifica alla legge regionale 9 agosto 1989, n. 45)</w:t>
      </w:r>
    </w:p>
    <w:p w:rsidR="00401E7C" w:rsidRPr="006B307A" w:rsidRDefault="00401E7C" w:rsidP="00401E7C">
      <w:pPr>
        <w:rPr>
          <w:rFonts w:ascii="Times New Roman" w:hAnsi="Times New Roman"/>
          <w:szCs w:val="20"/>
          <w:lang w:eastAsia="it-IT"/>
        </w:rPr>
      </w:pPr>
      <w:bookmarkStart w:id="74" w:name="art10-com1"/>
      <w:bookmarkEnd w:id="74"/>
      <w:r w:rsidRPr="006B307A">
        <w:rPr>
          <w:rFonts w:ascii="Times New Roman" w:hAnsi="Times New Roman"/>
          <w:szCs w:val="20"/>
          <w:lang w:eastAsia="it-IT"/>
        </w:rPr>
        <w:t>1.</w:t>
      </w:r>
    </w:p>
    <w:p w:rsidR="00200536" w:rsidRDefault="00401E7C" w:rsidP="00401E7C">
      <w:pPr>
        <w:rPr>
          <w:rFonts w:ascii="Times New Roman" w:hAnsi="Times New Roman"/>
          <w:szCs w:val="20"/>
          <w:lang w:eastAsia="it-IT"/>
        </w:rPr>
      </w:pPr>
      <w:r w:rsidRPr="006B307A">
        <w:rPr>
          <w:rFonts w:ascii="Times New Roman" w:hAnsi="Times New Roman"/>
          <w:szCs w:val="20"/>
          <w:lang w:eastAsia="it-IT"/>
        </w:rPr>
        <w:t xml:space="preserve">Al </w:t>
      </w:r>
      <w:hyperlink r:id="rId29" w:anchor="art3-com1" w:history="1">
        <w:r w:rsidRPr="006B307A">
          <w:rPr>
            <w:rFonts w:ascii="Times New Roman" w:hAnsi="Times New Roman"/>
            <w:color w:val="0000FF"/>
            <w:szCs w:val="20"/>
            <w:u w:val="single"/>
            <w:lang w:eastAsia="it-IT"/>
          </w:rPr>
          <w:t>comma 1 dell'articolo 3 della legge regionale 9 agosto 1989, n. 45</w:t>
        </w:r>
      </w:hyperlink>
      <w:r w:rsidRPr="006B307A">
        <w:rPr>
          <w:rFonts w:ascii="Times New Roman" w:hAnsi="Times New Roman"/>
          <w:szCs w:val="20"/>
          <w:lang w:eastAsia="it-IT"/>
        </w:rPr>
        <w:t xml:space="preserve"> (Nuove norme per gli interventi da eseguire in terreni sottoposti a vincolo per scopi idrogeologici - Abrogazione </w:t>
      </w:r>
      <w:hyperlink r:id="rId30" w:history="1">
        <w:r w:rsidRPr="006B307A">
          <w:rPr>
            <w:rFonts w:ascii="Times New Roman" w:hAnsi="Times New Roman"/>
            <w:color w:val="0000FF"/>
            <w:szCs w:val="20"/>
            <w:u w:val="single"/>
            <w:lang w:eastAsia="it-IT"/>
          </w:rPr>
          <w:t>legge regionale 12 agosto 1981, n. 27</w:t>
        </w:r>
      </w:hyperlink>
      <w:r w:rsidRPr="006B307A">
        <w:rPr>
          <w:rFonts w:ascii="Times New Roman" w:hAnsi="Times New Roman"/>
          <w:szCs w:val="20"/>
          <w:lang w:eastAsia="it-IT"/>
        </w:rPr>
        <w:t xml:space="preserve">), le parole: "sentito il parere della Commissione comunale </w:t>
      </w:r>
      <w:proofErr w:type="spellStart"/>
      <w:r w:rsidRPr="006B307A">
        <w:rPr>
          <w:rFonts w:ascii="Times New Roman" w:hAnsi="Times New Roman"/>
          <w:szCs w:val="20"/>
          <w:lang w:eastAsia="it-IT"/>
        </w:rPr>
        <w:t>igienico-edilizia</w:t>
      </w:r>
      <w:proofErr w:type="spellEnd"/>
      <w:r w:rsidRPr="006B307A">
        <w:rPr>
          <w:rFonts w:ascii="Times New Roman" w:hAnsi="Times New Roman"/>
          <w:szCs w:val="20"/>
          <w:lang w:eastAsia="it-IT"/>
        </w:rPr>
        <w:t xml:space="preserve"> ed" sono soppresse. </w:t>
      </w:r>
    </w:p>
    <w:p w:rsidR="00401E7C" w:rsidRPr="006B307A" w:rsidRDefault="00401E7C" w:rsidP="00401E7C">
      <w:pPr>
        <w:rPr>
          <w:rFonts w:ascii="Times New Roman" w:hAnsi="Times New Roman"/>
          <w:szCs w:val="20"/>
          <w:lang w:eastAsia="it-IT"/>
        </w:rPr>
      </w:pPr>
    </w:p>
    <w:p w:rsidR="00401E7C" w:rsidRPr="00200536" w:rsidRDefault="00401E7C" w:rsidP="00200536">
      <w:pPr>
        <w:jc w:val="center"/>
        <w:rPr>
          <w:rFonts w:ascii="Times New Roman" w:hAnsi="Times New Roman"/>
          <w:sz w:val="28"/>
          <w:szCs w:val="20"/>
          <w:lang w:eastAsia="it-IT"/>
        </w:rPr>
      </w:pPr>
      <w:bookmarkStart w:id="75" w:name="art11"/>
      <w:bookmarkEnd w:id="75"/>
      <w:r w:rsidRPr="00200536">
        <w:rPr>
          <w:rFonts w:ascii="Times New Roman" w:hAnsi="Times New Roman"/>
          <w:sz w:val="28"/>
          <w:szCs w:val="20"/>
          <w:lang w:eastAsia="it-IT"/>
        </w:rPr>
        <w:t>Art. 11</w:t>
      </w:r>
    </w:p>
    <w:p w:rsidR="00401E7C" w:rsidRPr="00200536" w:rsidRDefault="00401E7C" w:rsidP="00200536">
      <w:pPr>
        <w:jc w:val="center"/>
        <w:rPr>
          <w:rFonts w:ascii="Times New Roman" w:hAnsi="Times New Roman"/>
          <w:sz w:val="28"/>
          <w:szCs w:val="20"/>
          <w:lang w:eastAsia="it-IT"/>
        </w:rPr>
      </w:pPr>
      <w:r w:rsidRPr="00200536">
        <w:rPr>
          <w:rFonts w:ascii="Times New Roman" w:hAnsi="Times New Roman"/>
          <w:sz w:val="28"/>
          <w:szCs w:val="20"/>
          <w:lang w:eastAsia="it-IT"/>
        </w:rPr>
        <w:t xml:space="preserve">(Modifiche alla legge regionale 3 aprile 1989, n. 20) </w:t>
      </w:r>
    </w:p>
    <w:p w:rsidR="00401E7C" w:rsidRPr="006B307A" w:rsidRDefault="00401E7C" w:rsidP="00401E7C">
      <w:pPr>
        <w:rPr>
          <w:rFonts w:ascii="Times New Roman" w:hAnsi="Times New Roman"/>
          <w:szCs w:val="20"/>
          <w:lang w:eastAsia="it-IT"/>
        </w:rPr>
      </w:pPr>
      <w:bookmarkStart w:id="76" w:name="art11-com1"/>
      <w:bookmarkEnd w:id="76"/>
      <w:r w:rsidRPr="006B307A">
        <w:rPr>
          <w:rFonts w:ascii="Times New Roman" w:hAnsi="Times New Roman"/>
          <w:szCs w:val="20"/>
          <w:lang w:eastAsia="it-IT"/>
        </w:rPr>
        <w:t>1.</w:t>
      </w:r>
    </w:p>
    <w:p w:rsidR="00401E7C" w:rsidRPr="006B307A" w:rsidRDefault="00401E7C" w:rsidP="00401E7C">
      <w:pPr>
        <w:rPr>
          <w:rFonts w:ascii="Times New Roman" w:hAnsi="Times New Roman"/>
          <w:szCs w:val="20"/>
          <w:lang w:eastAsia="it-IT"/>
        </w:rPr>
      </w:pPr>
      <w:bookmarkStart w:id="77" w:name="mod3"/>
      <w:bookmarkEnd w:id="77"/>
      <w:r w:rsidRPr="006B307A">
        <w:rPr>
          <w:rFonts w:ascii="Times New Roman" w:hAnsi="Times New Roman"/>
          <w:szCs w:val="20"/>
          <w:lang w:eastAsia="it-IT"/>
        </w:rPr>
        <w:t xml:space="preserve">Dopo il </w:t>
      </w:r>
      <w:hyperlink r:id="rId31" w:anchor="art15-com1" w:history="1">
        <w:r w:rsidRPr="006B307A">
          <w:rPr>
            <w:rFonts w:ascii="Times New Roman" w:hAnsi="Times New Roman"/>
            <w:color w:val="0000FF"/>
            <w:szCs w:val="20"/>
            <w:u w:val="single"/>
            <w:lang w:eastAsia="it-IT"/>
          </w:rPr>
          <w:t>comma 1 dell'articolo 15 della legge regionale 3 aprile 1989, n. 20</w:t>
        </w:r>
      </w:hyperlink>
      <w:r w:rsidRPr="006B307A">
        <w:rPr>
          <w:rFonts w:ascii="Times New Roman" w:hAnsi="Times New Roman"/>
          <w:szCs w:val="20"/>
          <w:lang w:eastAsia="it-IT"/>
        </w:rPr>
        <w:t xml:space="preserve"> (Norme in materia di tutela di beni culturali, ambientali e paesistici), è inserito il seguente: </w:t>
      </w:r>
      <w:bookmarkStart w:id="78" w:name="mod3-vir1"/>
      <w:bookmarkEnd w:id="78"/>
    </w:p>
    <w:p w:rsidR="00401E7C" w:rsidRPr="006B307A" w:rsidRDefault="00401E7C" w:rsidP="00401E7C">
      <w:pPr>
        <w:rPr>
          <w:rFonts w:ascii="Times New Roman" w:hAnsi="Times New Roman"/>
          <w:szCs w:val="20"/>
          <w:lang w:eastAsia="it-IT"/>
        </w:rPr>
      </w:pPr>
      <w:r w:rsidRPr="006B307A">
        <w:rPr>
          <w:rFonts w:ascii="Times New Roman" w:hAnsi="Times New Roman"/>
          <w:szCs w:val="20"/>
          <w:lang w:eastAsia="it-IT"/>
        </w:rPr>
        <w:t>" 1 bis. I comuni danno immediata comunicazione alla direzione regionale competente del Ministero per i beni e le attività culturali delle autorizzazioni rilasciate e trasmettono contestualmente la relativa documentazione; gli stessi atti sono nei medesimi termini inviati alla Regione. Le citate autorizzazioni non divengono efficaci fino a quando non si sia provveduto alla loro trasmissione."</w:t>
      </w:r>
    </w:p>
    <w:p w:rsidR="00401E7C" w:rsidRPr="006B307A" w:rsidRDefault="00401E7C" w:rsidP="00401E7C">
      <w:pPr>
        <w:rPr>
          <w:rFonts w:ascii="Times New Roman" w:hAnsi="Times New Roman"/>
          <w:szCs w:val="20"/>
          <w:lang w:eastAsia="it-IT"/>
        </w:rPr>
      </w:pPr>
      <w:r w:rsidRPr="006B307A">
        <w:rPr>
          <w:rFonts w:ascii="Times New Roman" w:hAnsi="Times New Roman"/>
          <w:szCs w:val="20"/>
          <w:lang w:eastAsia="it-IT"/>
        </w:rPr>
        <w:t xml:space="preserve">. </w:t>
      </w:r>
    </w:p>
    <w:p w:rsidR="00401E7C" w:rsidRPr="006B307A" w:rsidRDefault="00401E7C" w:rsidP="00401E7C">
      <w:pPr>
        <w:rPr>
          <w:rFonts w:ascii="Times New Roman" w:hAnsi="Times New Roman"/>
          <w:szCs w:val="20"/>
          <w:lang w:eastAsia="it-IT"/>
        </w:rPr>
      </w:pPr>
      <w:bookmarkStart w:id="79" w:name="art11-com2"/>
      <w:bookmarkEnd w:id="79"/>
      <w:r w:rsidRPr="006B307A">
        <w:rPr>
          <w:rFonts w:ascii="Times New Roman" w:hAnsi="Times New Roman"/>
          <w:szCs w:val="20"/>
          <w:lang w:eastAsia="it-IT"/>
        </w:rPr>
        <w:t>2.</w:t>
      </w:r>
    </w:p>
    <w:p w:rsidR="00401E7C" w:rsidRPr="006B307A" w:rsidRDefault="00401E7C" w:rsidP="00401E7C">
      <w:pPr>
        <w:rPr>
          <w:rFonts w:ascii="Times New Roman" w:hAnsi="Times New Roman"/>
          <w:szCs w:val="20"/>
          <w:lang w:eastAsia="it-IT"/>
        </w:rPr>
      </w:pPr>
      <w:bookmarkStart w:id="80" w:name="mod4"/>
      <w:bookmarkEnd w:id="80"/>
      <w:r w:rsidRPr="006B307A">
        <w:rPr>
          <w:rFonts w:ascii="Times New Roman" w:hAnsi="Times New Roman"/>
          <w:szCs w:val="20"/>
          <w:lang w:eastAsia="it-IT"/>
        </w:rPr>
        <w:t xml:space="preserve">Dopo il </w:t>
      </w:r>
      <w:hyperlink r:id="rId32" w:anchor="art16-com8" w:history="1">
        <w:r w:rsidRPr="006B307A">
          <w:rPr>
            <w:rFonts w:ascii="Times New Roman" w:hAnsi="Times New Roman"/>
            <w:color w:val="0000FF"/>
            <w:szCs w:val="20"/>
            <w:u w:val="single"/>
            <w:lang w:eastAsia="it-IT"/>
          </w:rPr>
          <w:t>comma 8 dell'articolo 16 della l.r. 20/1989</w:t>
        </w:r>
      </w:hyperlink>
      <w:r w:rsidRPr="006B307A">
        <w:rPr>
          <w:rFonts w:ascii="Times New Roman" w:hAnsi="Times New Roman"/>
          <w:szCs w:val="20"/>
          <w:lang w:eastAsia="it-IT"/>
        </w:rPr>
        <w:t xml:space="preserve">, è inserito il seguente: </w:t>
      </w:r>
      <w:bookmarkStart w:id="81" w:name="mod4-vir1"/>
      <w:bookmarkEnd w:id="81"/>
    </w:p>
    <w:p w:rsidR="00401E7C" w:rsidRPr="006B307A" w:rsidRDefault="00401E7C" w:rsidP="00401E7C">
      <w:pPr>
        <w:rPr>
          <w:rFonts w:ascii="Times New Roman" w:hAnsi="Times New Roman"/>
          <w:szCs w:val="20"/>
          <w:lang w:eastAsia="it-IT"/>
        </w:rPr>
      </w:pPr>
      <w:r w:rsidRPr="006B307A">
        <w:rPr>
          <w:rFonts w:ascii="Times New Roman" w:hAnsi="Times New Roman"/>
          <w:szCs w:val="20"/>
          <w:lang w:eastAsia="it-IT"/>
        </w:rPr>
        <w:t xml:space="preserve">" 8 bis. La competenza di cui all' </w:t>
      </w:r>
      <w:hyperlink r:id="rId33" w:anchor="art167" w:history="1">
        <w:r w:rsidRPr="006B307A">
          <w:rPr>
            <w:rFonts w:ascii="Times New Roman" w:hAnsi="Times New Roman"/>
            <w:color w:val="0000FF"/>
            <w:szCs w:val="20"/>
            <w:u w:val="single"/>
            <w:lang w:eastAsia="it-IT"/>
          </w:rPr>
          <w:t>articolo 167 del decreto legislativo 22 gennaio 2004, n. 42</w:t>
        </w:r>
      </w:hyperlink>
      <w:r w:rsidRPr="006B307A">
        <w:rPr>
          <w:rFonts w:ascii="Times New Roman" w:hAnsi="Times New Roman"/>
          <w:szCs w:val="20"/>
          <w:lang w:eastAsia="it-IT"/>
        </w:rPr>
        <w:t xml:space="preserve"> (Codice dei beni culturali e del paesaggio, ai sensi dell' </w:t>
      </w:r>
      <w:hyperlink r:id="rId34" w:anchor="art10" w:history="1">
        <w:r w:rsidRPr="006B307A">
          <w:rPr>
            <w:rFonts w:ascii="Times New Roman" w:hAnsi="Times New Roman"/>
            <w:color w:val="0000FF"/>
            <w:szCs w:val="20"/>
            <w:u w:val="single"/>
            <w:lang w:eastAsia="it-IT"/>
          </w:rPr>
          <w:t>articolo 10 della l. 6 luglio 2002, n. 137</w:t>
        </w:r>
      </w:hyperlink>
      <w:r w:rsidRPr="006B307A">
        <w:rPr>
          <w:rFonts w:ascii="Times New Roman" w:hAnsi="Times New Roman"/>
          <w:szCs w:val="20"/>
          <w:lang w:eastAsia="it-IT"/>
        </w:rPr>
        <w:t xml:space="preserve">) è delegata ai comuni." </w:t>
      </w:r>
    </w:p>
    <w:p w:rsidR="00401E7C" w:rsidRPr="006B307A" w:rsidRDefault="00401E7C" w:rsidP="00401E7C">
      <w:pPr>
        <w:rPr>
          <w:rFonts w:ascii="Times New Roman" w:hAnsi="Times New Roman"/>
          <w:szCs w:val="20"/>
          <w:lang w:eastAsia="it-IT"/>
        </w:rPr>
      </w:pPr>
      <w:r w:rsidRPr="006B307A">
        <w:rPr>
          <w:rFonts w:ascii="Times New Roman" w:hAnsi="Times New Roman"/>
          <w:szCs w:val="20"/>
          <w:lang w:eastAsia="it-IT"/>
        </w:rPr>
        <w:t xml:space="preserve">. </w:t>
      </w:r>
    </w:p>
    <w:p w:rsidR="00401E7C" w:rsidRPr="00200536" w:rsidRDefault="00401E7C" w:rsidP="00200536">
      <w:pPr>
        <w:jc w:val="center"/>
        <w:rPr>
          <w:rFonts w:ascii="Times New Roman" w:hAnsi="Times New Roman"/>
          <w:sz w:val="28"/>
          <w:szCs w:val="20"/>
          <w:lang w:eastAsia="it-IT"/>
        </w:rPr>
      </w:pPr>
      <w:bookmarkStart w:id="82" w:name="art12"/>
      <w:bookmarkEnd w:id="82"/>
      <w:r w:rsidRPr="00200536">
        <w:rPr>
          <w:rFonts w:ascii="Times New Roman" w:hAnsi="Times New Roman"/>
          <w:sz w:val="28"/>
          <w:szCs w:val="20"/>
          <w:lang w:eastAsia="it-IT"/>
        </w:rPr>
        <w:t>Art. 12</w:t>
      </w:r>
    </w:p>
    <w:p w:rsidR="00401E7C" w:rsidRPr="00200536" w:rsidRDefault="00401E7C" w:rsidP="00200536">
      <w:pPr>
        <w:jc w:val="center"/>
        <w:rPr>
          <w:rFonts w:ascii="Times New Roman" w:hAnsi="Times New Roman"/>
          <w:sz w:val="28"/>
          <w:szCs w:val="20"/>
          <w:lang w:eastAsia="it-IT"/>
        </w:rPr>
      </w:pPr>
      <w:r w:rsidRPr="00200536">
        <w:rPr>
          <w:rFonts w:ascii="Times New Roman" w:hAnsi="Times New Roman"/>
          <w:sz w:val="28"/>
          <w:szCs w:val="20"/>
          <w:lang w:eastAsia="it-IT"/>
        </w:rPr>
        <w:t xml:space="preserve">(Modifiche alla legge regionale 28 maggio 2007, n. 13) </w:t>
      </w:r>
    </w:p>
    <w:p w:rsidR="00401E7C" w:rsidRPr="006B307A" w:rsidRDefault="00401E7C" w:rsidP="00401E7C">
      <w:pPr>
        <w:rPr>
          <w:rFonts w:ascii="Times New Roman" w:hAnsi="Times New Roman"/>
          <w:szCs w:val="20"/>
          <w:lang w:eastAsia="it-IT"/>
        </w:rPr>
      </w:pPr>
      <w:bookmarkStart w:id="83" w:name="art12-com1"/>
      <w:bookmarkEnd w:id="83"/>
      <w:r w:rsidRPr="006B307A">
        <w:rPr>
          <w:rFonts w:ascii="Times New Roman" w:hAnsi="Times New Roman"/>
          <w:szCs w:val="20"/>
          <w:lang w:eastAsia="it-IT"/>
        </w:rPr>
        <w:t>1.</w:t>
      </w:r>
    </w:p>
    <w:p w:rsidR="00401E7C" w:rsidRPr="006B307A" w:rsidRDefault="00401E7C" w:rsidP="00401E7C">
      <w:pPr>
        <w:rPr>
          <w:rFonts w:ascii="Times New Roman" w:hAnsi="Times New Roman"/>
          <w:szCs w:val="20"/>
          <w:lang w:eastAsia="it-IT"/>
        </w:rPr>
      </w:pPr>
      <w:r w:rsidRPr="006B307A">
        <w:rPr>
          <w:rFonts w:ascii="Times New Roman" w:hAnsi="Times New Roman"/>
          <w:szCs w:val="20"/>
          <w:lang w:eastAsia="it-IT"/>
        </w:rPr>
        <w:t xml:space="preserve">Al </w:t>
      </w:r>
      <w:hyperlink r:id="rId35" w:anchor="art18-com5" w:history="1">
        <w:r w:rsidRPr="006B307A">
          <w:rPr>
            <w:rFonts w:ascii="Times New Roman" w:hAnsi="Times New Roman"/>
            <w:color w:val="0000FF"/>
            <w:szCs w:val="20"/>
            <w:u w:val="single"/>
            <w:lang w:eastAsia="it-IT"/>
          </w:rPr>
          <w:t>comma 5 dell'articolo 18 della legge regionale 28 maggio 2007, n. 13</w:t>
        </w:r>
      </w:hyperlink>
      <w:r w:rsidRPr="006B307A">
        <w:rPr>
          <w:rFonts w:ascii="Times New Roman" w:hAnsi="Times New Roman"/>
          <w:szCs w:val="20"/>
          <w:lang w:eastAsia="it-IT"/>
        </w:rPr>
        <w:t xml:space="preserve"> (Disposizioni in materia di rendimento energetico nell'edilizia), la parola: "fotovoltaici" è sostituita dalle seguenti: "alimentati da fonti rinnovabili". </w:t>
      </w:r>
    </w:p>
    <w:p w:rsidR="00401E7C" w:rsidRPr="006B307A" w:rsidRDefault="00401E7C" w:rsidP="00401E7C">
      <w:pPr>
        <w:rPr>
          <w:rFonts w:ascii="Times New Roman" w:hAnsi="Times New Roman"/>
          <w:szCs w:val="20"/>
          <w:lang w:eastAsia="it-IT"/>
        </w:rPr>
      </w:pPr>
      <w:bookmarkStart w:id="84" w:name="art12-com2"/>
      <w:bookmarkEnd w:id="84"/>
      <w:r w:rsidRPr="006B307A">
        <w:rPr>
          <w:rFonts w:ascii="Times New Roman" w:hAnsi="Times New Roman"/>
          <w:szCs w:val="20"/>
          <w:lang w:eastAsia="it-IT"/>
        </w:rPr>
        <w:t>2.</w:t>
      </w:r>
    </w:p>
    <w:p w:rsidR="00401E7C" w:rsidRPr="006B307A" w:rsidRDefault="00401E7C" w:rsidP="00401E7C">
      <w:pPr>
        <w:rPr>
          <w:rFonts w:ascii="Times New Roman" w:hAnsi="Times New Roman"/>
          <w:szCs w:val="20"/>
          <w:lang w:eastAsia="it-IT"/>
        </w:rPr>
      </w:pPr>
      <w:r w:rsidRPr="006B307A">
        <w:rPr>
          <w:rFonts w:ascii="Times New Roman" w:hAnsi="Times New Roman"/>
          <w:szCs w:val="20"/>
          <w:lang w:eastAsia="it-IT"/>
        </w:rPr>
        <w:t xml:space="preserve">Al </w:t>
      </w:r>
      <w:hyperlink r:id="rId36" w:anchor="art18-com6" w:history="1">
        <w:r w:rsidRPr="006B307A">
          <w:rPr>
            <w:rFonts w:ascii="Times New Roman" w:hAnsi="Times New Roman"/>
            <w:color w:val="0000FF"/>
            <w:szCs w:val="20"/>
            <w:u w:val="single"/>
            <w:lang w:eastAsia="it-IT"/>
          </w:rPr>
          <w:t>comma 6 dell'articolo 18 della l.r. 13/2007</w:t>
        </w:r>
      </w:hyperlink>
      <w:r w:rsidRPr="006B307A">
        <w:rPr>
          <w:rFonts w:ascii="Times New Roman" w:hAnsi="Times New Roman"/>
          <w:szCs w:val="20"/>
          <w:lang w:eastAsia="it-IT"/>
        </w:rPr>
        <w:t xml:space="preserve">, le parole: "impianti fotovoltaici e il loro allacciamento alla rete di distribuzione" sono sostituite dalle seguenti: "impianti alimentati da fonti rinnovabili". </w:t>
      </w:r>
    </w:p>
    <w:p w:rsidR="00401E7C" w:rsidRPr="006B307A" w:rsidRDefault="00401E7C" w:rsidP="00401E7C">
      <w:pPr>
        <w:rPr>
          <w:rFonts w:ascii="Times New Roman" w:hAnsi="Times New Roman"/>
          <w:szCs w:val="20"/>
          <w:lang w:eastAsia="it-IT"/>
        </w:rPr>
      </w:pPr>
      <w:bookmarkStart w:id="85" w:name="art12-com3"/>
      <w:bookmarkEnd w:id="85"/>
      <w:r w:rsidRPr="006B307A">
        <w:rPr>
          <w:rFonts w:ascii="Times New Roman" w:hAnsi="Times New Roman"/>
          <w:szCs w:val="20"/>
          <w:lang w:eastAsia="it-IT"/>
        </w:rPr>
        <w:t>3.</w:t>
      </w:r>
    </w:p>
    <w:p w:rsidR="00200536" w:rsidRDefault="00401E7C" w:rsidP="00401E7C">
      <w:pPr>
        <w:rPr>
          <w:rFonts w:ascii="Times New Roman" w:hAnsi="Times New Roman"/>
          <w:szCs w:val="20"/>
          <w:lang w:eastAsia="it-IT"/>
        </w:rPr>
      </w:pPr>
      <w:r w:rsidRPr="006B307A">
        <w:rPr>
          <w:rFonts w:ascii="Times New Roman" w:hAnsi="Times New Roman"/>
          <w:szCs w:val="20"/>
          <w:lang w:eastAsia="it-IT"/>
        </w:rPr>
        <w:t xml:space="preserve">Alla </w:t>
      </w:r>
      <w:hyperlink r:id="rId37" w:anchor="art21-com1-let16" w:history="1">
        <w:r w:rsidRPr="006B307A">
          <w:rPr>
            <w:rFonts w:ascii="Times New Roman" w:hAnsi="Times New Roman"/>
            <w:color w:val="0000FF"/>
            <w:szCs w:val="20"/>
            <w:u w:val="single"/>
            <w:lang w:eastAsia="it-IT"/>
          </w:rPr>
          <w:t>lettera p) del comma 1 dell'articolo 21 della l.r. 13/2007</w:t>
        </w:r>
      </w:hyperlink>
      <w:r w:rsidRPr="006B307A">
        <w:rPr>
          <w:rFonts w:ascii="Times New Roman" w:hAnsi="Times New Roman"/>
          <w:szCs w:val="20"/>
          <w:lang w:eastAsia="it-IT"/>
        </w:rPr>
        <w:t xml:space="preserve">, le parole: "impianti fotovoltaici e il loro allacciamento alla rete di distribuzione" sono sostituite dalle seguenti: "impianti alimentati da fonti rinnovabili". </w:t>
      </w:r>
    </w:p>
    <w:p w:rsidR="00401E7C" w:rsidRPr="006B307A" w:rsidRDefault="00401E7C" w:rsidP="00401E7C">
      <w:pPr>
        <w:rPr>
          <w:rFonts w:ascii="Times New Roman" w:hAnsi="Times New Roman"/>
          <w:szCs w:val="20"/>
          <w:lang w:eastAsia="it-IT"/>
        </w:rPr>
      </w:pPr>
    </w:p>
    <w:p w:rsidR="00401E7C" w:rsidRPr="00200536" w:rsidRDefault="00401E7C" w:rsidP="00200536">
      <w:pPr>
        <w:jc w:val="center"/>
        <w:rPr>
          <w:rFonts w:ascii="Times New Roman" w:hAnsi="Times New Roman"/>
          <w:sz w:val="28"/>
          <w:szCs w:val="20"/>
          <w:lang w:eastAsia="it-IT"/>
        </w:rPr>
      </w:pPr>
      <w:bookmarkStart w:id="86" w:name="cap3"/>
      <w:bookmarkEnd w:id="86"/>
      <w:r w:rsidRPr="00200536">
        <w:rPr>
          <w:rFonts w:ascii="Times New Roman" w:hAnsi="Times New Roman"/>
          <w:sz w:val="28"/>
          <w:szCs w:val="20"/>
          <w:lang w:eastAsia="it-IT"/>
        </w:rPr>
        <w:t>Capo III.</w:t>
      </w:r>
    </w:p>
    <w:p w:rsidR="00401E7C" w:rsidRPr="00200536" w:rsidRDefault="00401E7C" w:rsidP="00200536">
      <w:pPr>
        <w:jc w:val="center"/>
        <w:rPr>
          <w:rFonts w:ascii="Times New Roman" w:hAnsi="Times New Roman"/>
          <w:sz w:val="28"/>
          <w:szCs w:val="20"/>
          <w:lang w:eastAsia="it-IT"/>
        </w:rPr>
      </w:pPr>
      <w:r w:rsidRPr="00200536">
        <w:rPr>
          <w:rFonts w:ascii="Times New Roman" w:hAnsi="Times New Roman"/>
          <w:sz w:val="28"/>
          <w:szCs w:val="20"/>
          <w:lang w:eastAsia="it-IT"/>
        </w:rPr>
        <w:t>INTERVENTI PER IL RECUPERO E LA RIQUALIFICAZIONE DEL PATRIMONIO ESISTENTE</w:t>
      </w:r>
    </w:p>
    <w:p w:rsidR="00401E7C" w:rsidRPr="00200536" w:rsidRDefault="00401E7C" w:rsidP="00200536">
      <w:pPr>
        <w:jc w:val="center"/>
        <w:rPr>
          <w:rFonts w:ascii="Times New Roman" w:hAnsi="Times New Roman"/>
          <w:sz w:val="28"/>
          <w:szCs w:val="20"/>
          <w:lang w:eastAsia="it-IT"/>
        </w:rPr>
      </w:pPr>
      <w:bookmarkStart w:id="87" w:name="art13"/>
      <w:bookmarkEnd w:id="87"/>
      <w:r w:rsidRPr="00200536">
        <w:rPr>
          <w:rFonts w:ascii="Times New Roman" w:hAnsi="Times New Roman"/>
          <w:sz w:val="28"/>
          <w:szCs w:val="20"/>
          <w:lang w:eastAsia="it-IT"/>
        </w:rPr>
        <w:t>Art. 13</w:t>
      </w:r>
    </w:p>
    <w:p w:rsidR="00401E7C" w:rsidRPr="00200536" w:rsidRDefault="00401E7C" w:rsidP="00200536">
      <w:pPr>
        <w:jc w:val="center"/>
        <w:rPr>
          <w:rFonts w:ascii="Times New Roman" w:hAnsi="Times New Roman"/>
          <w:sz w:val="28"/>
          <w:szCs w:val="20"/>
          <w:lang w:eastAsia="it-IT"/>
        </w:rPr>
      </w:pPr>
      <w:r w:rsidRPr="00200536">
        <w:rPr>
          <w:rFonts w:ascii="Times New Roman" w:hAnsi="Times New Roman"/>
          <w:sz w:val="28"/>
          <w:szCs w:val="20"/>
          <w:lang w:eastAsia="it-IT"/>
        </w:rPr>
        <w:t xml:space="preserve">(Modifica alla legge regionale 6 agosto 1998, n. 21) </w:t>
      </w:r>
    </w:p>
    <w:p w:rsidR="00401E7C" w:rsidRPr="006B307A" w:rsidRDefault="00401E7C" w:rsidP="00401E7C">
      <w:pPr>
        <w:rPr>
          <w:rFonts w:ascii="Times New Roman" w:hAnsi="Times New Roman"/>
          <w:szCs w:val="20"/>
          <w:lang w:eastAsia="it-IT"/>
        </w:rPr>
      </w:pPr>
      <w:bookmarkStart w:id="88" w:name="art13-com1"/>
      <w:bookmarkEnd w:id="88"/>
      <w:r w:rsidRPr="006B307A">
        <w:rPr>
          <w:rFonts w:ascii="Times New Roman" w:hAnsi="Times New Roman"/>
          <w:szCs w:val="20"/>
          <w:lang w:eastAsia="it-IT"/>
        </w:rPr>
        <w:t>1.</w:t>
      </w:r>
    </w:p>
    <w:p w:rsidR="00EA618A" w:rsidRDefault="00401E7C" w:rsidP="00401E7C">
      <w:pPr>
        <w:rPr>
          <w:rFonts w:ascii="Times New Roman" w:hAnsi="Times New Roman"/>
          <w:szCs w:val="20"/>
          <w:lang w:eastAsia="it-IT"/>
        </w:rPr>
      </w:pPr>
      <w:r w:rsidRPr="006B307A">
        <w:rPr>
          <w:rFonts w:ascii="Times New Roman" w:hAnsi="Times New Roman"/>
          <w:szCs w:val="20"/>
          <w:lang w:eastAsia="it-IT"/>
        </w:rPr>
        <w:t xml:space="preserve">Al </w:t>
      </w:r>
      <w:hyperlink r:id="rId38" w:anchor="art1-com3" w:history="1">
        <w:r w:rsidRPr="006B307A">
          <w:rPr>
            <w:rFonts w:ascii="Times New Roman" w:hAnsi="Times New Roman"/>
            <w:color w:val="0000FF"/>
            <w:szCs w:val="20"/>
            <w:u w:val="single"/>
            <w:lang w:eastAsia="it-IT"/>
          </w:rPr>
          <w:t>comma 3 dell'articolo 1 della l.r. 21/1998</w:t>
        </w:r>
      </w:hyperlink>
      <w:r w:rsidRPr="006B307A">
        <w:rPr>
          <w:rFonts w:ascii="Times New Roman" w:hAnsi="Times New Roman"/>
          <w:szCs w:val="20"/>
          <w:lang w:eastAsia="it-IT"/>
        </w:rPr>
        <w:t xml:space="preserve">, le parole: "alla data di entrata in vigore della presente legge" sono sostituite dalle seguenti: "al 31 dicembre 2008". </w:t>
      </w:r>
    </w:p>
    <w:p w:rsidR="00401E7C" w:rsidRPr="006B307A" w:rsidRDefault="00401E7C" w:rsidP="00401E7C">
      <w:pPr>
        <w:rPr>
          <w:rFonts w:ascii="Times New Roman" w:hAnsi="Times New Roman"/>
          <w:szCs w:val="20"/>
          <w:lang w:eastAsia="it-IT"/>
        </w:rPr>
      </w:pPr>
    </w:p>
    <w:p w:rsidR="00401E7C" w:rsidRPr="00EA618A" w:rsidRDefault="00401E7C" w:rsidP="00EA618A">
      <w:pPr>
        <w:jc w:val="center"/>
        <w:rPr>
          <w:rFonts w:ascii="Times New Roman" w:hAnsi="Times New Roman"/>
          <w:sz w:val="28"/>
          <w:szCs w:val="20"/>
          <w:lang w:eastAsia="it-IT"/>
        </w:rPr>
      </w:pPr>
      <w:bookmarkStart w:id="89" w:name="art14"/>
      <w:bookmarkEnd w:id="89"/>
      <w:r w:rsidRPr="00EA618A">
        <w:rPr>
          <w:rFonts w:ascii="Times New Roman" w:hAnsi="Times New Roman"/>
          <w:sz w:val="28"/>
          <w:szCs w:val="20"/>
          <w:lang w:eastAsia="it-IT"/>
        </w:rPr>
        <w:t>Art. 14</w:t>
      </w:r>
    </w:p>
    <w:p w:rsidR="00401E7C" w:rsidRPr="00EA618A" w:rsidRDefault="00401E7C" w:rsidP="00EA618A">
      <w:pPr>
        <w:jc w:val="center"/>
        <w:rPr>
          <w:rFonts w:ascii="Times New Roman" w:hAnsi="Times New Roman"/>
          <w:sz w:val="28"/>
          <w:szCs w:val="20"/>
          <w:lang w:eastAsia="it-IT"/>
        </w:rPr>
      </w:pPr>
      <w:r w:rsidRPr="00EA618A">
        <w:rPr>
          <w:rFonts w:ascii="Times New Roman" w:hAnsi="Times New Roman"/>
          <w:sz w:val="28"/>
          <w:szCs w:val="20"/>
          <w:lang w:eastAsia="it-IT"/>
        </w:rPr>
        <w:t>(Interventi di riqualificazione edilizia)</w:t>
      </w:r>
    </w:p>
    <w:p w:rsidR="00401E7C" w:rsidRPr="006B307A" w:rsidRDefault="00401E7C" w:rsidP="00401E7C">
      <w:pPr>
        <w:rPr>
          <w:rFonts w:ascii="Times New Roman" w:hAnsi="Times New Roman"/>
          <w:szCs w:val="20"/>
          <w:lang w:eastAsia="it-IT"/>
        </w:rPr>
      </w:pPr>
      <w:bookmarkStart w:id="90" w:name="art14-com1"/>
      <w:bookmarkEnd w:id="90"/>
      <w:r w:rsidRPr="006B307A">
        <w:rPr>
          <w:rFonts w:ascii="Times New Roman" w:hAnsi="Times New Roman"/>
          <w:szCs w:val="20"/>
          <w:lang w:eastAsia="it-IT"/>
        </w:rPr>
        <w:t>1.</w:t>
      </w:r>
    </w:p>
    <w:p w:rsidR="00401E7C" w:rsidRPr="00B5457C" w:rsidRDefault="00401E7C" w:rsidP="00401E7C">
      <w:pPr>
        <w:rPr>
          <w:rFonts w:ascii="Times New Roman" w:hAnsi="Times New Roman"/>
          <w:b/>
          <w:szCs w:val="20"/>
          <w:lang w:eastAsia="it-IT"/>
        </w:rPr>
      </w:pPr>
      <w:r w:rsidRPr="00B5457C">
        <w:rPr>
          <w:rFonts w:ascii="Times New Roman" w:hAnsi="Times New Roman"/>
          <w:szCs w:val="20"/>
          <w:u w:val="single"/>
          <w:lang w:eastAsia="it-IT"/>
        </w:rPr>
        <w:t xml:space="preserve">I </w:t>
      </w:r>
      <w:r w:rsidRPr="00B5457C">
        <w:rPr>
          <w:rFonts w:ascii="Times New Roman" w:hAnsi="Times New Roman"/>
          <w:b/>
          <w:szCs w:val="20"/>
          <w:u w:val="single"/>
          <w:lang w:eastAsia="it-IT"/>
        </w:rPr>
        <w:t xml:space="preserve">comuni individuano ambiti di territorio su cui promuovere programmi di rigenerazione urbana, sociale e architettonica tramite azioni partecipative e di concerto con gli operatori privati; </w:t>
      </w:r>
      <w:r w:rsidRPr="00B5457C">
        <w:rPr>
          <w:rFonts w:ascii="Times New Roman" w:hAnsi="Times New Roman"/>
          <w:b/>
          <w:szCs w:val="20"/>
          <w:lang w:eastAsia="it-IT"/>
        </w:rPr>
        <w:t xml:space="preserve">con tali programmi i comuni individuano edifici, anche inutilizzati, legittimamente costruiti, ma ritenuti incongrui, per dimensioni o tipologie, con il contesto edilizio circostante, da riqualificare in funzione di una maggiore efficienza energetica o a fini sociali, per i quali gli strumenti urbanistici possono prevedere interventi di demolizione, totale o parziale, e di ricostruzione. Per gli edifici a destinazione commerciale sono comunque fatte salve le norme di settore. </w:t>
      </w:r>
    </w:p>
    <w:p w:rsidR="00401E7C" w:rsidRPr="006B307A" w:rsidRDefault="00401E7C" w:rsidP="00401E7C">
      <w:pPr>
        <w:rPr>
          <w:rFonts w:ascii="Times New Roman" w:hAnsi="Times New Roman"/>
          <w:szCs w:val="20"/>
          <w:lang w:eastAsia="it-IT"/>
        </w:rPr>
      </w:pPr>
      <w:bookmarkStart w:id="91" w:name="art14-com2"/>
      <w:bookmarkEnd w:id="91"/>
      <w:r w:rsidRPr="006B307A">
        <w:rPr>
          <w:rFonts w:ascii="Times New Roman" w:hAnsi="Times New Roman"/>
          <w:szCs w:val="20"/>
          <w:lang w:eastAsia="it-IT"/>
        </w:rPr>
        <w:t>2.</w:t>
      </w:r>
    </w:p>
    <w:p w:rsidR="00401E7C" w:rsidRPr="008F52D4" w:rsidRDefault="00401E7C" w:rsidP="00401E7C">
      <w:pPr>
        <w:rPr>
          <w:rFonts w:ascii="Times New Roman" w:hAnsi="Times New Roman"/>
          <w:szCs w:val="20"/>
          <w:u w:val="single"/>
          <w:lang w:eastAsia="it-IT"/>
        </w:rPr>
      </w:pPr>
      <w:r w:rsidRPr="008F52D4">
        <w:rPr>
          <w:rFonts w:ascii="Times New Roman" w:hAnsi="Times New Roman"/>
          <w:szCs w:val="20"/>
          <w:u w:val="single"/>
          <w:lang w:eastAsia="it-IT"/>
        </w:rPr>
        <w:t xml:space="preserve">Per incentivare gli interventi di cui al comma 1, lo strumento urbanistico può prevedere </w:t>
      </w:r>
      <w:proofErr w:type="spellStart"/>
      <w:r w:rsidRPr="008F52D4">
        <w:rPr>
          <w:rFonts w:ascii="Times New Roman" w:hAnsi="Times New Roman"/>
          <w:szCs w:val="20"/>
          <w:u w:val="single"/>
          <w:lang w:eastAsia="it-IT"/>
        </w:rPr>
        <w:t>premialità</w:t>
      </w:r>
      <w:proofErr w:type="spellEnd"/>
      <w:r w:rsidRPr="008F52D4">
        <w:rPr>
          <w:rFonts w:ascii="Times New Roman" w:hAnsi="Times New Roman"/>
          <w:szCs w:val="20"/>
          <w:u w:val="single"/>
          <w:lang w:eastAsia="it-IT"/>
        </w:rPr>
        <w:t xml:space="preserve"> di cubatura nel limite massimo del 35 per cento del volume preesistente. </w:t>
      </w:r>
    </w:p>
    <w:p w:rsidR="00401E7C" w:rsidRPr="006B307A" w:rsidRDefault="00401E7C" w:rsidP="00401E7C">
      <w:pPr>
        <w:rPr>
          <w:rFonts w:ascii="Times New Roman" w:hAnsi="Times New Roman"/>
          <w:szCs w:val="20"/>
          <w:lang w:eastAsia="it-IT"/>
        </w:rPr>
      </w:pPr>
      <w:bookmarkStart w:id="92" w:name="art14-com3"/>
      <w:bookmarkEnd w:id="92"/>
      <w:r w:rsidRPr="006B307A">
        <w:rPr>
          <w:rFonts w:ascii="Times New Roman" w:hAnsi="Times New Roman"/>
          <w:szCs w:val="20"/>
          <w:lang w:eastAsia="it-IT"/>
        </w:rPr>
        <w:t>3.</w:t>
      </w:r>
    </w:p>
    <w:p w:rsidR="00401E7C" w:rsidRPr="006B307A" w:rsidRDefault="00401E7C" w:rsidP="00401E7C">
      <w:pPr>
        <w:rPr>
          <w:rFonts w:ascii="Times New Roman" w:hAnsi="Times New Roman"/>
          <w:szCs w:val="20"/>
          <w:lang w:eastAsia="it-IT"/>
        </w:rPr>
      </w:pPr>
      <w:r w:rsidRPr="00B5457C">
        <w:rPr>
          <w:rFonts w:ascii="Times New Roman" w:hAnsi="Times New Roman"/>
          <w:szCs w:val="20"/>
          <w:u w:val="single"/>
          <w:lang w:eastAsia="it-IT"/>
        </w:rPr>
        <w:t xml:space="preserve">La parziale ricostruzione di cui al comma 1 può avvenire sullo stesso </w:t>
      </w:r>
      <w:proofErr w:type="spellStart"/>
      <w:r w:rsidRPr="00B5457C">
        <w:rPr>
          <w:rFonts w:ascii="Times New Roman" w:hAnsi="Times New Roman"/>
          <w:szCs w:val="20"/>
          <w:u w:val="single"/>
          <w:lang w:eastAsia="it-IT"/>
        </w:rPr>
        <w:t>sedime</w:t>
      </w:r>
      <w:proofErr w:type="spellEnd"/>
      <w:r w:rsidRPr="00B5457C">
        <w:rPr>
          <w:rFonts w:ascii="Times New Roman" w:hAnsi="Times New Roman"/>
          <w:szCs w:val="20"/>
          <w:u w:val="single"/>
          <w:lang w:eastAsia="it-IT"/>
        </w:rPr>
        <w:t xml:space="preserve"> nel rispetto delle caratteristiche tipologiche del contesto, mentre la cubatura eccedente, sommata alla </w:t>
      </w:r>
      <w:proofErr w:type="spellStart"/>
      <w:r w:rsidRPr="00B5457C">
        <w:rPr>
          <w:rFonts w:ascii="Times New Roman" w:hAnsi="Times New Roman"/>
          <w:szCs w:val="20"/>
          <w:u w:val="single"/>
          <w:lang w:eastAsia="it-IT"/>
        </w:rPr>
        <w:t>premialità</w:t>
      </w:r>
      <w:proofErr w:type="spellEnd"/>
      <w:r w:rsidRPr="00B5457C">
        <w:rPr>
          <w:rFonts w:ascii="Times New Roman" w:hAnsi="Times New Roman"/>
          <w:szCs w:val="20"/>
          <w:u w:val="single"/>
          <w:lang w:eastAsia="it-IT"/>
        </w:rPr>
        <w:t xml:space="preserve"> prevista al comma 2, può essere ricostruita in altre aree, individuate dal comune, anche attraverso sistemi perequativi. </w:t>
      </w:r>
      <w:r w:rsidRPr="006B307A">
        <w:rPr>
          <w:rFonts w:ascii="Times New Roman" w:hAnsi="Times New Roman"/>
          <w:szCs w:val="20"/>
          <w:lang w:eastAsia="it-IT"/>
        </w:rPr>
        <w:t xml:space="preserve">La totale ricostruzione, compresa di ogni </w:t>
      </w:r>
      <w:proofErr w:type="spellStart"/>
      <w:r w:rsidRPr="006B307A">
        <w:rPr>
          <w:rFonts w:ascii="Times New Roman" w:hAnsi="Times New Roman"/>
          <w:szCs w:val="20"/>
          <w:lang w:eastAsia="it-IT"/>
        </w:rPr>
        <w:t>premialità</w:t>
      </w:r>
      <w:proofErr w:type="spellEnd"/>
      <w:r w:rsidRPr="006B307A">
        <w:rPr>
          <w:rFonts w:ascii="Times New Roman" w:hAnsi="Times New Roman"/>
          <w:szCs w:val="20"/>
          <w:lang w:eastAsia="it-IT"/>
        </w:rPr>
        <w:t xml:space="preserve">, può avvenire in altre aree, individuate dal comune, anche attraverso sistemi perequativi. </w:t>
      </w:r>
    </w:p>
    <w:p w:rsidR="00401E7C" w:rsidRPr="006B307A" w:rsidRDefault="00401E7C" w:rsidP="00401E7C">
      <w:pPr>
        <w:rPr>
          <w:rFonts w:ascii="Times New Roman" w:hAnsi="Times New Roman"/>
          <w:szCs w:val="20"/>
          <w:lang w:eastAsia="it-IT"/>
        </w:rPr>
      </w:pPr>
      <w:bookmarkStart w:id="93" w:name="art14-com4"/>
      <w:bookmarkEnd w:id="93"/>
      <w:r w:rsidRPr="006B307A">
        <w:rPr>
          <w:rFonts w:ascii="Times New Roman" w:hAnsi="Times New Roman"/>
          <w:szCs w:val="20"/>
          <w:lang w:eastAsia="it-IT"/>
        </w:rPr>
        <w:t>4.</w:t>
      </w:r>
    </w:p>
    <w:p w:rsidR="00401E7C" w:rsidRPr="006B307A" w:rsidRDefault="00401E7C" w:rsidP="00401E7C">
      <w:pPr>
        <w:rPr>
          <w:rFonts w:ascii="Times New Roman" w:hAnsi="Times New Roman"/>
          <w:szCs w:val="20"/>
          <w:lang w:eastAsia="it-IT"/>
        </w:rPr>
      </w:pPr>
      <w:r w:rsidRPr="006B307A">
        <w:rPr>
          <w:rFonts w:ascii="Times New Roman" w:hAnsi="Times New Roman"/>
          <w:szCs w:val="20"/>
          <w:lang w:eastAsia="it-IT"/>
        </w:rPr>
        <w:t xml:space="preserve">Gli interventi previsti ai commi 1, 2 e 3, volti al miglioramento della qualità architettonica, ambientale, energetica e sociale, sono consentiti a condizione che, fermo restando il rispetto delle disposizioni regionali in materia di rendimento energetico nell'edilizia, per la realizzazione si utilizzino tecnologie per il raggiungimento di una qualità ambientale ed energetica degli edifici tali da raggiungere il valore 2,5 del sistema di valutazione denominato "Protocollo Itaca Sintetico 2009 Regione Piemonte". L'utilizzo delle tecniche costruttive e il rispetto dei valori della scala di prestazione sono dimostrati nel progetto allegato alla richiesta del permesso di costruire o della DIA, il loro conseguimento è certificato dal direttore dei lavori o altro professionista abilitato con la comunicazione di ultimazione dei lavori; in mancanza di detti requisiti o della presentazione della comunicazione stessa, non può essere certificata l'agibilità dell'intervento realizzato. </w:t>
      </w:r>
    </w:p>
    <w:p w:rsidR="00401E7C" w:rsidRPr="006B307A" w:rsidRDefault="00401E7C" w:rsidP="00401E7C">
      <w:pPr>
        <w:rPr>
          <w:rFonts w:ascii="Times New Roman" w:hAnsi="Times New Roman"/>
          <w:szCs w:val="20"/>
          <w:lang w:eastAsia="it-IT"/>
        </w:rPr>
      </w:pPr>
      <w:bookmarkStart w:id="94" w:name="art14-com5"/>
      <w:bookmarkEnd w:id="94"/>
      <w:r w:rsidRPr="006B307A">
        <w:rPr>
          <w:rFonts w:ascii="Times New Roman" w:hAnsi="Times New Roman"/>
          <w:szCs w:val="20"/>
          <w:lang w:eastAsia="it-IT"/>
        </w:rPr>
        <w:t>5.</w:t>
      </w:r>
    </w:p>
    <w:p w:rsidR="00401E7C" w:rsidRPr="00F120F1" w:rsidRDefault="00401E7C" w:rsidP="00401E7C">
      <w:pPr>
        <w:rPr>
          <w:rFonts w:ascii="Times New Roman" w:hAnsi="Times New Roman"/>
          <w:b/>
          <w:szCs w:val="20"/>
          <w:u w:val="single"/>
          <w:lang w:eastAsia="it-IT"/>
        </w:rPr>
      </w:pPr>
      <w:r w:rsidRPr="00164DB0">
        <w:rPr>
          <w:rFonts w:ascii="Times New Roman" w:hAnsi="Times New Roman"/>
          <w:b/>
          <w:szCs w:val="20"/>
          <w:lang w:eastAsia="it-IT"/>
        </w:rPr>
        <w:t>I comuni possono individuare altresì edifici produttivi o artigianali, anche inutilizzati</w:t>
      </w:r>
      <w:r w:rsidRPr="006B307A">
        <w:rPr>
          <w:rFonts w:ascii="Times New Roman" w:hAnsi="Times New Roman"/>
          <w:szCs w:val="20"/>
          <w:lang w:eastAsia="it-IT"/>
        </w:rPr>
        <w:t xml:space="preserve">, legittimamente costruiti, </w:t>
      </w:r>
      <w:r w:rsidRPr="00164DB0">
        <w:rPr>
          <w:rFonts w:ascii="Times New Roman" w:hAnsi="Times New Roman"/>
          <w:b/>
          <w:i/>
          <w:szCs w:val="20"/>
          <w:lang w:eastAsia="it-IT"/>
        </w:rPr>
        <w:t>localizzati in posizioni incongrue o che costituiscono elementi deturpanti il paesaggio,</w:t>
      </w:r>
      <w:r w:rsidRPr="006B307A">
        <w:rPr>
          <w:rFonts w:ascii="Times New Roman" w:hAnsi="Times New Roman"/>
          <w:szCs w:val="20"/>
          <w:lang w:eastAsia="it-IT"/>
        </w:rPr>
        <w:t xml:space="preserve"> per i quali prevedere, </w:t>
      </w:r>
      <w:r w:rsidRPr="00F120F1">
        <w:rPr>
          <w:rFonts w:ascii="Times New Roman" w:hAnsi="Times New Roman"/>
          <w:szCs w:val="20"/>
          <w:u w:val="single"/>
          <w:lang w:eastAsia="it-IT"/>
        </w:rPr>
        <w:t>anche tramite premi di cubatura</w:t>
      </w:r>
      <w:r w:rsidRPr="006B307A">
        <w:rPr>
          <w:rFonts w:ascii="Times New Roman" w:hAnsi="Times New Roman"/>
          <w:szCs w:val="20"/>
          <w:lang w:eastAsia="it-IT"/>
        </w:rPr>
        <w:t xml:space="preserve"> entro il limite del 35 per cento della SUL e previa loro demolizione, </w:t>
      </w:r>
      <w:r w:rsidRPr="00F120F1">
        <w:rPr>
          <w:rFonts w:ascii="Times New Roman" w:hAnsi="Times New Roman"/>
          <w:b/>
          <w:szCs w:val="20"/>
          <w:u w:val="single"/>
          <w:lang w:eastAsia="it-IT"/>
        </w:rPr>
        <w:t>il trasferimento in aree produttive ecologicamente attrezzate (APEA), come disciplinate dalle linee guida regionali e individuate anche attraverso sistemi perequativi o l'acquisizione alla proprietà pubblica dell'area di decollo dell'intervento</w:t>
      </w:r>
      <w:r w:rsidRPr="006B307A">
        <w:rPr>
          <w:rFonts w:ascii="Times New Roman" w:hAnsi="Times New Roman"/>
          <w:szCs w:val="20"/>
          <w:lang w:eastAsia="it-IT"/>
        </w:rPr>
        <w:t xml:space="preserve">. La Regione, allo scopo di incentivare la realizzazione di tali aree, può avvalersi degli strumenti di intervento previsti negli atti di programmazione adottati in attuazione </w:t>
      </w:r>
      <w:hyperlink r:id="rId39" w:history="1">
        <w:r w:rsidRPr="006B307A">
          <w:rPr>
            <w:rFonts w:ascii="Times New Roman" w:hAnsi="Times New Roman"/>
            <w:color w:val="0000FF"/>
            <w:szCs w:val="20"/>
            <w:u w:val="single"/>
            <w:lang w:eastAsia="it-IT"/>
          </w:rPr>
          <w:t>della legge regionale 22 novembre 2004, n. 34</w:t>
        </w:r>
      </w:hyperlink>
      <w:r w:rsidRPr="006B307A">
        <w:rPr>
          <w:rFonts w:ascii="Times New Roman" w:hAnsi="Times New Roman"/>
          <w:szCs w:val="20"/>
          <w:lang w:eastAsia="it-IT"/>
        </w:rPr>
        <w:t xml:space="preserve"> (Interventi per lo sviluppo delle attività produttive) e delle risorse finanziarie regionali, nazionali, comunitarie allo scopo destinate. </w:t>
      </w:r>
      <w:r w:rsidRPr="00F120F1">
        <w:rPr>
          <w:rFonts w:ascii="Times New Roman" w:hAnsi="Times New Roman"/>
          <w:b/>
          <w:szCs w:val="20"/>
          <w:u w:val="single"/>
          <w:lang w:eastAsia="it-IT"/>
        </w:rPr>
        <w:t xml:space="preserve">I comuni disciplinano altresì la nuova destinazione d'uso dell'area di decollo dell'intervento prevedendone la riqualificazione paesaggistica. </w:t>
      </w:r>
    </w:p>
    <w:p w:rsidR="00401E7C" w:rsidRPr="006B307A" w:rsidRDefault="00401E7C" w:rsidP="00401E7C">
      <w:pPr>
        <w:rPr>
          <w:rFonts w:ascii="Times New Roman" w:hAnsi="Times New Roman"/>
          <w:szCs w:val="20"/>
          <w:lang w:eastAsia="it-IT"/>
        </w:rPr>
      </w:pPr>
      <w:bookmarkStart w:id="95" w:name="art14-com6"/>
      <w:bookmarkEnd w:id="95"/>
      <w:r w:rsidRPr="006B307A">
        <w:rPr>
          <w:rFonts w:ascii="Times New Roman" w:hAnsi="Times New Roman"/>
          <w:szCs w:val="20"/>
          <w:lang w:eastAsia="it-IT"/>
        </w:rPr>
        <w:t>6.</w:t>
      </w:r>
    </w:p>
    <w:p w:rsidR="00401E7C" w:rsidRPr="006B307A" w:rsidRDefault="00401E7C" w:rsidP="00401E7C">
      <w:pPr>
        <w:rPr>
          <w:rFonts w:ascii="Times New Roman" w:hAnsi="Times New Roman"/>
          <w:szCs w:val="20"/>
          <w:lang w:eastAsia="it-IT"/>
        </w:rPr>
      </w:pPr>
      <w:r w:rsidRPr="006B307A">
        <w:rPr>
          <w:rFonts w:ascii="Times New Roman" w:hAnsi="Times New Roman"/>
          <w:szCs w:val="20"/>
          <w:lang w:eastAsia="it-IT"/>
        </w:rPr>
        <w:t xml:space="preserve">Le modalità operative per la ristrutturazione o la </w:t>
      </w:r>
      <w:proofErr w:type="spellStart"/>
      <w:r w:rsidRPr="006B307A">
        <w:rPr>
          <w:rFonts w:ascii="Times New Roman" w:hAnsi="Times New Roman"/>
          <w:szCs w:val="20"/>
          <w:lang w:eastAsia="it-IT"/>
        </w:rPr>
        <w:t>rilocalizzazione</w:t>
      </w:r>
      <w:proofErr w:type="spellEnd"/>
      <w:r w:rsidRPr="006B307A">
        <w:rPr>
          <w:rFonts w:ascii="Times New Roman" w:hAnsi="Times New Roman"/>
          <w:szCs w:val="20"/>
          <w:lang w:eastAsia="it-IT"/>
        </w:rPr>
        <w:t xml:space="preserve"> degli edifici di cui al presente articolo possono essere preventivamente definite da una convenzione stipulata tra i comuni, gli operatori interessati e, eventualmente, la Regione e le province, se richieste, contenente gli impegni delle parti. </w:t>
      </w:r>
    </w:p>
    <w:p w:rsidR="00401E7C" w:rsidRPr="006B307A" w:rsidRDefault="00401E7C" w:rsidP="00401E7C">
      <w:pPr>
        <w:rPr>
          <w:rFonts w:ascii="Times New Roman" w:hAnsi="Times New Roman"/>
          <w:szCs w:val="20"/>
          <w:lang w:eastAsia="it-IT"/>
        </w:rPr>
      </w:pPr>
      <w:bookmarkStart w:id="96" w:name="art14-com7"/>
      <w:bookmarkEnd w:id="96"/>
      <w:r w:rsidRPr="006B307A">
        <w:rPr>
          <w:rFonts w:ascii="Times New Roman" w:hAnsi="Times New Roman"/>
          <w:szCs w:val="20"/>
          <w:lang w:eastAsia="it-IT"/>
        </w:rPr>
        <w:t>7.</w:t>
      </w:r>
    </w:p>
    <w:p w:rsidR="00401E7C" w:rsidRPr="00F120F1" w:rsidRDefault="00401E7C" w:rsidP="00401E7C">
      <w:pPr>
        <w:rPr>
          <w:rFonts w:ascii="Times New Roman" w:hAnsi="Times New Roman"/>
          <w:szCs w:val="20"/>
          <w:u w:val="single"/>
          <w:lang w:eastAsia="it-IT"/>
        </w:rPr>
      </w:pPr>
      <w:r w:rsidRPr="00F120F1">
        <w:rPr>
          <w:rFonts w:ascii="Times New Roman" w:hAnsi="Times New Roman"/>
          <w:szCs w:val="20"/>
          <w:u w:val="single"/>
          <w:lang w:eastAsia="it-IT"/>
        </w:rPr>
        <w:t xml:space="preserve">La Regione sostiene altresì il recupero del patrimonio paesaggistico, favorendo la realizzazione di coperture e di mascheramenti di fabbricati esistenti a destinazione artigianale o produttiva che ne riducano l'impatto ambientale sul paesaggio. </w:t>
      </w:r>
    </w:p>
    <w:p w:rsidR="00401E7C" w:rsidRPr="00F120F1" w:rsidRDefault="00401E7C" w:rsidP="00401E7C">
      <w:pPr>
        <w:rPr>
          <w:rFonts w:ascii="Times New Roman" w:hAnsi="Times New Roman"/>
          <w:szCs w:val="20"/>
          <w:u w:val="single"/>
          <w:lang w:eastAsia="it-IT"/>
        </w:rPr>
      </w:pPr>
      <w:bookmarkStart w:id="97" w:name="art14-com8"/>
      <w:bookmarkEnd w:id="97"/>
      <w:r w:rsidRPr="00F120F1">
        <w:rPr>
          <w:rFonts w:ascii="Times New Roman" w:hAnsi="Times New Roman"/>
          <w:szCs w:val="20"/>
          <w:u w:val="single"/>
          <w:lang w:eastAsia="it-IT"/>
        </w:rPr>
        <w:t>8.</w:t>
      </w:r>
    </w:p>
    <w:p w:rsidR="00B5457C" w:rsidRDefault="00401E7C" w:rsidP="00401E7C">
      <w:pPr>
        <w:rPr>
          <w:rFonts w:ascii="Times New Roman" w:hAnsi="Times New Roman"/>
          <w:szCs w:val="20"/>
          <w:lang w:eastAsia="it-IT"/>
        </w:rPr>
      </w:pPr>
      <w:r w:rsidRPr="006B307A">
        <w:rPr>
          <w:rFonts w:ascii="Times New Roman" w:hAnsi="Times New Roman"/>
          <w:szCs w:val="20"/>
          <w:lang w:eastAsia="it-IT"/>
        </w:rPr>
        <w:t xml:space="preserve">Al fine di cui al comma 7, la Giunta regionale, entro novanta giorni dall'entrata in vigore della presente legge, individua i criteri di attribuzione e le modalità di erogazione del contributo utilizzando le procedure e gli stanziamenti di cui alla </w:t>
      </w:r>
      <w:hyperlink r:id="rId40" w:history="1">
        <w:r w:rsidRPr="006B307A">
          <w:rPr>
            <w:rFonts w:ascii="Times New Roman" w:hAnsi="Times New Roman"/>
            <w:color w:val="0000FF"/>
            <w:szCs w:val="20"/>
            <w:u w:val="single"/>
            <w:lang w:eastAsia="it-IT"/>
          </w:rPr>
          <w:t>legge regionale 16 giugno 2008, n. 14</w:t>
        </w:r>
      </w:hyperlink>
      <w:r w:rsidRPr="006B307A">
        <w:rPr>
          <w:rFonts w:ascii="Times New Roman" w:hAnsi="Times New Roman"/>
          <w:szCs w:val="20"/>
          <w:lang w:eastAsia="it-IT"/>
        </w:rPr>
        <w:t xml:space="preserve"> (Norme per la valorizzazione del paesaggio). </w:t>
      </w:r>
    </w:p>
    <w:p w:rsidR="00401E7C" w:rsidRPr="006B307A" w:rsidRDefault="00401E7C" w:rsidP="00401E7C">
      <w:pPr>
        <w:rPr>
          <w:rFonts w:ascii="Times New Roman" w:hAnsi="Times New Roman"/>
          <w:szCs w:val="20"/>
          <w:lang w:eastAsia="it-IT"/>
        </w:rPr>
      </w:pPr>
    </w:p>
    <w:p w:rsidR="00401E7C" w:rsidRPr="00B5457C" w:rsidRDefault="00401E7C" w:rsidP="00B5457C">
      <w:pPr>
        <w:jc w:val="center"/>
        <w:rPr>
          <w:rFonts w:ascii="Times New Roman" w:hAnsi="Times New Roman"/>
          <w:sz w:val="28"/>
          <w:szCs w:val="20"/>
          <w:lang w:eastAsia="it-IT"/>
        </w:rPr>
      </w:pPr>
      <w:bookmarkStart w:id="98" w:name="art15"/>
      <w:bookmarkEnd w:id="98"/>
      <w:r w:rsidRPr="00B5457C">
        <w:rPr>
          <w:rFonts w:ascii="Times New Roman" w:hAnsi="Times New Roman"/>
          <w:sz w:val="28"/>
          <w:szCs w:val="20"/>
          <w:lang w:eastAsia="it-IT"/>
        </w:rPr>
        <w:t>Art. 15</w:t>
      </w:r>
    </w:p>
    <w:p w:rsidR="00401E7C" w:rsidRPr="00B5457C" w:rsidRDefault="00401E7C" w:rsidP="00B5457C">
      <w:pPr>
        <w:jc w:val="center"/>
        <w:rPr>
          <w:rFonts w:ascii="Times New Roman" w:hAnsi="Times New Roman"/>
          <w:sz w:val="28"/>
          <w:szCs w:val="20"/>
          <w:lang w:eastAsia="it-IT"/>
        </w:rPr>
      </w:pPr>
      <w:r w:rsidRPr="00B5457C">
        <w:rPr>
          <w:rFonts w:ascii="Times New Roman" w:hAnsi="Times New Roman"/>
          <w:sz w:val="28"/>
          <w:szCs w:val="20"/>
          <w:lang w:eastAsia="it-IT"/>
        </w:rPr>
        <w:t>(Norme in materia di sicurezza)</w:t>
      </w:r>
    </w:p>
    <w:p w:rsidR="00401E7C" w:rsidRPr="00B5457C" w:rsidRDefault="00401E7C" w:rsidP="00B5457C">
      <w:pPr>
        <w:jc w:val="center"/>
        <w:rPr>
          <w:rFonts w:ascii="Times New Roman" w:hAnsi="Times New Roman"/>
          <w:sz w:val="28"/>
          <w:szCs w:val="20"/>
          <w:lang w:eastAsia="it-IT"/>
        </w:rPr>
      </w:pPr>
      <w:bookmarkStart w:id="99" w:name="art15-com1"/>
      <w:bookmarkEnd w:id="99"/>
      <w:r w:rsidRPr="00B5457C">
        <w:rPr>
          <w:rFonts w:ascii="Times New Roman" w:hAnsi="Times New Roman"/>
          <w:sz w:val="28"/>
          <w:szCs w:val="20"/>
          <w:lang w:eastAsia="it-IT"/>
        </w:rPr>
        <w:t>1.</w:t>
      </w:r>
    </w:p>
    <w:p w:rsidR="00B5457C" w:rsidRDefault="00401E7C" w:rsidP="00401E7C">
      <w:pPr>
        <w:rPr>
          <w:rFonts w:ascii="Times New Roman" w:hAnsi="Times New Roman"/>
          <w:szCs w:val="20"/>
          <w:lang w:eastAsia="it-IT"/>
        </w:rPr>
      </w:pPr>
      <w:r w:rsidRPr="006B307A">
        <w:rPr>
          <w:rFonts w:ascii="Times New Roman" w:hAnsi="Times New Roman"/>
          <w:szCs w:val="20"/>
          <w:lang w:eastAsia="it-IT"/>
        </w:rPr>
        <w:t xml:space="preserve">In fase di ampliamento o ricostruzione degli edifici è fatto obbligo prevedere dispositivi utili a garantire la sicurezza in fase di manutenzione ordinaria e straordinaria del manufatto in tempi successivi alla ultimazione dello stesso. Sono fatti salvi tutti gli obblighi previsti dalla normativa vigente in materia di sicurezza. </w:t>
      </w:r>
    </w:p>
    <w:p w:rsidR="00401E7C" w:rsidRPr="006B307A" w:rsidRDefault="00401E7C" w:rsidP="00401E7C">
      <w:pPr>
        <w:rPr>
          <w:rFonts w:ascii="Times New Roman" w:hAnsi="Times New Roman"/>
          <w:szCs w:val="20"/>
          <w:lang w:eastAsia="it-IT"/>
        </w:rPr>
      </w:pPr>
    </w:p>
    <w:p w:rsidR="00401E7C" w:rsidRPr="00B5457C" w:rsidRDefault="00401E7C" w:rsidP="00B5457C">
      <w:pPr>
        <w:jc w:val="center"/>
        <w:rPr>
          <w:rFonts w:ascii="Times New Roman" w:hAnsi="Times New Roman"/>
          <w:sz w:val="28"/>
          <w:szCs w:val="20"/>
          <w:lang w:eastAsia="it-IT"/>
        </w:rPr>
      </w:pPr>
      <w:bookmarkStart w:id="100" w:name="cap4"/>
      <w:bookmarkEnd w:id="100"/>
      <w:r w:rsidRPr="00B5457C">
        <w:rPr>
          <w:rFonts w:ascii="Times New Roman" w:hAnsi="Times New Roman"/>
          <w:sz w:val="28"/>
          <w:szCs w:val="20"/>
          <w:lang w:eastAsia="it-IT"/>
        </w:rPr>
        <w:t>Capo IV.</w:t>
      </w:r>
    </w:p>
    <w:p w:rsidR="00401E7C" w:rsidRPr="00B5457C" w:rsidRDefault="00401E7C" w:rsidP="00B5457C">
      <w:pPr>
        <w:jc w:val="center"/>
        <w:rPr>
          <w:rFonts w:ascii="Times New Roman" w:hAnsi="Times New Roman"/>
          <w:sz w:val="28"/>
          <w:szCs w:val="20"/>
          <w:lang w:eastAsia="it-IT"/>
        </w:rPr>
      </w:pPr>
      <w:r w:rsidRPr="00B5457C">
        <w:rPr>
          <w:rFonts w:ascii="Times New Roman" w:hAnsi="Times New Roman"/>
          <w:sz w:val="28"/>
          <w:szCs w:val="20"/>
          <w:lang w:eastAsia="it-IT"/>
        </w:rPr>
        <w:t>ABROGAZIONI</w:t>
      </w:r>
    </w:p>
    <w:p w:rsidR="00401E7C" w:rsidRPr="00B5457C" w:rsidRDefault="00401E7C" w:rsidP="00B5457C">
      <w:pPr>
        <w:jc w:val="center"/>
        <w:rPr>
          <w:rFonts w:ascii="Times New Roman" w:hAnsi="Times New Roman"/>
          <w:sz w:val="28"/>
          <w:szCs w:val="20"/>
          <w:lang w:eastAsia="it-IT"/>
        </w:rPr>
      </w:pPr>
      <w:bookmarkStart w:id="101" w:name="art16"/>
      <w:bookmarkEnd w:id="101"/>
      <w:r w:rsidRPr="00B5457C">
        <w:rPr>
          <w:rFonts w:ascii="Times New Roman" w:hAnsi="Times New Roman"/>
          <w:sz w:val="28"/>
          <w:szCs w:val="20"/>
          <w:lang w:eastAsia="it-IT"/>
        </w:rPr>
        <w:t>Art. 16</w:t>
      </w:r>
    </w:p>
    <w:p w:rsidR="00401E7C" w:rsidRPr="00B5457C" w:rsidRDefault="00401E7C" w:rsidP="00B5457C">
      <w:pPr>
        <w:jc w:val="center"/>
        <w:rPr>
          <w:rFonts w:ascii="Times New Roman" w:hAnsi="Times New Roman"/>
          <w:sz w:val="28"/>
          <w:szCs w:val="20"/>
          <w:lang w:eastAsia="it-IT"/>
        </w:rPr>
      </w:pPr>
      <w:r w:rsidRPr="00B5457C">
        <w:rPr>
          <w:rFonts w:ascii="Times New Roman" w:hAnsi="Times New Roman"/>
          <w:sz w:val="28"/>
          <w:szCs w:val="20"/>
          <w:lang w:eastAsia="it-IT"/>
        </w:rPr>
        <w:t>(Abrogazioni)</w:t>
      </w:r>
    </w:p>
    <w:p w:rsidR="00401E7C" w:rsidRPr="006B307A" w:rsidRDefault="00401E7C" w:rsidP="00401E7C">
      <w:pPr>
        <w:rPr>
          <w:rFonts w:ascii="Times New Roman" w:hAnsi="Times New Roman"/>
          <w:szCs w:val="20"/>
          <w:lang w:eastAsia="it-IT"/>
        </w:rPr>
      </w:pPr>
      <w:bookmarkStart w:id="102" w:name="art16-com1"/>
      <w:bookmarkEnd w:id="102"/>
      <w:r w:rsidRPr="006B307A">
        <w:rPr>
          <w:rFonts w:ascii="Times New Roman" w:hAnsi="Times New Roman"/>
          <w:szCs w:val="20"/>
          <w:lang w:eastAsia="it-IT"/>
        </w:rPr>
        <w:t>1.</w:t>
      </w:r>
    </w:p>
    <w:p w:rsidR="00401E7C" w:rsidRPr="006B307A" w:rsidRDefault="00401E7C" w:rsidP="00401E7C">
      <w:pPr>
        <w:rPr>
          <w:rFonts w:ascii="Times New Roman" w:hAnsi="Times New Roman"/>
          <w:szCs w:val="20"/>
          <w:lang w:eastAsia="it-IT"/>
        </w:rPr>
      </w:pPr>
      <w:r w:rsidRPr="006B307A">
        <w:rPr>
          <w:rFonts w:ascii="Times New Roman" w:hAnsi="Times New Roman"/>
          <w:szCs w:val="20"/>
          <w:lang w:eastAsia="it-IT"/>
        </w:rPr>
        <w:t>Sono abrogate le seguenti disposizioni regionali:</w:t>
      </w:r>
    </w:p>
    <w:p w:rsidR="00401E7C" w:rsidRPr="006B307A" w:rsidRDefault="00401E7C" w:rsidP="00401E7C">
      <w:pPr>
        <w:rPr>
          <w:rFonts w:ascii="Times New Roman" w:hAnsi="Times New Roman"/>
          <w:szCs w:val="20"/>
          <w:lang w:eastAsia="it-IT"/>
        </w:rPr>
      </w:pPr>
      <w:bookmarkStart w:id="103" w:name="art16-com1-let1"/>
      <w:bookmarkEnd w:id="103"/>
      <w:r w:rsidRPr="006B307A">
        <w:rPr>
          <w:rFonts w:ascii="Times New Roman" w:hAnsi="Times New Roman"/>
          <w:szCs w:val="20"/>
          <w:lang w:eastAsia="it-IT"/>
        </w:rPr>
        <w:t xml:space="preserve">a)il </w:t>
      </w:r>
      <w:hyperlink r:id="rId41" w:anchor="art26-com5" w:history="1">
        <w:r w:rsidRPr="006B307A">
          <w:rPr>
            <w:rFonts w:ascii="Times New Roman" w:hAnsi="Times New Roman"/>
            <w:color w:val="0000FF"/>
            <w:szCs w:val="20"/>
            <w:u w:val="single"/>
            <w:lang w:eastAsia="it-IT"/>
          </w:rPr>
          <w:t>quinto comma dell'articolo 26 della l.r. 56/1977</w:t>
        </w:r>
      </w:hyperlink>
      <w:r w:rsidRPr="006B307A">
        <w:rPr>
          <w:rFonts w:ascii="Times New Roman" w:hAnsi="Times New Roman"/>
          <w:szCs w:val="20"/>
          <w:lang w:eastAsia="it-IT"/>
        </w:rPr>
        <w:t xml:space="preserve">; </w:t>
      </w:r>
    </w:p>
    <w:p w:rsidR="00401E7C" w:rsidRPr="006B307A" w:rsidRDefault="00401E7C" w:rsidP="00401E7C">
      <w:pPr>
        <w:rPr>
          <w:rFonts w:ascii="Times New Roman" w:hAnsi="Times New Roman"/>
          <w:szCs w:val="20"/>
          <w:lang w:eastAsia="it-IT"/>
        </w:rPr>
      </w:pPr>
      <w:bookmarkStart w:id="104" w:name="art16-com1-let2"/>
      <w:bookmarkEnd w:id="104"/>
      <w:r w:rsidRPr="006B307A">
        <w:rPr>
          <w:rFonts w:ascii="Times New Roman" w:hAnsi="Times New Roman"/>
          <w:szCs w:val="20"/>
          <w:lang w:eastAsia="it-IT"/>
        </w:rPr>
        <w:t xml:space="preserve">b)l' </w:t>
      </w:r>
      <w:hyperlink r:id="rId42" w:anchor="art56" w:history="1">
        <w:r w:rsidRPr="006B307A">
          <w:rPr>
            <w:rFonts w:ascii="Times New Roman" w:hAnsi="Times New Roman"/>
            <w:color w:val="0000FF"/>
            <w:szCs w:val="20"/>
            <w:u w:val="single"/>
            <w:lang w:eastAsia="it-IT"/>
          </w:rPr>
          <w:t>articolo 56 della l.r. 56/1977</w:t>
        </w:r>
      </w:hyperlink>
      <w:r w:rsidRPr="006B307A">
        <w:rPr>
          <w:rFonts w:ascii="Times New Roman" w:hAnsi="Times New Roman"/>
          <w:szCs w:val="20"/>
          <w:lang w:eastAsia="it-IT"/>
        </w:rPr>
        <w:t xml:space="preserve">; </w:t>
      </w:r>
    </w:p>
    <w:p w:rsidR="00B5457C" w:rsidRDefault="00401E7C" w:rsidP="00401E7C">
      <w:pPr>
        <w:rPr>
          <w:rFonts w:ascii="Times New Roman" w:hAnsi="Times New Roman"/>
          <w:szCs w:val="20"/>
          <w:lang w:eastAsia="it-IT"/>
        </w:rPr>
      </w:pPr>
      <w:bookmarkStart w:id="105" w:name="art16-com1-let3"/>
      <w:bookmarkEnd w:id="105"/>
      <w:r w:rsidRPr="006B307A">
        <w:rPr>
          <w:rFonts w:ascii="Times New Roman" w:hAnsi="Times New Roman"/>
          <w:szCs w:val="20"/>
          <w:lang w:eastAsia="it-IT"/>
        </w:rPr>
        <w:t xml:space="preserve">c)l' </w:t>
      </w:r>
      <w:hyperlink r:id="rId43" w:anchor="art52" w:history="1">
        <w:r w:rsidRPr="006B307A">
          <w:rPr>
            <w:rFonts w:ascii="Times New Roman" w:hAnsi="Times New Roman"/>
            <w:color w:val="0000FF"/>
            <w:szCs w:val="20"/>
            <w:u w:val="single"/>
            <w:lang w:eastAsia="it-IT"/>
          </w:rPr>
          <w:t>articolo 52 della legge regionale 6 dicembre 1984, n. 61</w:t>
        </w:r>
      </w:hyperlink>
      <w:r w:rsidRPr="006B307A">
        <w:rPr>
          <w:rFonts w:ascii="Times New Roman" w:hAnsi="Times New Roman"/>
          <w:szCs w:val="20"/>
          <w:lang w:eastAsia="it-IT"/>
        </w:rPr>
        <w:t xml:space="preserve"> (Modifiche ed integrazioni alla </w:t>
      </w:r>
      <w:hyperlink r:id="rId44" w:history="1">
        <w:r w:rsidRPr="006B307A">
          <w:rPr>
            <w:rFonts w:ascii="Times New Roman" w:hAnsi="Times New Roman"/>
            <w:color w:val="0000FF"/>
            <w:szCs w:val="20"/>
            <w:u w:val="single"/>
            <w:lang w:eastAsia="it-IT"/>
          </w:rPr>
          <w:t>legge regionale 56/77</w:t>
        </w:r>
      </w:hyperlink>
      <w:r w:rsidRPr="006B307A">
        <w:rPr>
          <w:rFonts w:ascii="Times New Roman" w:hAnsi="Times New Roman"/>
          <w:szCs w:val="20"/>
          <w:lang w:eastAsia="it-IT"/>
        </w:rPr>
        <w:t xml:space="preserve"> e successive modificazioni). </w:t>
      </w:r>
    </w:p>
    <w:p w:rsidR="00401E7C" w:rsidRPr="006B307A" w:rsidRDefault="00401E7C" w:rsidP="00401E7C">
      <w:pPr>
        <w:rPr>
          <w:rFonts w:ascii="Times New Roman" w:hAnsi="Times New Roman"/>
          <w:szCs w:val="20"/>
          <w:lang w:eastAsia="it-IT"/>
        </w:rPr>
      </w:pPr>
    </w:p>
    <w:p w:rsidR="00401E7C" w:rsidRPr="006B307A" w:rsidRDefault="00401E7C" w:rsidP="00B5457C">
      <w:pPr>
        <w:jc w:val="center"/>
        <w:rPr>
          <w:rFonts w:ascii="Times New Roman" w:hAnsi="Times New Roman"/>
          <w:szCs w:val="20"/>
          <w:lang w:eastAsia="it-IT"/>
        </w:rPr>
      </w:pPr>
      <w:r w:rsidRPr="006B307A">
        <w:rPr>
          <w:rFonts w:ascii="Times New Roman" w:hAnsi="Times New Roman"/>
          <w:szCs w:val="20"/>
          <w:lang w:eastAsia="it-IT"/>
        </w:rPr>
        <w:t xml:space="preserve">La presente legge regionale </w:t>
      </w:r>
      <w:proofErr w:type="spellStart"/>
      <w:r w:rsidRPr="006B307A">
        <w:rPr>
          <w:rFonts w:ascii="Times New Roman" w:hAnsi="Times New Roman"/>
          <w:szCs w:val="20"/>
          <w:lang w:eastAsia="it-IT"/>
        </w:rPr>
        <w:t>sara'</w:t>
      </w:r>
      <w:proofErr w:type="spellEnd"/>
      <w:r w:rsidRPr="006B307A">
        <w:rPr>
          <w:rFonts w:ascii="Times New Roman" w:hAnsi="Times New Roman"/>
          <w:szCs w:val="20"/>
          <w:lang w:eastAsia="it-IT"/>
        </w:rPr>
        <w:t xml:space="preserve"> pubblicata nel Bollettino Ufficiale della Regione.</w:t>
      </w:r>
    </w:p>
    <w:p w:rsidR="00401E7C" w:rsidRPr="006B307A" w:rsidRDefault="00401E7C" w:rsidP="00B5457C">
      <w:pPr>
        <w:jc w:val="center"/>
        <w:rPr>
          <w:rFonts w:ascii="Times New Roman" w:hAnsi="Times New Roman"/>
          <w:szCs w:val="20"/>
          <w:lang w:eastAsia="it-IT"/>
        </w:rPr>
      </w:pPr>
      <w:r w:rsidRPr="006B307A">
        <w:rPr>
          <w:rFonts w:ascii="Times New Roman" w:hAnsi="Times New Roman"/>
          <w:szCs w:val="20"/>
          <w:lang w:eastAsia="it-IT"/>
        </w:rPr>
        <w:t>E' fatto obbligo a chiunque spetti di osservarla e di farla osservare come legge della Regione Piemonte.</w:t>
      </w:r>
    </w:p>
    <w:p w:rsidR="00401E7C" w:rsidRPr="006B307A" w:rsidRDefault="00401E7C" w:rsidP="00B5457C">
      <w:pPr>
        <w:jc w:val="center"/>
        <w:rPr>
          <w:rFonts w:ascii="Times New Roman" w:hAnsi="Times New Roman"/>
          <w:szCs w:val="20"/>
          <w:lang w:eastAsia="it-IT"/>
        </w:rPr>
      </w:pPr>
      <w:r w:rsidRPr="006B307A">
        <w:rPr>
          <w:rFonts w:ascii="Times New Roman" w:hAnsi="Times New Roman"/>
          <w:szCs w:val="20"/>
          <w:lang w:eastAsia="it-IT"/>
        </w:rPr>
        <w:t xml:space="preserve">Data a Torino, </w:t>
      </w:r>
      <w:proofErr w:type="spellStart"/>
      <w:r w:rsidRPr="006B307A">
        <w:rPr>
          <w:rFonts w:ascii="Times New Roman" w:hAnsi="Times New Roman"/>
          <w:szCs w:val="20"/>
          <w:lang w:eastAsia="it-IT"/>
        </w:rPr>
        <w:t>addi'</w:t>
      </w:r>
      <w:proofErr w:type="spellEnd"/>
      <w:r w:rsidRPr="006B307A">
        <w:rPr>
          <w:rFonts w:ascii="Times New Roman" w:hAnsi="Times New Roman"/>
          <w:szCs w:val="20"/>
          <w:lang w:eastAsia="it-IT"/>
        </w:rPr>
        <w:t xml:space="preserve"> 14 luglio 2009</w:t>
      </w:r>
    </w:p>
    <w:p w:rsidR="00401E7C" w:rsidRPr="006B307A" w:rsidRDefault="00401E7C" w:rsidP="00B5457C">
      <w:pPr>
        <w:jc w:val="center"/>
        <w:rPr>
          <w:rFonts w:ascii="Times New Roman" w:hAnsi="Times New Roman"/>
          <w:szCs w:val="20"/>
          <w:lang w:eastAsia="it-IT"/>
        </w:rPr>
      </w:pPr>
      <w:r w:rsidRPr="006B307A">
        <w:rPr>
          <w:rFonts w:ascii="Times New Roman" w:hAnsi="Times New Roman"/>
          <w:szCs w:val="20"/>
          <w:lang w:eastAsia="it-IT"/>
        </w:rPr>
        <w:t xml:space="preserve">p. Mercedes </w:t>
      </w:r>
      <w:proofErr w:type="spellStart"/>
      <w:r w:rsidRPr="006B307A">
        <w:rPr>
          <w:rFonts w:ascii="Times New Roman" w:hAnsi="Times New Roman"/>
          <w:szCs w:val="20"/>
          <w:lang w:eastAsia="it-IT"/>
        </w:rPr>
        <w:t>Bresso</w:t>
      </w:r>
      <w:proofErr w:type="spellEnd"/>
    </w:p>
    <w:p w:rsidR="00401E7C" w:rsidRPr="006B307A" w:rsidRDefault="00401E7C" w:rsidP="00B5457C">
      <w:pPr>
        <w:jc w:val="center"/>
        <w:rPr>
          <w:rFonts w:ascii="Times New Roman" w:hAnsi="Times New Roman"/>
          <w:szCs w:val="20"/>
          <w:lang w:eastAsia="it-IT"/>
        </w:rPr>
      </w:pPr>
      <w:r w:rsidRPr="006B307A">
        <w:rPr>
          <w:rFonts w:ascii="Times New Roman" w:hAnsi="Times New Roman"/>
          <w:szCs w:val="20"/>
          <w:lang w:eastAsia="it-IT"/>
        </w:rPr>
        <w:t>Il Vice Presidente</w:t>
      </w:r>
    </w:p>
    <w:p w:rsidR="00401E7C" w:rsidRPr="006B307A" w:rsidRDefault="00401E7C" w:rsidP="00B5457C">
      <w:pPr>
        <w:jc w:val="center"/>
        <w:rPr>
          <w:rFonts w:ascii="Times New Roman" w:hAnsi="Times New Roman"/>
          <w:szCs w:val="20"/>
          <w:lang w:eastAsia="it-IT"/>
        </w:rPr>
      </w:pPr>
      <w:r w:rsidRPr="006B307A">
        <w:rPr>
          <w:rFonts w:ascii="Times New Roman" w:hAnsi="Times New Roman"/>
          <w:szCs w:val="20"/>
          <w:lang w:eastAsia="it-IT"/>
        </w:rPr>
        <w:t xml:space="preserve">Paolo </w:t>
      </w:r>
      <w:proofErr w:type="spellStart"/>
      <w:r w:rsidRPr="006B307A">
        <w:rPr>
          <w:rFonts w:ascii="Times New Roman" w:hAnsi="Times New Roman"/>
          <w:szCs w:val="20"/>
          <w:lang w:eastAsia="it-IT"/>
        </w:rPr>
        <w:t>Peveraro</w:t>
      </w:r>
      <w:proofErr w:type="spellEnd"/>
    </w:p>
    <w:p w:rsidR="00773C95" w:rsidRPr="006B307A" w:rsidRDefault="00773C95" w:rsidP="00B5457C">
      <w:pPr>
        <w:jc w:val="center"/>
        <w:rPr>
          <w:rFonts w:ascii="Times New Roman" w:hAnsi="Times New Roman"/>
        </w:rPr>
      </w:pPr>
    </w:p>
    <w:sectPr w:rsidR="00773C95" w:rsidRPr="006B307A" w:rsidSect="00773C95">
      <w:pgSz w:w="11900" w:h="16840"/>
      <w:pgMar w:top="1417" w:right="1134" w:bottom="1134"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7F42B8"/>
    <w:multiLevelType w:val="hybridMultilevel"/>
    <w:tmpl w:val="DDDE2430"/>
    <w:lvl w:ilvl="0" w:tplc="F2F40FE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doNotTrackMoves/>
  <w:defaultTabStop w:val="708"/>
  <w:hyphenationZone w:val="283"/>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01E7C"/>
    <w:rsid w:val="000C3EBC"/>
    <w:rsid w:val="00164DB0"/>
    <w:rsid w:val="001F7747"/>
    <w:rsid w:val="00200536"/>
    <w:rsid w:val="00216940"/>
    <w:rsid w:val="0025744C"/>
    <w:rsid w:val="00401E7C"/>
    <w:rsid w:val="00410D49"/>
    <w:rsid w:val="00435350"/>
    <w:rsid w:val="004E2827"/>
    <w:rsid w:val="006B307A"/>
    <w:rsid w:val="00773C95"/>
    <w:rsid w:val="00802A09"/>
    <w:rsid w:val="008F52D4"/>
    <w:rsid w:val="00B41CBE"/>
    <w:rsid w:val="00B5457C"/>
    <w:rsid w:val="00EA618A"/>
    <w:rsid w:val="00F120F1"/>
  </w:rsids>
  <m:mathPr>
    <m:mathFont m:val="Wingdings 2"/>
    <m:brkBin m:val="before"/>
    <m:brkBinSub m:val="--"/>
    <m:smallFrac m:val="off"/>
    <m:dispDef m:val="off"/>
    <m:lMargin m:val="0"/>
    <m:rMargin m:val="0"/>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3165D"/>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character" w:styleId="Enfasicorsivo">
    <w:name w:val="Emphasis"/>
    <w:basedOn w:val="Caratterepredefinitoparagrafo"/>
    <w:uiPriority w:val="20"/>
    <w:rsid w:val="00401E7C"/>
    <w:rPr>
      <w:i/>
    </w:rPr>
  </w:style>
  <w:style w:type="character" w:styleId="Enfasigrassetto">
    <w:name w:val="Strong"/>
    <w:basedOn w:val="Caratterepredefinitoparagrafo"/>
    <w:uiPriority w:val="22"/>
    <w:rsid w:val="00401E7C"/>
    <w:rPr>
      <w:b/>
    </w:rPr>
  </w:style>
  <w:style w:type="paragraph" w:styleId="Paragrafoelenco">
    <w:name w:val="List Paragraph"/>
    <w:basedOn w:val="Normale"/>
    <w:uiPriority w:val="34"/>
    <w:qFormat/>
    <w:rsid w:val="00401E7C"/>
    <w:pPr>
      <w:ind w:left="720"/>
      <w:contextualSpacing/>
    </w:pPr>
  </w:style>
  <w:style w:type="paragraph" w:customStyle="1" w:styleId="formulainiziale">
    <w:name w:val="formulainiziale"/>
    <w:basedOn w:val="Normale"/>
    <w:rsid w:val="00401E7C"/>
    <w:pPr>
      <w:spacing w:beforeLines="1" w:afterLines="1"/>
    </w:pPr>
    <w:rPr>
      <w:rFonts w:ascii="Times" w:hAnsi="Times"/>
      <w:sz w:val="20"/>
      <w:szCs w:val="20"/>
      <w:lang w:eastAsia="it-IT"/>
    </w:rPr>
  </w:style>
  <w:style w:type="character" w:styleId="Collegamentoipertestuale">
    <w:name w:val="Hyperlink"/>
    <w:basedOn w:val="Caratterepredefinitoparagrafo"/>
    <w:uiPriority w:val="99"/>
    <w:rsid w:val="00401E7C"/>
    <w:rPr>
      <w:color w:val="0000FF"/>
      <w:u w:val="single"/>
    </w:rPr>
  </w:style>
  <w:style w:type="character" w:styleId="Collegamentovisitato">
    <w:name w:val="FollowedHyperlink"/>
    <w:basedOn w:val="Caratterepredefinitoparagrafo"/>
    <w:uiPriority w:val="99"/>
    <w:rsid w:val="00401E7C"/>
    <w:rPr>
      <w:color w:val="0000FF"/>
      <w:u w:val="single"/>
    </w:rPr>
  </w:style>
</w:styles>
</file>

<file path=word/webSettings.xml><?xml version="1.0" encoding="utf-8"?>
<w:webSettings xmlns:r="http://schemas.openxmlformats.org/officeDocument/2006/relationships" xmlns:w="http://schemas.openxmlformats.org/wordprocessingml/2006/main">
  <w:divs>
    <w:div w:id="979111916">
      <w:bodyDiv w:val="1"/>
      <w:marLeft w:val="0"/>
      <w:marRight w:val="0"/>
      <w:marTop w:val="0"/>
      <w:marBottom w:val="0"/>
      <w:divBdr>
        <w:top w:val="none" w:sz="0" w:space="0" w:color="auto"/>
        <w:left w:val="none" w:sz="0" w:space="0" w:color="auto"/>
        <w:bottom w:val="none" w:sz="0" w:space="0" w:color="auto"/>
        <w:right w:val="none" w:sz="0" w:space="0" w:color="auto"/>
      </w:divBdr>
      <w:divsChild>
        <w:div w:id="1702127343">
          <w:marLeft w:val="0"/>
          <w:marRight w:val="0"/>
          <w:marTop w:val="0"/>
          <w:marBottom w:val="0"/>
          <w:divBdr>
            <w:top w:val="none" w:sz="0" w:space="0" w:color="auto"/>
            <w:left w:val="none" w:sz="0" w:space="0" w:color="auto"/>
            <w:bottom w:val="none" w:sz="0" w:space="0" w:color="auto"/>
            <w:right w:val="none" w:sz="0" w:space="0" w:color="auto"/>
          </w:divBdr>
          <w:divsChild>
            <w:div w:id="892352399">
              <w:marLeft w:val="0"/>
              <w:marRight w:val="0"/>
              <w:marTop w:val="0"/>
              <w:marBottom w:val="0"/>
              <w:divBdr>
                <w:top w:val="none" w:sz="0" w:space="0" w:color="auto"/>
                <w:left w:val="none" w:sz="0" w:space="0" w:color="auto"/>
                <w:bottom w:val="none" w:sz="0" w:space="0" w:color="auto"/>
                <w:right w:val="none" w:sz="0" w:space="0" w:color="auto"/>
              </w:divBdr>
              <w:divsChild>
                <w:div w:id="577207238">
                  <w:marLeft w:val="0"/>
                  <w:marRight w:val="0"/>
                  <w:marTop w:val="0"/>
                  <w:marBottom w:val="0"/>
                  <w:divBdr>
                    <w:top w:val="none" w:sz="0" w:space="0" w:color="auto"/>
                    <w:left w:val="none" w:sz="0" w:space="0" w:color="auto"/>
                    <w:bottom w:val="none" w:sz="0" w:space="0" w:color="auto"/>
                    <w:right w:val="none" w:sz="0" w:space="0" w:color="auto"/>
                  </w:divBdr>
                </w:div>
                <w:div w:id="74132744">
                  <w:marLeft w:val="0"/>
                  <w:marRight w:val="0"/>
                  <w:marTop w:val="0"/>
                  <w:marBottom w:val="0"/>
                  <w:divBdr>
                    <w:top w:val="none" w:sz="0" w:space="0" w:color="auto"/>
                    <w:left w:val="none" w:sz="0" w:space="0" w:color="auto"/>
                    <w:bottom w:val="none" w:sz="0" w:space="0" w:color="auto"/>
                    <w:right w:val="none" w:sz="0" w:space="0" w:color="auto"/>
                  </w:divBdr>
                </w:div>
                <w:div w:id="478309331">
                  <w:marLeft w:val="0"/>
                  <w:marRight w:val="0"/>
                  <w:marTop w:val="0"/>
                  <w:marBottom w:val="0"/>
                  <w:divBdr>
                    <w:top w:val="none" w:sz="0" w:space="0" w:color="auto"/>
                    <w:left w:val="none" w:sz="0" w:space="0" w:color="auto"/>
                    <w:bottom w:val="none" w:sz="0" w:space="0" w:color="auto"/>
                    <w:right w:val="none" w:sz="0" w:space="0" w:color="auto"/>
                  </w:divBdr>
                  <w:divsChild>
                    <w:div w:id="257643387">
                      <w:marLeft w:val="0"/>
                      <w:marRight w:val="0"/>
                      <w:marTop w:val="0"/>
                      <w:marBottom w:val="0"/>
                      <w:divBdr>
                        <w:top w:val="none" w:sz="0" w:space="0" w:color="auto"/>
                        <w:left w:val="none" w:sz="0" w:space="0" w:color="auto"/>
                        <w:bottom w:val="none" w:sz="0" w:space="0" w:color="auto"/>
                        <w:right w:val="none" w:sz="0" w:space="0" w:color="auto"/>
                      </w:divBdr>
                    </w:div>
                    <w:div w:id="595746198">
                      <w:marLeft w:val="0"/>
                      <w:marRight w:val="0"/>
                      <w:marTop w:val="0"/>
                      <w:marBottom w:val="0"/>
                      <w:divBdr>
                        <w:top w:val="none" w:sz="0" w:space="0" w:color="auto"/>
                        <w:left w:val="none" w:sz="0" w:space="0" w:color="auto"/>
                        <w:bottom w:val="none" w:sz="0" w:space="0" w:color="auto"/>
                        <w:right w:val="none" w:sz="0" w:space="0" w:color="auto"/>
                      </w:divBdr>
                    </w:div>
                    <w:div w:id="1285845536">
                      <w:marLeft w:val="0"/>
                      <w:marRight w:val="0"/>
                      <w:marTop w:val="0"/>
                      <w:marBottom w:val="0"/>
                      <w:divBdr>
                        <w:top w:val="none" w:sz="0" w:space="0" w:color="auto"/>
                        <w:left w:val="none" w:sz="0" w:space="0" w:color="auto"/>
                        <w:bottom w:val="none" w:sz="0" w:space="0" w:color="auto"/>
                        <w:right w:val="none" w:sz="0" w:space="0" w:color="auto"/>
                      </w:divBdr>
                      <w:divsChild>
                        <w:div w:id="1569538991">
                          <w:marLeft w:val="0"/>
                          <w:marRight w:val="0"/>
                          <w:marTop w:val="0"/>
                          <w:marBottom w:val="0"/>
                          <w:divBdr>
                            <w:top w:val="none" w:sz="0" w:space="0" w:color="auto"/>
                            <w:left w:val="none" w:sz="0" w:space="0" w:color="auto"/>
                            <w:bottom w:val="none" w:sz="0" w:space="0" w:color="auto"/>
                            <w:right w:val="none" w:sz="0" w:space="0" w:color="auto"/>
                          </w:divBdr>
                        </w:div>
                        <w:div w:id="624309233">
                          <w:marLeft w:val="0"/>
                          <w:marRight w:val="0"/>
                          <w:marTop w:val="0"/>
                          <w:marBottom w:val="0"/>
                          <w:divBdr>
                            <w:top w:val="none" w:sz="0" w:space="0" w:color="auto"/>
                            <w:left w:val="none" w:sz="0" w:space="0" w:color="auto"/>
                            <w:bottom w:val="none" w:sz="0" w:space="0" w:color="auto"/>
                            <w:right w:val="none" w:sz="0" w:space="0" w:color="auto"/>
                          </w:divBdr>
                        </w:div>
                      </w:divsChild>
                    </w:div>
                    <w:div w:id="924413190">
                      <w:marLeft w:val="0"/>
                      <w:marRight w:val="0"/>
                      <w:marTop w:val="0"/>
                      <w:marBottom w:val="0"/>
                      <w:divBdr>
                        <w:top w:val="none" w:sz="0" w:space="0" w:color="auto"/>
                        <w:left w:val="none" w:sz="0" w:space="0" w:color="auto"/>
                        <w:bottom w:val="none" w:sz="0" w:space="0" w:color="auto"/>
                        <w:right w:val="none" w:sz="0" w:space="0" w:color="auto"/>
                      </w:divBdr>
                      <w:divsChild>
                        <w:div w:id="1732192548">
                          <w:marLeft w:val="0"/>
                          <w:marRight w:val="0"/>
                          <w:marTop w:val="0"/>
                          <w:marBottom w:val="0"/>
                          <w:divBdr>
                            <w:top w:val="none" w:sz="0" w:space="0" w:color="auto"/>
                            <w:left w:val="none" w:sz="0" w:space="0" w:color="auto"/>
                            <w:bottom w:val="none" w:sz="0" w:space="0" w:color="auto"/>
                            <w:right w:val="none" w:sz="0" w:space="0" w:color="auto"/>
                          </w:divBdr>
                        </w:div>
                        <w:div w:id="1328707253">
                          <w:marLeft w:val="0"/>
                          <w:marRight w:val="0"/>
                          <w:marTop w:val="0"/>
                          <w:marBottom w:val="0"/>
                          <w:divBdr>
                            <w:top w:val="none" w:sz="0" w:space="0" w:color="auto"/>
                            <w:left w:val="none" w:sz="0" w:space="0" w:color="auto"/>
                            <w:bottom w:val="none" w:sz="0" w:space="0" w:color="auto"/>
                            <w:right w:val="none" w:sz="0" w:space="0" w:color="auto"/>
                          </w:divBdr>
                        </w:div>
                      </w:divsChild>
                    </w:div>
                    <w:div w:id="788669793">
                      <w:marLeft w:val="0"/>
                      <w:marRight w:val="0"/>
                      <w:marTop w:val="0"/>
                      <w:marBottom w:val="0"/>
                      <w:divBdr>
                        <w:top w:val="none" w:sz="0" w:space="0" w:color="auto"/>
                        <w:left w:val="none" w:sz="0" w:space="0" w:color="auto"/>
                        <w:bottom w:val="none" w:sz="0" w:space="0" w:color="auto"/>
                        <w:right w:val="none" w:sz="0" w:space="0" w:color="auto"/>
                      </w:divBdr>
                      <w:divsChild>
                        <w:div w:id="967315638">
                          <w:marLeft w:val="0"/>
                          <w:marRight w:val="0"/>
                          <w:marTop w:val="0"/>
                          <w:marBottom w:val="0"/>
                          <w:divBdr>
                            <w:top w:val="none" w:sz="0" w:space="0" w:color="auto"/>
                            <w:left w:val="none" w:sz="0" w:space="0" w:color="auto"/>
                            <w:bottom w:val="none" w:sz="0" w:space="0" w:color="auto"/>
                            <w:right w:val="none" w:sz="0" w:space="0" w:color="auto"/>
                          </w:divBdr>
                        </w:div>
                        <w:div w:id="32486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847505">
                  <w:marLeft w:val="0"/>
                  <w:marRight w:val="0"/>
                  <w:marTop w:val="0"/>
                  <w:marBottom w:val="0"/>
                  <w:divBdr>
                    <w:top w:val="none" w:sz="0" w:space="0" w:color="auto"/>
                    <w:left w:val="none" w:sz="0" w:space="0" w:color="auto"/>
                    <w:bottom w:val="none" w:sz="0" w:space="0" w:color="auto"/>
                    <w:right w:val="none" w:sz="0" w:space="0" w:color="auto"/>
                  </w:divBdr>
                  <w:divsChild>
                    <w:div w:id="561987110">
                      <w:marLeft w:val="0"/>
                      <w:marRight w:val="0"/>
                      <w:marTop w:val="0"/>
                      <w:marBottom w:val="0"/>
                      <w:divBdr>
                        <w:top w:val="none" w:sz="0" w:space="0" w:color="auto"/>
                        <w:left w:val="none" w:sz="0" w:space="0" w:color="auto"/>
                        <w:bottom w:val="none" w:sz="0" w:space="0" w:color="auto"/>
                        <w:right w:val="none" w:sz="0" w:space="0" w:color="auto"/>
                      </w:divBdr>
                    </w:div>
                    <w:div w:id="1341395670">
                      <w:marLeft w:val="0"/>
                      <w:marRight w:val="0"/>
                      <w:marTop w:val="0"/>
                      <w:marBottom w:val="0"/>
                      <w:divBdr>
                        <w:top w:val="none" w:sz="0" w:space="0" w:color="auto"/>
                        <w:left w:val="none" w:sz="0" w:space="0" w:color="auto"/>
                        <w:bottom w:val="none" w:sz="0" w:space="0" w:color="auto"/>
                        <w:right w:val="none" w:sz="0" w:space="0" w:color="auto"/>
                      </w:divBdr>
                    </w:div>
                    <w:div w:id="452940211">
                      <w:marLeft w:val="0"/>
                      <w:marRight w:val="0"/>
                      <w:marTop w:val="0"/>
                      <w:marBottom w:val="0"/>
                      <w:divBdr>
                        <w:top w:val="none" w:sz="0" w:space="0" w:color="auto"/>
                        <w:left w:val="none" w:sz="0" w:space="0" w:color="auto"/>
                        <w:bottom w:val="none" w:sz="0" w:space="0" w:color="auto"/>
                        <w:right w:val="none" w:sz="0" w:space="0" w:color="auto"/>
                      </w:divBdr>
                      <w:divsChild>
                        <w:div w:id="472908293">
                          <w:marLeft w:val="0"/>
                          <w:marRight w:val="0"/>
                          <w:marTop w:val="0"/>
                          <w:marBottom w:val="0"/>
                          <w:divBdr>
                            <w:top w:val="none" w:sz="0" w:space="0" w:color="auto"/>
                            <w:left w:val="none" w:sz="0" w:space="0" w:color="auto"/>
                            <w:bottom w:val="none" w:sz="0" w:space="0" w:color="auto"/>
                            <w:right w:val="none" w:sz="0" w:space="0" w:color="auto"/>
                          </w:divBdr>
                        </w:div>
                        <w:div w:id="2055503034">
                          <w:marLeft w:val="0"/>
                          <w:marRight w:val="0"/>
                          <w:marTop w:val="0"/>
                          <w:marBottom w:val="0"/>
                          <w:divBdr>
                            <w:top w:val="none" w:sz="0" w:space="0" w:color="auto"/>
                            <w:left w:val="none" w:sz="0" w:space="0" w:color="auto"/>
                            <w:bottom w:val="none" w:sz="0" w:space="0" w:color="auto"/>
                            <w:right w:val="none" w:sz="0" w:space="0" w:color="auto"/>
                          </w:divBdr>
                        </w:div>
                        <w:div w:id="1734163115">
                          <w:marLeft w:val="0"/>
                          <w:marRight w:val="0"/>
                          <w:marTop w:val="0"/>
                          <w:marBottom w:val="0"/>
                          <w:divBdr>
                            <w:top w:val="none" w:sz="0" w:space="0" w:color="auto"/>
                            <w:left w:val="none" w:sz="0" w:space="0" w:color="auto"/>
                            <w:bottom w:val="none" w:sz="0" w:space="0" w:color="auto"/>
                            <w:right w:val="none" w:sz="0" w:space="0" w:color="auto"/>
                          </w:divBdr>
                          <w:divsChild>
                            <w:div w:id="159588659">
                              <w:marLeft w:val="0"/>
                              <w:marRight w:val="0"/>
                              <w:marTop w:val="0"/>
                              <w:marBottom w:val="0"/>
                              <w:divBdr>
                                <w:top w:val="none" w:sz="0" w:space="0" w:color="auto"/>
                                <w:left w:val="none" w:sz="0" w:space="0" w:color="auto"/>
                                <w:bottom w:val="none" w:sz="0" w:space="0" w:color="auto"/>
                                <w:right w:val="none" w:sz="0" w:space="0" w:color="auto"/>
                              </w:divBdr>
                            </w:div>
                            <w:div w:id="666716174">
                              <w:marLeft w:val="0"/>
                              <w:marRight w:val="0"/>
                              <w:marTop w:val="0"/>
                              <w:marBottom w:val="0"/>
                              <w:divBdr>
                                <w:top w:val="none" w:sz="0" w:space="0" w:color="auto"/>
                                <w:left w:val="none" w:sz="0" w:space="0" w:color="auto"/>
                                <w:bottom w:val="none" w:sz="0" w:space="0" w:color="auto"/>
                                <w:right w:val="none" w:sz="0" w:space="0" w:color="auto"/>
                              </w:divBdr>
                            </w:div>
                          </w:divsChild>
                        </w:div>
                        <w:div w:id="441337201">
                          <w:marLeft w:val="0"/>
                          <w:marRight w:val="0"/>
                          <w:marTop w:val="0"/>
                          <w:marBottom w:val="0"/>
                          <w:divBdr>
                            <w:top w:val="none" w:sz="0" w:space="0" w:color="auto"/>
                            <w:left w:val="none" w:sz="0" w:space="0" w:color="auto"/>
                            <w:bottom w:val="none" w:sz="0" w:space="0" w:color="auto"/>
                            <w:right w:val="none" w:sz="0" w:space="0" w:color="auto"/>
                          </w:divBdr>
                          <w:divsChild>
                            <w:div w:id="1539515348">
                              <w:marLeft w:val="0"/>
                              <w:marRight w:val="0"/>
                              <w:marTop w:val="0"/>
                              <w:marBottom w:val="0"/>
                              <w:divBdr>
                                <w:top w:val="none" w:sz="0" w:space="0" w:color="auto"/>
                                <w:left w:val="none" w:sz="0" w:space="0" w:color="auto"/>
                                <w:bottom w:val="none" w:sz="0" w:space="0" w:color="auto"/>
                                <w:right w:val="none" w:sz="0" w:space="0" w:color="auto"/>
                              </w:divBdr>
                            </w:div>
                            <w:div w:id="53099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57115">
                  <w:marLeft w:val="0"/>
                  <w:marRight w:val="0"/>
                  <w:marTop w:val="0"/>
                  <w:marBottom w:val="0"/>
                  <w:divBdr>
                    <w:top w:val="none" w:sz="0" w:space="0" w:color="auto"/>
                    <w:left w:val="none" w:sz="0" w:space="0" w:color="auto"/>
                    <w:bottom w:val="none" w:sz="0" w:space="0" w:color="auto"/>
                    <w:right w:val="none" w:sz="0" w:space="0" w:color="auto"/>
                  </w:divBdr>
                  <w:divsChild>
                    <w:div w:id="2100448258">
                      <w:marLeft w:val="0"/>
                      <w:marRight w:val="0"/>
                      <w:marTop w:val="0"/>
                      <w:marBottom w:val="0"/>
                      <w:divBdr>
                        <w:top w:val="none" w:sz="0" w:space="0" w:color="auto"/>
                        <w:left w:val="none" w:sz="0" w:space="0" w:color="auto"/>
                        <w:bottom w:val="none" w:sz="0" w:space="0" w:color="auto"/>
                        <w:right w:val="none" w:sz="0" w:space="0" w:color="auto"/>
                      </w:divBdr>
                    </w:div>
                    <w:div w:id="320551377">
                      <w:marLeft w:val="0"/>
                      <w:marRight w:val="0"/>
                      <w:marTop w:val="0"/>
                      <w:marBottom w:val="0"/>
                      <w:divBdr>
                        <w:top w:val="none" w:sz="0" w:space="0" w:color="auto"/>
                        <w:left w:val="none" w:sz="0" w:space="0" w:color="auto"/>
                        <w:bottom w:val="none" w:sz="0" w:space="0" w:color="auto"/>
                        <w:right w:val="none" w:sz="0" w:space="0" w:color="auto"/>
                      </w:divBdr>
                    </w:div>
                    <w:div w:id="759177740">
                      <w:marLeft w:val="0"/>
                      <w:marRight w:val="0"/>
                      <w:marTop w:val="0"/>
                      <w:marBottom w:val="0"/>
                      <w:divBdr>
                        <w:top w:val="none" w:sz="0" w:space="0" w:color="auto"/>
                        <w:left w:val="none" w:sz="0" w:space="0" w:color="auto"/>
                        <w:bottom w:val="none" w:sz="0" w:space="0" w:color="auto"/>
                        <w:right w:val="none" w:sz="0" w:space="0" w:color="auto"/>
                      </w:divBdr>
                      <w:divsChild>
                        <w:div w:id="782111568">
                          <w:marLeft w:val="0"/>
                          <w:marRight w:val="0"/>
                          <w:marTop w:val="0"/>
                          <w:marBottom w:val="0"/>
                          <w:divBdr>
                            <w:top w:val="none" w:sz="0" w:space="0" w:color="auto"/>
                            <w:left w:val="none" w:sz="0" w:space="0" w:color="auto"/>
                            <w:bottom w:val="none" w:sz="0" w:space="0" w:color="auto"/>
                            <w:right w:val="none" w:sz="0" w:space="0" w:color="auto"/>
                          </w:divBdr>
                        </w:div>
                        <w:div w:id="1877310931">
                          <w:marLeft w:val="0"/>
                          <w:marRight w:val="0"/>
                          <w:marTop w:val="0"/>
                          <w:marBottom w:val="0"/>
                          <w:divBdr>
                            <w:top w:val="none" w:sz="0" w:space="0" w:color="auto"/>
                            <w:left w:val="none" w:sz="0" w:space="0" w:color="auto"/>
                            <w:bottom w:val="none" w:sz="0" w:space="0" w:color="auto"/>
                            <w:right w:val="none" w:sz="0" w:space="0" w:color="auto"/>
                          </w:divBdr>
                        </w:div>
                      </w:divsChild>
                    </w:div>
                    <w:div w:id="1403916589">
                      <w:marLeft w:val="0"/>
                      <w:marRight w:val="0"/>
                      <w:marTop w:val="0"/>
                      <w:marBottom w:val="0"/>
                      <w:divBdr>
                        <w:top w:val="none" w:sz="0" w:space="0" w:color="auto"/>
                        <w:left w:val="none" w:sz="0" w:space="0" w:color="auto"/>
                        <w:bottom w:val="none" w:sz="0" w:space="0" w:color="auto"/>
                        <w:right w:val="none" w:sz="0" w:space="0" w:color="auto"/>
                      </w:divBdr>
                      <w:divsChild>
                        <w:div w:id="1034579989">
                          <w:marLeft w:val="0"/>
                          <w:marRight w:val="0"/>
                          <w:marTop w:val="0"/>
                          <w:marBottom w:val="0"/>
                          <w:divBdr>
                            <w:top w:val="none" w:sz="0" w:space="0" w:color="auto"/>
                            <w:left w:val="none" w:sz="0" w:space="0" w:color="auto"/>
                            <w:bottom w:val="none" w:sz="0" w:space="0" w:color="auto"/>
                            <w:right w:val="none" w:sz="0" w:space="0" w:color="auto"/>
                          </w:divBdr>
                        </w:div>
                        <w:div w:id="2022660241">
                          <w:marLeft w:val="0"/>
                          <w:marRight w:val="0"/>
                          <w:marTop w:val="0"/>
                          <w:marBottom w:val="0"/>
                          <w:divBdr>
                            <w:top w:val="none" w:sz="0" w:space="0" w:color="auto"/>
                            <w:left w:val="none" w:sz="0" w:space="0" w:color="auto"/>
                            <w:bottom w:val="none" w:sz="0" w:space="0" w:color="auto"/>
                            <w:right w:val="none" w:sz="0" w:space="0" w:color="auto"/>
                          </w:divBdr>
                        </w:div>
                      </w:divsChild>
                    </w:div>
                    <w:div w:id="1582057916">
                      <w:marLeft w:val="0"/>
                      <w:marRight w:val="0"/>
                      <w:marTop w:val="0"/>
                      <w:marBottom w:val="0"/>
                      <w:divBdr>
                        <w:top w:val="none" w:sz="0" w:space="0" w:color="auto"/>
                        <w:left w:val="none" w:sz="0" w:space="0" w:color="auto"/>
                        <w:bottom w:val="none" w:sz="0" w:space="0" w:color="auto"/>
                        <w:right w:val="none" w:sz="0" w:space="0" w:color="auto"/>
                      </w:divBdr>
                      <w:divsChild>
                        <w:div w:id="1933278698">
                          <w:marLeft w:val="0"/>
                          <w:marRight w:val="0"/>
                          <w:marTop w:val="0"/>
                          <w:marBottom w:val="0"/>
                          <w:divBdr>
                            <w:top w:val="none" w:sz="0" w:space="0" w:color="auto"/>
                            <w:left w:val="none" w:sz="0" w:space="0" w:color="auto"/>
                            <w:bottom w:val="none" w:sz="0" w:space="0" w:color="auto"/>
                            <w:right w:val="none" w:sz="0" w:space="0" w:color="auto"/>
                          </w:divBdr>
                        </w:div>
                        <w:div w:id="831526903">
                          <w:marLeft w:val="0"/>
                          <w:marRight w:val="0"/>
                          <w:marTop w:val="0"/>
                          <w:marBottom w:val="0"/>
                          <w:divBdr>
                            <w:top w:val="none" w:sz="0" w:space="0" w:color="auto"/>
                            <w:left w:val="none" w:sz="0" w:space="0" w:color="auto"/>
                            <w:bottom w:val="none" w:sz="0" w:space="0" w:color="auto"/>
                            <w:right w:val="none" w:sz="0" w:space="0" w:color="auto"/>
                          </w:divBdr>
                        </w:div>
                      </w:divsChild>
                    </w:div>
                    <w:div w:id="1433436101">
                      <w:marLeft w:val="0"/>
                      <w:marRight w:val="0"/>
                      <w:marTop w:val="0"/>
                      <w:marBottom w:val="0"/>
                      <w:divBdr>
                        <w:top w:val="none" w:sz="0" w:space="0" w:color="auto"/>
                        <w:left w:val="none" w:sz="0" w:space="0" w:color="auto"/>
                        <w:bottom w:val="none" w:sz="0" w:space="0" w:color="auto"/>
                        <w:right w:val="none" w:sz="0" w:space="0" w:color="auto"/>
                      </w:divBdr>
                      <w:divsChild>
                        <w:div w:id="1070418413">
                          <w:marLeft w:val="0"/>
                          <w:marRight w:val="0"/>
                          <w:marTop w:val="0"/>
                          <w:marBottom w:val="0"/>
                          <w:divBdr>
                            <w:top w:val="none" w:sz="0" w:space="0" w:color="auto"/>
                            <w:left w:val="none" w:sz="0" w:space="0" w:color="auto"/>
                            <w:bottom w:val="none" w:sz="0" w:space="0" w:color="auto"/>
                            <w:right w:val="none" w:sz="0" w:space="0" w:color="auto"/>
                          </w:divBdr>
                        </w:div>
                        <w:div w:id="614100014">
                          <w:marLeft w:val="0"/>
                          <w:marRight w:val="0"/>
                          <w:marTop w:val="0"/>
                          <w:marBottom w:val="0"/>
                          <w:divBdr>
                            <w:top w:val="none" w:sz="0" w:space="0" w:color="auto"/>
                            <w:left w:val="none" w:sz="0" w:space="0" w:color="auto"/>
                            <w:bottom w:val="none" w:sz="0" w:space="0" w:color="auto"/>
                            <w:right w:val="none" w:sz="0" w:space="0" w:color="auto"/>
                          </w:divBdr>
                        </w:div>
                      </w:divsChild>
                    </w:div>
                    <w:div w:id="1142388758">
                      <w:marLeft w:val="0"/>
                      <w:marRight w:val="0"/>
                      <w:marTop w:val="0"/>
                      <w:marBottom w:val="0"/>
                      <w:divBdr>
                        <w:top w:val="none" w:sz="0" w:space="0" w:color="auto"/>
                        <w:left w:val="none" w:sz="0" w:space="0" w:color="auto"/>
                        <w:bottom w:val="none" w:sz="0" w:space="0" w:color="auto"/>
                        <w:right w:val="none" w:sz="0" w:space="0" w:color="auto"/>
                      </w:divBdr>
                      <w:divsChild>
                        <w:div w:id="1690906573">
                          <w:marLeft w:val="0"/>
                          <w:marRight w:val="0"/>
                          <w:marTop w:val="0"/>
                          <w:marBottom w:val="0"/>
                          <w:divBdr>
                            <w:top w:val="none" w:sz="0" w:space="0" w:color="auto"/>
                            <w:left w:val="none" w:sz="0" w:space="0" w:color="auto"/>
                            <w:bottom w:val="none" w:sz="0" w:space="0" w:color="auto"/>
                            <w:right w:val="none" w:sz="0" w:space="0" w:color="auto"/>
                          </w:divBdr>
                        </w:div>
                        <w:div w:id="1909612302">
                          <w:marLeft w:val="0"/>
                          <w:marRight w:val="0"/>
                          <w:marTop w:val="0"/>
                          <w:marBottom w:val="0"/>
                          <w:divBdr>
                            <w:top w:val="none" w:sz="0" w:space="0" w:color="auto"/>
                            <w:left w:val="none" w:sz="0" w:space="0" w:color="auto"/>
                            <w:bottom w:val="none" w:sz="0" w:space="0" w:color="auto"/>
                            <w:right w:val="none" w:sz="0" w:space="0" w:color="auto"/>
                          </w:divBdr>
                        </w:div>
                      </w:divsChild>
                    </w:div>
                    <w:div w:id="11958822">
                      <w:marLeft w:val="0"/>
                      <w:marRight w:val="0"/>
                      <w:marTop w:val="0"/>
                      <w:marBottom w:val="0"/>
                      <w:divBdr>
                        <w:top w:val="none" w:sz="0" w:space="0" w:color="auto"/>
                        <w:left w:val="none" w:sz="0" w:space="0" w:color="auto"/>
                        <w:bottom w:val="none" w:sz="0" w:space="0" w:color="auto"/>
                        <w:right w:val="none" w:sz="0" w:space="0" w:color="auto"/>
                      </w:divBdr>
                      <w:divsChild>
                        <w:div w:id="307172416">
                          <w:marLeft w:val="0"/>
                          <w:marRight w:val="0"/>
                          <w:marTop w:val="0"/>
                          <w:marBottom w:val="0"/>
                          <w:divBdr>
                            <w:top w:val="none" w:sz="0" w:space="0" w:color="auto"/>
                            <w:left w:val="none" w:sz="0" w:space="0" w:color="auto"/>
                            <w:bottom w:val="none" w:sz="0" w:space="0" w:color="auto"/>
                            <w:right w:val="none" w:sz="0" w:space="0" w:color="auto"/>
                          </w:divBdr>
                        </w:div>
                        <w:div w:id="1599870360">
                          <w:marLeft w:val="0"/>
                          <w:marRight w:val="0"/>
                          <w:marTop w:val="0"/>
                          <w:marBottom w:val="0"/>
                          <w:divBdr>
                            <w:top w:val="none" w:sz="0" w:space="0" w:color="auto"/>
                            <w:left w:val="none" w:sz="0" w:space="0" w:color="auto"/>
                            <w:bottom w:val="none" w:sz="0" w:space="0" w:color="auto"/>
                            <w:right w:val="none" w:sz="0" w:space="0" w:color="auto"/>
                          </w:divBdr>
                        </w:div>
                      </w:divsChild>
                    </w:div>
                    <w:div w:id="1147286850">
                      <w:marLeft w:val="0"/>
                      <w:marRight w:val="0"/>
                      <w:marTop w:val="0"/>
                      <w:marBottom w:val="0"/>
                      <w:divBdr>
                        <w:top w:val="none" w:sz="0" w:space="0" w:color="auto"/>
                        <w:left w:val="none" w:sz="0" w:space="0" w:color="auto"/>
                        <w:bottom w:val="none" w:sz="0" w:space="0" w:color="auto"/>
                        <w:right w:val="none" w:sz="0" w:space="0" w:color="auto"/>
                      </w:divBdr>
                      <w:divsChild>
                        <w:div w:id="769201068">
                          <w:marLeft w:val="0"/>
                          <w:marRight w:val="0"/>
                          <w:marTop w:val="0"/>
                          <w:marBottom w:val="0"/>
                          <w:divBdr>
                            <w:top w:val="none" w:sz="0" w:space="0" w:color="auto"/>
                            <w:left w:val="none" w:sz="0" w:space="0" w:color="auto"/>
                            <w:bottom w:val="none" w:sz="0" w:space="0" w:color="auto"/>
                            <w:right w:val="none" w:sz="0" w:space="0" w:color="auto"/>
                          </w:divBdr>
                        </w:div>
                        <w:div w:id="707030142">
                          <w:marLeft w:val="0"/>
                          <w:marRight w:val="0"/>
                          <w:marTop w:val="0"/>
                          <w:marBottom w:val="0"/>
                          <w:divBdr>
                            <w:top w:val="none" w:sz="0" w:space="0" w:color="auto"/>
                            <w:left w:val="none" w:sz="0" w:space="0" w:color="auto"/>
                            <w:bottom w:val="none" w:sz="0" w:space="0" w:color="auto"/>
                            <w:right w:val="none" w:sz="0" w:space="0" w:color="auto"/>
                          </w:divBdr>
                        </w:div>
                      </w:divsChild>
                    </w:div>
                    <w:div w:id="1554317529">
                      <w:marLeft w:val="0"/>
                      <w:marRight w:val="0"/>
                      <w:marTop w:val="0"/>
                      <w:marBottom w:val="0"/>
                      <w:divBdr>
                        <w:top w:val="none" w:sz="0" w:space="0" w:color="auto"/>
                        <w:left w:val="none" w:sz="0" w:space="0" w:color="auto"/>
                        <w:bottom w:val="none" w:sz="0" w:space="0" w:color="auto"/>
                        <w:right w:val="none" w:sz="0" w:space="0" w:color="auto"/>
                      </w:divBdr>
                      <w:divsChild>
                        <w:div w:id="1274285247">
                          <w:marLeft w:val="0"/>
                          <w:marRight w:val="0"/>
                          <w:marTop w:val="0"/>
                          <w:marBottom w:val="0"/>
                          <w:divBdr>
                            <w:top w:val="none" w:sz="0" w:space="0" w:color="auto"/>
                            <w:left w:val="none" w:sz="0" w:space="0" w:color="auto"/>
                            <w:bottom w:val="none" w:sz="0" w:space="0" w:color="auto"/>
                            <w:right w:val="none" w:sz="0" w:space="0" w:color="auto"/>
                          </w:divBdr>
                        </w:div>
                        <w:div w:id="210390694">
                          <w:marLeft w:val="0"/>
                          <w:marRight w:val="0"/>
                          <w:marTop w:val="0"/>
                          <w:marBottom w:val="0"/>
                          <w:divBdr>
                            <w:top w:val="none" w:sz="0" w:space="0" w:color="auto"/>
                            <w:left w:val="none" w:sz="0" w:space="0" w:color="auto"/>
                            <w:bottom w:val="none" w:sz="0" w:space="0" w:color="auto"/>
                            <w:right w:val="none" w:sz="0" w:space="0" w:color="auto"/>
                          </w:divBdr>
                        </w:div>
                      </w:divsChild>
                    </w:div>
                    <w:div w:id="1302343713">
                      <w:marLeft w:val="0"/>
                      <w:marRight w:val="0"/>
                      <w:marTop w:val="0"/>
                      <w:marBottom w:val="0"/>
                      <w:divBdr>
                        <w:top w:val="none" w:sz="0" w:space="0" w:color="auto"/>
                        <w:left w:val="none" w:sz="0" w:space="0" w:color="auto"/>
                        <w:bottom w:val="none" w:sz="0" w:space="0" w:color="auto"/>
                        <w:right w:val="none" w:sz="0" w:space="0" w:color="auto"/>
                      </w:divBdr>
                      <w:divsChild>
                        <w:div w:id="44841840">
                          <w:marLeft w:val="0"/>
                          <w:marRight w:val="0"/>
                          <w:marTop w:val="0"/>
                          <w:marBottom w:val="0"/>
                          <w:divBdr>
                            <w:top w:val="none" w:sz="0" w:space="0" w:color="auto"/>
                            <w:left w:val="none" w:sz="0" w:space="0" w:color="auto"/>
                            <w:bottom w:val="none" w:sz="0" w:space="0" w:color="auto"/>
                            <w:right w:val="none" w:sz="0" w:space="0" w:color="auto"/>
                          </w:divBdr>
                        </w:div>
                        <w:div w:id="1095632054">
                          <w:marLeft w:val="0"/>
                          <w:marRight w:val="0"/>
                          <w:marTop w:val="0"/>
                          <w:marBottom w:val="0"/>
                          <w:divBdr>
                            <w:top w:val="none" w:sz="0" w:space="0" w:color="auto"/>
                            <w:left w:val="none" w:sz="0" w:space="0" w:color="auto"/>
                            <w:bottom w:val="none" w:sz="0" w:space="0" w:color="auto"/>
                            <w:right w:val="none" w:sz="0" w:space="0" w:color="auto"/>
                          </w:divBdr>
                        </w:div>
                      </w:divsChild>
                    </w:div>
                    <w:div w:id="81797851">
                      <w:marLeft w:val="0"/>
                      <w:marRight w:val="0"/>
                      <w:marTop w:val="0"/>
                      <w:marBottom w:val="0"/>
                      <w:divBdr>
                        <w:top w:val="none" w:sz="0" w:space="0" w:color="auto"/>
                        <w:left w:val="none" w:sz="0" w:space="0" w:color="auto"/>
                        <w:bottom w:val="none" w:sz="0" w:space="0" w:color="auto"/>
                        <w:right w:val="none" w:sz="0" w:space="0" w:color="auto"/>
                      </w:divBdr>
                      <w:divsChild>
                        <w:div w:id="99765297">
                          <w:marLeft w:val="0"/>
                          <w:marRight w:val="0"/>
                          <w:marTop w:val="0"/>
                          <w:marBottom w:val="0"/>
                          <w:divBdr>
                            <w:top w:val="none" w:sz="0" w:space="0" w:color="auto"/>
                            <w:left w:val="none" w:sz="0" w:space="0" w:color="auto"/>
                            <w:bottom w:val="none" w:sz="0" w:space="0" w:color="auto"/>
                            <w:right w:val="none" w:sz="0" w:space="0" w:color="auto"/>
                          </w:divBdr>
                        </w:div>
                        <w:div w:id="296499080">
                          <w:marLeft w:val="0"/>
                          <w:marRight w:val="0"/>
                          <w:marTop w:val="0"/>
                          <w:marBottom w:val="0"/>
                          <w:divBdr>
                            <w:top w:val="none" w:sz="0" w:space="0" w:color="auto"/>
                            <w:left w:val="none" w:sz="0" w:space="0" w:color="auto"/>
                            <w:bottom w:val="none" w:sz="0" w:space="0" w:color="auto"/>
                            <w:right w:val="none" w:sz="0" w:space="0" w:color="auto"/>
                          </w:divBdr>
                        </w:div>
                      </w:divsChild>
                    </w:div>
                    <w:div w:id="503983911">
                      <w:marLeft w:val="0"/>
                      <w:marRight w:val="0"/>
                      <w:marTop w:val="0"/>
                      <w:marBottom w:val="0"/>
                      <w:divBdr>
                        <w:top w:val="none" w:sz="0" w:space="0" w:color="auto"/>
                        <w:left w:val="none" w:sz="0" w:space="0" w:color="auto"/>
                        <w:bottom w:val="none" w:sz="0" w:space="0" w:color="auto"/>
                        <w:right w:val="none" w:sz="0" w:space="0" w:color="auto"/>
                      </w:divBdr>
                      <w:divsChild>
                        <w:div w:id="1319530576">
                          <w:marLeft w:val="0"/>
                          <w:marRight w:val="0"/>
                          <w:marTop w:val="0"/>
                          <w:marBottom w:val="0"/>
                          <w:divBdr>
                            <w:top w:val="none" w:sz="0" w:space="0" w:color="auto"/>
                            <w:left w:val="none" w:sz="0" w:space="0" w:color="auto"/>
                            <w:bottom w:val="none" w:sz="0" w:space="0" w:color="auto"/>
                            <w:right w:val="none" w:sz="0" w:space="0" w:color="auto"/>
                          </w:divBdr>
                        </w:div>
                        <w:div w:id="1449009755">
                          <w:marLeft w:val="0"/>
                          <w:marRight w:val="0"/>
                          <w:marTop w:val="0"/>
                          <w:marBottom w:val="0"/>
                          <w:divBdr>
                            <w:top w:val="none" w:sz="0" w:space="0" w:color="auto"/>
                            <w:left w:val="none" w:sz="0" w:space="0" w:color="auto"/>
                            <w:bottom w:val="none" w:sz="0" w:space="0" w:color="auto"/>
                            <w:right w:val="none" w:sz="0" w:space="0" w:color="auto"/>
                          </w:divBdr>
                        </w:div>
                      </w:divsChild>
                    </w:div>
                    <w:div w:id="376662403">
                      <w:marLeft w:val="0"/>
                      <w:marRight w:val="0"/>
                      <w:marTop w:val="0"/>
                      <w:marBottom w:val="0"/>
                      <w:divBdr>
                        <w:top w:val="none" w:sz="0" w:space="0" w:color="auto"/>
                        <w:left w:val="none" w:sz="0" w:space="0" w:color="auto"/>
                        <w:bottom w:val="none" w:sz="0" w:space="0" w:color="auto"/>
                        <w:right w:val="none" w:sz="0" w:space="0" w:color="auto"/>
                      </w:divBdr>
                      <w:divsChild>
                        <w:div w:id="1985575675">
                          <w:marLeft w:val="0"/>
                          <w:marRight w:val="0"/>
                          <w:marTop w:val="0"/>
                          <w:marBottom w:val="0"/>
                          <w:divBdr>
                            <w:top w:val="none" w:sz="0" w:space="0" w:color="auto"/>
                            <w:left w:val="none" w:sz="0" w:space="0" w:color="auto"/>
                            <w:bottom w:val="none" w:sz="0" w:space="0" w:color="auto"/>
                            <w:right w:val="none" w:sz="0" w:space="0" w:color="auto"/>
                          </w:divBdr>
                        </w:div>
                        <w:div w:id="329599399">
                          <w:marLeft w:val="0"/>
                          <w:marRight w:val="0"/>
                          <w:marTop w:val="0"/>
                          <w:marBottom w:val="0"/>
                          <w:divBdr>
                            <w:top w:val="none" w:sz="0" w:space="0" w:color="auto"/>
                            <w:left w:val="none" w:sz="0" w:space="0" w:color="auto"/>
                            <w:bottom w:val="none" w:sz="0" w:space="0" w:color="auto"/>
                            <w:right w:val="none" w:sz="0" w:space="0" w:color="auto"/>
                          </w:divBdr>
                        </w:div>
                      </w:divsChild>
                    </w:div>
                    <w:div w:id="1744259681">
                      <w:marLeft w:val="0"/>
                      <w:marRight w:val="0"/>
                      <w:marTop w:val="0"/>
                      <w:marBottom w:val="0"/>
                      <w:divBdr>
                        <w:top w:val="none" w:sz="0" w:space="0" w:color="auto"/>
                        <w:left w:val="none" w:sz="0" w:space="0" w:color="auto"/>
                        <w:bottom w:val="none" w:sz="0" w:space="0" w:color="auto"/>
                        <w:right w:val="none" w:sz="0" w:space="0" w:color="auto"/>
                      </w:divBdr>
                      <w:divsChild>
                        <w:div w:id="1688169568">
                          <w:marLeft w:val="0"/>
                          <w:marRight w:val="0"/>
                          <w:marTop w:val="0"/>
                          <w:marBottom w:val="0"/>
                          <w:divBdr>
                            <w:top w:val="none" w:sz="0" w:space="0" w:color="auto"/>
                            <w:left w:val="none" w:sz="0" w:space="0" w:color="auto"/>
                            <w:bottom w:val="none" w:sz="0" w:space="0" w:color="auto"/>
                            <w:right w:val="none" w:sz="0" w:space="0" w:color="auto"/>
                          </w:divBdr>
                        </w:div>
                        <w:div w:id="108988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004601">
                  <w:marLeft w:val="0"/>
                  <w:marRight w:val="0"/>
                  <w:marTop w:val="0"/>
                  <w:marBottom w:val="0"/>
                  <w:divBdr>
                    <w:top w:val="none" w:sz="0" w:space="0" w:color="auto"/>
                    <w:left w:val="none" w:sz="0" w:space="0" w:color="auto"/>
                    <w:bottom w:val="none" w:sz="0" w:space="0" w:color="auto"/>
                    <w:right w:val="none" w:sz="0" w:space="0" w:color="auto"/>
                  </w:divBdr>
                  <w:divsChild>
                    <w:div w:id="449714068">
                      <w:marLeft w:val="0"/>
                      <w:marRight w:val="0"/>
                      <w:marTop w:val="0"/>
                      <w:marBottom w:val="0"/>
                      <w:divBdr>
                        <w:top w:val="none" w:sz="0" w:space="0" w:color="auto"/>
                        <w:left w:val="none" w:sz="0" w:space="0" w:color="auto"/>
                        <w:bottom w:val="none" w:sz="0" w:space="0" w:color="auto"/>
                        <w:right w:val="none" w:sz="0" w:space="0" w:color="auto"/>
                      </w:divBdr>
                    </w:div>
                    <w:div w:id="528682983">
                      <w:marLeft w:val="0"/>
                      <w:marRight w:val="0"/>
                      <w:marTop w:val="0"/>
                      <w:marBottom w:val="0"/>
                      <w:divBdr>
                        <w:top w:val="none" w:sz="0" w:space="0" w:color="auto"/>
                        <w:left w:val="none" w:sz="0" w:space="0" w:color="auto"/>
                        <w:bottom w:val="none" w:sz="0" w:space="0" w:color="auto"/>
                        <w:right w:val="none" w:sz="0" w:space="0" w:color="auto"/>
                      </w:divBdr>
                    </w:div>
                    <w:div w:id="406535717">
                      <w:marLeft w:val="0"/>
                      <w:marRight w:val="0"/>
                      <w:marTop w:val="0"/>
                      <w:marBottom w:val="0"/>
                      <w:divBdr>
                        <w:top w:val="none" w:sz="0" w:space="0" w:color="auto"/>
                        <w:left w:val="none" w:sz="0" w:space="0" w:color="auto"/>
                        <w:bottom w:val="none" w:sz="0" w:space="0" w:color="auto"/>
                        <w:right w:val="none" w:sz="0" w:space="0" w:color="auto"/>
                      </w:divBdr>
                      <w:divsChild>
                        <w:div w:id="691345750">
                          <w:marLeft w:val="0"/>
                          <w:marRight w:val="0"/>
                          <w:marTop w:val="0"/>
                          <w:marBottom w:val="0"/>
                          <w:divBdr>
                            <w:top w:val="none" w:sz="0" w:space="0" w:color="auto"/>
                            <w:left w:val="none" w:sz="0" w:space="0" w:color="auto"/>
                            <w:bottom w:val="none" w:sz="0" w:space="0" w:color="auto"/>
                            <w:right w:val="none" w:sz="0" w:space="0" w:color="auto"/>
                          </w:divBdr>
                        </w:div>
                        <w:div w:id="221060222">
                          <w:marLeft w:val="0"/>
                          <w:marRight w:val="0"/>
                          <w:marTop w:val="0"/>
                          <w:marBottom w:val="0"/>
                          <w:divBdr>
                            <w:top w:val="none" w:sz="0" w:space="0" w:color="auto"/>
                            <w:left w:val="none" w:sz="0" w:space="0" w:color="auto"/>
                            <w:bottom w:val="none" w:sz="0" w:space="0" w:color="auto"/>
                            <w:right w:val="none" w:sz="0" w:space="0" w:color="auto"/>
                          </w:divBdr>
                        </w:div>
                      </w:divsChild>
                    </w:div>
                    <w:div w:id="607739033">
                      <w:marLeft w:val="0"/>
                      <w:marRight w:val="0"/>
                      <w:marTop w:val="0"/>
                      <w:marBottom w:val="0"/>
                      <w:divBdr>
                        <w:top w:val="none" w:sz="0" w:space="0" w:color="auto"/>
                        <w:left w:val="none" w:sz="0" w:space="0" w:color="auto"/>
                        <w:bottom w:val="none" w:sz="0" w:space="0" w:color="auto"/>
                        <w:right w:val="none" w:sz="0" w:space="0" w:color="auto"/>
                      </w:divBdr>
                      <w:divsChild>
                        <w:div w:id="750616195">
                          <w:marLeft w:val="0"/>
                          <w:marRight w:val="0"/>
                          <w:marTop w:val="0"/>
                          <w:marBottom w:val="0"/>
                          <w:divBdr>
                            <w:top w:val="none" w:sz="0" w:space="0" w:color="auto"/>
                            <w:left w:val="none" w:sz="0" w:space="0" w:color="auto"/>
                            <w:bottom w:val="none" w:sz="0" w:space="0" w:color="auto"/>
                            <w:right w:val="none" w:sz="0" w:space="0" w:color="auto"/>
                          </w:divBdr>
                        </w:div>
                        <w:div w:id="648750007">
                          <w:marLeft w:val="0"/>
                          <w:marRight w:val="0"/>
                          <w:marTop w:val="0"/>
                          <w:marBottom w:val="0"/>
                          <w:divBdr>
                            <w:top w:val="none" w:sz="0" w:space="0" w:color="auto"/>
                            <w:left w:val="none" w:sz="0" w:space="0" w:color="auto"/>
                            <w:bottom w:val="none" w:sz="0" w:space="0" w:color="auto"/>
                            <w:right w:val="none" w:sz="0" w:space="0" w:color="auto"/>
                          </w:divBdr>
                        </w:div>
                      </w:divsChild>
                    </w:div>
                    <w:div w:id="484586624">
                      <w:marLeft w:val="0"/>
                      <w:marRight w:val="0"/>
                      <w:marTop w:val="0"/>
                      <w:marBottom w:val="0"/>
                      <w:divBdr>
                        <w:top w:val="none" w:sz="0" w:space="0" w:color="auto"/>
                        <w:left w:val="none" w:sz="0" w:space="0" w:color="auto"/>
                        <w:bottom w:val="none" w:sz="0" w:space="0" w:color="auto"/>
                        <w:right w:val="none" w:sz="0" w:space="0" w:color="auto"/>
                      </w:divBdr>
                      <w:divsChild>
                        <w:div w:id="130292804">
                          <w:marLeft w:val="0"/>
                          <w:marRight w:val="0"/>
                          <w:marTop w:val="0"/>
                          <w:marBottom w:val="0"/>
                          <w:divBdr>
                            <w:top w:val="none" w:sz="0" w:space="0" w:color="auto"/>
                            <w:left w:val="none" w:sz="0" w:space="0" w:color="auto"/>
                            <w:bottom w:val="none" w:sz="0" w:space="0" w:color="auto"/>
                            <w:right w:val="none" w:sz="0" w:space="0" w:color="auto"/>
                          </w:divBdr>
                        </w:div>
                        <w:div w:id="1544168518">
                          <w:marLeft w:val="0"/>
                          <w:marRight w:val="0"/>
                          <w:marTop w:val="0"/>
                          <w:marBottom w:val="0"/>
                          <w:divBdr>
                            <w:top w:val="none" w:sz="0" w:space="0" w:color="auto"/>
                            <w:left w:val="none" w:sz="0" w:space="0" w:color="auto"/>
                            <w:bottom w:val="none" w:sz="0" w:space="0" w:color="auto"/>
                            <w:right w:val="none" w:sz="0" w:space="0" w:color="auto"/>
                          </w:divBdr>
                        </w:div>
                      </w:divsChild>
                    </w:div>
                    <w:div w:id="1997564476">
                      <w:marLeft w:val="0"/>
                      <w:marRight w:val="0"/>
                      <w:marTop w:val="0"/>
                      <w:marBottom w:val="0"/>
                      <w:divBdr>
                        <w:top w:val="none" w:sz="0" w:space="0" w:color="auto"/>
                        <w:left w:val="none" w:sz="0" w:space="0" w:color="auto"/>
                        <w:bottom w:val="none" w:sz="0" w:space="0" w:color="auto"/>
                        <w:right w:val="none" w:sz="0" w:space="0" w:color="auto"/>
                      </w:divBdr>
                      <w:divsChild>
                        <w:div w:id="729883350">
                          <w:marLeft w:val="0"/>
                          <w:marRight w:val="0"/>
                          <w:marTop w:val="0"/>
                          <w:marBottom w:val="0"/>
                          <w:divBdr>
                            <w:top w:val="none" w:sz="0" w:space="0" w:color="auto"/>
                            <w:left w:val="none" w:sz="0" w:space="0" w:color="auto"/>
                            <w:bottom w:val="none" w:sz="0" w:space="0" w:color="auto"/>
                            <w:right w:val="none" w:sz="0" w:space="0" w:color="auto"/>
                          </w:divBdr>
                        </w:div>
                        <w:div w:id="122358324">
                          <w:marLeft w:val="0"/>
                          <w:marRight w:val="0"/>
                          <w:marTop w:val="0"/>
                          <w:marBottom w:val="0"/>
                          <w:divBdr>
                            <w:top w:val="none" w:sz="0" w:space="0" w:color="auto"/>
                            <w:left w:val="none" w:sz="0" w:space="0" w:color="auto"/>
                            <w:bottom w:val="none" w:sz="0" w:space="0" w:color="auto"/>
                            <w:right w:val="none" w:sz="0" w:space="0" w:color="auto"/>
                          </w:divBdr>
                        </w:div>
                      </w:divsChild>
                    </w:div>
                    <w:div w:id="2046901446">
                      <w:marLeft w:val="0"/>
                      <w:marRight w:val="0"/>
                      <w:marTop w:val="0"/>
                      <w:marBottom w:val="0"/>
                      <w:divBdr>
                        <w:top w:val="none" w:sz="0" w:space="0" w:color="auto"/>
                        <w:left w:val="none" w:sz="0" w:space="0" w:color="auto"/>
                        <w:bottom w:val="none" w:sz="0" w:space="0" w:color="auto"/>
                        <w:right w:val="none" w:sz="0" w:space="0" w:color="auto"/>
                      </w:divBdr>
                      <w:divsChild>
                        <w:div w:id="403650271">
                          <w:marLeft w:val="0"/>
                          <w:marRight w:val="0"/>
                          <w:marTop w:val="0"/>
                          <w:marBottom w:val="0"/>
                          <w:divBdr>
                            <w:top w:val="none" w:sz="0" w:space="0" w:color="auto"/>
                            <w:left w:val="none" w:sz="0" w:space="0" w:color="auto"/>
                            <w:bottom w:val="none" w:sz="0" w:space="0" w:color="auto"/>
                            <w:right w:val="none" w:sz="0" w:space="0" w:color="auto"/>
                          </w:divBdr>
                        </w:div>
                        <w:div w:id="821968480">
                          <w:marLeft w:val="0"/>
                          <w:marRight w:val="0"/>
                          <w:marTop w:val="0"/>
                          <w:marBottom w:val="0"/>
                          <w:divBdr>
                            <w:top w:val="none" w:sz="0" w:space="0" w:color="auto"/>
                            <w:left w:val="none" w:sz="0" w:space="0" w:color="auto"/>
                            <w:bottom w:val="none" w:sz="0" w:space="0" w:color="auto"/>
                            <w:right w:val="none" w:sz="0" w:space="0" w:color="auto"/>
                          </w:divBdr>
                        </w:div>
                      </w:divsChild>
                    </w:div>
                    <w:div w:id="576600890">
                      <w:marLeft w:val="0"/>
                      <w:marRight w:val="0"/>
                      <w:marTop w:val="0"/>
                      <w:marBottom w:val="0"/>
                      <w:divBdr>
                        <w:top w:val="none" w:sz="0" w:space="0" w:color="auto"/>
                        <w:left w:val="none" w:sz="0" w:space="0" w:color="auto"/>
                        <w:bottom w:val="none" w:sz="0" w:space="0" w:color="auto"/>
                        <w:right w:val="none" w:sz="0" w:space="0" w:color="auto"/>
                      </w:divBdr>
                      <w:divsChild>
                        <w:div w:id="498733978">
                          <w:marLeft w:val="0"/>
                          <w:marRight w:val="0"/>
                          <w:marTop w:val="0"/>
                          <w:marBottom w:val="0"/>
                          <w:divBdr>
                            <w:top w:val="none" w:sz="0" w:space="0" w:color="auto"/>
                            <w:left w:val="none" w:sz="0" w:space="0" w:color="auto"/>
                            <w:bottom w:val="none" w:sz="0" w:space="0" w:color="auto"/>
                            <w:right w:val="none" w:sz="0" w:space="0" w:color="auto"/>
                          </w:divBdr>
                        </w:div>
                        <w:div w:id="163594819">
                          <w:marLeft w:val="0"/>
                          <w:marRight w:val="0"/>
                          <w:marTop w:val="0"/>
                          <w:marBottom w:val="0"/>
                          <w:divBdr>
                            <w:top w:val="none" w:sz="0" w:space="0" w:color="auto"/>
                            <w:left w:val="none" w:sz="0" w:space="0" w:color="auto"/>
                            <w:bottom w:val="none" w:sz="0" w:space="0" w:color="auto"/>
                            <w:right w:val="none" w:sz="0" w:space="0" w:color="auto"/>
                          </w:divBdr>
                        </w:div>
                      </w:divsChild>
                    </w:div>
                    <w:div w:id="439032317">
                      <w:marLeft w:val="0"/>
                      <w:marRight w:val="0"/>
                      <w:marTop w:val="0"/>
                      <w:marBottom w:val="0"/>
                      <w:divBdr>
                        <w:top w:val="none" w:sz="0" w:space="0" w:color="auto"/>
                        <w:left w:val="none" w:sz="0" w:space="0" w:color="auto"/>
                        <w:bottom w:val="none" w:sz="0" w:space="0" w:color="auto"/>
                        <w:right w:val="none" w:sz="0" w:space="0" w:color="auto"/>
                      </w:divBdr>
                      <w:divsChild>
                        <w:div w:id="826868106">
                          <w:marLeft w:val="0"/>
                          <w:marRight w:val="0"/>
                          <w:marTop w:val="0"/>
                          <w:marBottom w:val="0"/>
                          <w:divBdr>
                            <w:top w:val="none" w:sz="0" w:space="0" w:color="auto"/>
                            <w:left w:val="none" w:sz="0" w:space="0" w:color="auto"/>
                            <w:bottom w:val="none" w:sz="0" w:space="0" w:color="auto"/>
                            <w:right w:val="none" w:sz="0" w:space="0" w:color="auto"/>
                          </w:divBdr>
                        </w:div>
                        <w:div w:id="45883832">
                          <w:marLeft w:val="0"/>
                          <w:marRight w:val="0"/>
                          <w:marTop w:val="0"/>
                          <w:marBottom w:val="0"/>
                          <w:divBdr>
                            <w:top w:val="none" w:sz="0" w:space="0" w:color="auto"/>
                            <w:left w:val="none" w:sz="0" w:space="0" w:color="auto"/>
                            <w:bottom w:val="none" w:sz="0" w:space="0" w:color="auto"/>
                            <w:right w:val="none" w:sz="0" w:space="0" w:color="auto"/>
                          </w:divBdr>
                        </w:div>
                      </w:divsChild>
                    </w:div>
                    <w:div w:id="1495872516">
                      <w:marLeft w:val="0"/>
                      <w:marRight w:val="0"/>
                      <w:marTop w:val="0"/>
                      <w:marBottom w:val="0"/>
                      <w:divBdr>
                        <w:top w:val="none" w:sz="0" w:space="0" w:color="auto"/>
                        <w:left w:val="none" w:sz="0" w:space="0" w:color="auto"/>
                        <w:bottom w:val="none" w:sz="0" w:space="0" w:color="auto"/>
                        <w:right w:val="none" w:sz="0" w:space="0" w:color="auto"/>
                      </w:divBdr>
                      <w:divsChild>
                        <w:div w:id="479613371">
                          <w:marLeft w:val="0"/>
                          <w:marRight w:val="0"/>
                          <w:marTop w:val="0"/>
                          <w:marBottom w:val="0"/>
                          <w:divBdr>
                            <w:top w:val="none" w:sz="0" w:space="0" w:color="auto"/>
                            <w:left w:val="none" w:sz="0" w:space="0" w:color="auto"/>
                            <w:bottom w:val="none" w:sz="0" w:space="0" w:color="auto"/>
                            <w:right w:val="none" w:sz="0" w:space="0" w:color="auto"/>
                          </w:divBdr>
                        </w:div>
                        <w:div w:id="36537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176036">
                  <w:marLeft w:val="0"/>
                  <w:marRight w:val="0"/>
                  <w:marTop w:val="0"/>
                  <w:marBottom w:val="0"/>
                  <w:divBdr>
                    <w:top w:val="none" w:sz="0" w:space="0" w:color="auto"/>
                    <w:left w:val="none" w:sz="0" w:space="0" w:color="auto"/>
                    <w:bottom w:val="none" w:sz="0" w:space="0" w:color="auto"/>
                    <w:right w:val="none" w:sz="0" w:space="0" w:color="auto"/>
                  </w:divBdr>
                  <w:divsChild>
                    <w:div w:id="1503475643">
                      <w:marLeft w:val="0"/>
                      <w:marRight w:val="0"/>
                      <w:marTop w:val="0"/>
                      <w:marBottom w:val="0"/>
                      <w:divBdr>
                        <w:top w:val="none" w:sz="0" w:space="0" w:color="auto"/>
                        <w:left w:val="none" w:sz="0" w:space="0" w:color="auto"/>
                        <w:bottom w:val="none" w:sz="0" w:space="0" w:color="auto"/>
                        <w:right w:val="none" w:sz="0" w:space="0" w:color="auto"/>
                      </w:divBdr>
                    </w:div>
                    <w:div w:id="533233605">
                      <w:marLeft w:val="0"/>
                      <w:marRight w:val="0"/>
                      <w:marTop w:val="0"/>
                      <w:marBottom w:val="0"/>
                      <w:divBdr>
                        <w:top w:val="none" w:sz="0" w:space="0" w:color="auto"/>
                        <w:left w:val="none" w:sz="0" w:space="0" w:color="auto"/>
                        <w:bottom w:val="none" w:sz="0" w:space="0" w:color="auto"/>
                        <w:right w:val="none" w:sz="0" w:space="0" w:color="auto"/>
                      </w:divBdr>
                    </w:div>
                    <w:div w:id="2035879104">
                      <w:marLeft w:val="0"/>
                      <w:marRight w:val="0"/>
                      <w:marTop w:val="0"/>
                      <w:marBottom w:val="0"/>
                      <w:divBdr>
                        <w:top w:val="none" w:sz="0" w:space="0" w:color="auto"/>
                        <w:left w:val="none" w:sz="0" w:space="0" w:color="auto"/>
                        <w:bottom w:val="none" w:sz="0" w:space="0" w:color="auto"/>
                        <w:right w:val="none" w:sz="0" w:space="0" w:color="auto"/>
                      </w:divBdr>
                      <w:divsChild>
                        <w:div w:id="1358313318">
                          <w:marLeft w:val="0"/>
                          <w:marRight w:val="0"/>
                          <w:marTop w:val="0"/>
                          <w:marBottom w:val="0"/>
                          <w:divBdr>
                            <w:top w:val="none" w:sz="0" w:space="0" w:color="auto"/>
                            <w:left w:val="none" w:sz="0" w:space="0" w:color="auto"/>
                            <w:bottom w:val="none" w:sz="0" w:space="0" w:color="auto"/>
                            <w:right w:val="none" w:sz="0" w:space="0" w:color="auto"/>
                          </w:divBdr>
                        </w:div>
                        <w:div w:id="1273442013">
                          <w:marLeft w:val="0"/>
                          <w:marRight w:val="0"/>
                          <w:marTop w:val="0"/>
                          <w:marBottom w:val="0"/>
                          <w:divBdr>
                            <w:top w:val="none" w:sz="0" w:space="0" w:color="auto"/>
                            <w:left w:val="none" w:sz="0" w:space="0" w:color="auto"/>
                            <w:bottom w:val="none" w:sz="0" w:space="0" w:color="auto"/>
                            <w:right w:val="none" w:sz="0" w:space="0" w:color="auto"/>
                          </w:divBdr>
                        </w:div>
                      </w:divsChild>
                    </w:div>
                    <w:div w:id="1355381932">
                      <w:marLeft w:val="0"/>
                      <w:marRight w:val="0"/>
                      <w:marTop w:val="0"/>
                      <w:marBottom w:val="0"/>
                      <w:divBdr>
                        <w:top w:val="none" w:sz="0" w:space="0" w:color="auto"/>
                        <w:left w:val="none" w:sz="0" w:space="0" w:color="auto"/>
                        <w:bottom w:val="none" w:sz="0" w:space="0" w:color="auto"/>
                        <w:right w:val="none" w:sz="0" w:space="0" w:color="auto"/>
                      </w:divBdr>
                      <w:divsChild>
                        <w:div w:id="1043018328">
                          <w:marLeft w:val="0"/>
                          <w:marRight w:val="0"/>
                          <w:marTop w:val="0"/>
                          <w:marBottom w:val="0"/>
                          <w:divBdr>
                            <w:top w:val="none" w:sz="0" w:space="0" w:color="auto"/>
                            <w:left w:val="none" w:sz="0" w:space="0" w:color="auto"/>
                            <w:bottom w:val="none" w:sz="0" w:space="0" w:color="auto"/>
                            <w:right w:val="none" w:sz="0" w:space="0" w:color="auto"/>
                          </w:divBdr>
                        </w:div>
                        <w:div w:id="1699115715">
                          <w:marLeft w:val="0"/>
                          <w:marRight w:val="0"/>
                          <w:marTop w:val="0"/>
                          <w:marBottom w:val="0"/>
                          <w:divBdr>
                            <w:top w:val="none" w:sz="0" w:space="0" w:color="auto"/>
                            <w:left w:val="none" w:sz="0" w:space="0" w:color="auto"/>
                            <w:bottom w:val="none" w:sz="0" w:space="0" w:color="auto"/>
                            <w:right w:val="none" w:sz="0" w:space="0" w:color="auto"/>
                          </w:divBdr>
                        </w:div>
                      </w:divsChild>
                    </w:div>
                    <w:div w:id="450324349">
                      <w:marLeft w:val="0"/>
                      <w:marRight w:val="0"/>
                      <w:marTop w:val="0"/>
                      <w:marBottom w:val="0"/>
                      <w:divBdr>
                        <w:top w:val="none" w:sz="0" w:space="0" w:color="auto"/>
                        <w:left w:val="none" w:sz="0" w:space="0" w:color="auto"/>
                        <w:bottom w:val="none" w:sz="0" w:space="0" w:color="auto"/>
                        <w:right w:val="none" w:sz="0" w:space="0" w:color="auto"/>
                      </w:divBdr>
                      <w:divsChild>
                        <w:div w:id="138884326">
                          <w:marLeft w:val="0"/>
                          <w:marRight w:val="0"/>
                          <w:marTop w:val="0"/>
                          <w:marBottom w:val="0"/>
                          <w:divBdr>
                            <w:top w:val="none" w:sz="0" w:space="0" w:color="auto"/>
                            <w:left w:val="none" w:sz="0" w:space="0" w:color="auto"/>
                            <w:bottom w:val="none" w:sz="0" w:space="0" w:color="auto"/>
                            <w:right w:val="none" w:sz="0" w:space="0" w:color="auto"/>
                          </w:divBdr>
                        </w:div>
                        <w:div w:id="1952590675">
                          <w:marLeft w:val="0"/>
                          <w:marRight w:val="0"/>
                          <w:marTop w:val="0"/>
                          <w:marBottom w:val="0"/>
                          <w:divBdr>
                            <w:top w:val="none" w:sz="0" w:space="0" w:color="auto"/>
                            <w:left w:val="none" w:sz="0" w:space="0" w:color="auto"/>
                            <w:bottom w:val="none" w:sz="0" w:space="0" w:color="auto"/>
                            <w:right w:val="none" w:sz="0" w:space="0" w:color="auto"/>
                          </w:divBdr>
                        </w:div>
                      </w:divsChild>
                    </w:div>
                    <w:div w:id="613488215">
                      <w:marLeft w:val="0"/>
                      <w:marRight w:val="0"/>
                      <w:marTop w:val="0"/>
                      <w:marBottom w:val="0"/>
                      <w:divBdr>
                        <w:top w:val="none" w:sz="0" w:space="0" w:color="auto"/>
                        <w:left w:val="none" w:sz="0" w:space="0" w:color="auto"/>
                        <w:bottom w:val="none" w:sz="0" w:space="0" w:color="auto"/>
                        <w:right w:val="none" w:sz="0" w:space="0" w:color="auto"/>
                      </w:divBdr>
                      <w:divsChild>
                        <w:div w:id="1521510808">
                          <w:marLeft w:val="0"/>
                          <w:marRight w:val="0"/>
                          <w:marTop w:val="0"/>
                          <w:marBottom w:val="0"/>
                          <w:divBdr>
                            <w:top w:val="none" w:sz="0" w:space="0" w:color="auto"/>
                            <w:left w:val="none" w:sz="0" w:space="0" w:color="auto"/>
                            <w:bottom w:val="none" w:sz="0" w:space="0" w:color="auto"/>
                            <w:right w:val="none" w:sz="0" w:space="0" w:color="auto"/>
                          </w:divBdr>
                        </w:div>
                        <w:div w:id="384763221">
                          <w:marLeft w:val="0"/>
                          <w:marRight w:val="0"/>
                          <w:marTop w:val="0"/>
                          <w:marBottom w:val="0"/>
                          <w:divBdr>
                            <w:top w:val="none" w:sz="0" w:space="0" w:color="auto"/>
                            <w:left w:val="none" w:sz="0" w:space="0" w:color="auto"/>
                            <w:bottom w:val="none" w:sz="0" w:space="0" w:color="auto"/>
                            <w:right w:val="none" w:sz="0" w:space="0" w:color="auto"/>
                          </w:divBdr>
                        </w:div>
                      </w:divsChild>
                    </w:div>
                    <w:div w:id="1587763466">
                      <w:marLeft w:val="0"/>
                      <w:marRight w:val="0"/>
                      <w:marTop w:val="0"/>
                      <w:marBottom w:val="0"/>
                      <w:divBdr>
                        <w:top w:val="none" w:sz="0" w:space="0" w:color="auto"/>
                        <w:left w:val="none" w:sz="0" w:space="0" w:color="auto"/>
                        <w:bottom w:val="none" w:sz="0" w:space="0" w:color="auto"/>
                        <w:right w:val="none" w:sz="0" w:space="0" w:color="auto"/>
                      </w:divBdr>
                      <w:divsChild>
                        <w:div w:id="608707158">
                          <w:marLeft w:val="0"/>
                          <w:marRight w:val="0"/>
                          <w:marTop w:val="0"/>
                          <w:marBottom w:val="0"/>
                          <w:divBdr>
                            <w:top w:val="none" w:sz="0" w:space="0" w:color="auto"/>
                            <w:left w:val="none" w:sz="0" w:space="0" w:color="auto"/>
                            <w:bottom w:val="none" w:sz="0" w:space="0" w:color="auto"/>
                            <w:right w:val="none" w:sz="0" w:space="0" w:color="auto"/>
                          </w:divBdr>
                        </w:div>
                        <w:div w:id="1480228128">
                          <w:marLeft w:val="0"/>
                          <w:marRight w:val="0"/>
                          <w:marTop w:val="0"/>
                          <w:marBottom w:val="0"/>
                          <w:divBdr>
                            <w:top w:val="none" w:sz="0" w:space="0" w:color="auto"/>
                            <w:left w:val="none" w:sz="0" w:space="0" w:color="auto"/>
                            <w:bottom w:val="none" w:sz="0" w:space="0" w:color="auto"/>
                            <w:right w:val="none" w:sz="0" w:space="0" w:color="auto"/>
                          </w:divBdr>
                        </w:div>
                      </w:divsChild>
                    </w:div>
                    <w:div w:id="780342887">
                      <w:marLeft w:val="0"/>
                      <w:marRight w:val="0"/>
                      <w:marTop w:val="0"/>
                      <w:marBottom w:val="0"/>
                      <w:divBdr>
                        <w:top w:val="none" w:sz="0" w:space="0" w:color="auto"/>
                        <w:left w:val="none" w:sz="0" w:space="0" w:color="auto"/>
                        <w:bottom w:val="none" w:sz="0" w:space="0" w:color="auto"/>
                        <w:right w:val="none" w:sz="0" w:space="0" w:color="auto"/>
                      </w:divBdr>
                      <w:divsChild>
                        <w:div w:id="1794326034">
                          <w:marLeft w:val="0"/>
                          <w:marRight w:val="0"/>
                          <w:marTop w:val="0"/>
                          <w:marBottom w:val="0"/>
                          <w:divBdr>
                            <w:top w:val="none" w:sz="0" w:space="0" w:color="auto"/>
                            <w:left w:val="none" w:sz="0" w:space="0" w:color="auto"/>
                            <w:bottom w:val="none" w:sz="0" w:space="0" w:color="auto"/>
                            <w:right w:val="none" w:sz="0" w:space="0" w:color="auto"/>
                          </w:divBdr>
                        </w:div>
                        <w:div w:id="135818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341769">
                  <w:marLeft w:val="0"/>
                  <w:marRight w:val="0"/>
                  <w:marTop w:val="0"/>
                  <w:marBottom w:val="0"/>
                  <w:divBdr>
                    <w:top w:val="none" w:sz="0" w:space="0" w:color="auto"/>
                    <w:left w:val="none" w:sz="0" w:space="0" w:color="auto"/>
                    <w:bottom w:val="none" w:sz="0" w:space="0" w:color="auto"/>
                    <w:right w:val="none" w:sz="0" w:space="0" w:color="auto"/>
                  </w:divBdr>
                  <w:divsChild>
                    <w:div w:id="1707097694">
                      <w:marLeft w:val="0"/>
                      <w:marRight w:val="0"/>
                      <w:marTop w:val="0"/>
                      <w:marBottom w:val="0"/>
                      <w:divBdr>
                        <w:top w:val="none" w:sz="0" w:space="0" w:color="auto"/>
                        <w:left w:val="none" w:sz="0" w:space="0" w:color="auto"/>
                        <w:bottom w:val="none" w:sz="0" w:space="0" w:color="auto"/>
                        <w:right w:val="none" w:sz="0" w:space="0" w:color="auto"/>
                      </w:divBdr>
                    </w:div>
                    <w:div w:id="662007254">
                      <w:marLeft w:val="0"/>
                      <w:marRight w:val="0"/>
                      <w:marTop w:val="0"/>
                      <w:marBottom w:val="0"/>
                      <w:divBdr>
                        <w:top w:val="none" w:sz="0" w:space="0" w:color="auto"/>
                        <w:left w:val="none" w:sz="0" w:space="0" w:color="auto"/>
                        <w:bottom w:val="none" w:sz="0" w:space="0" w:color="auto"/>
                        <w:right w:val="none" w:sz="0" w:space="0" w:color="auto"/>
                      </w:divBdr>
                    </w:div>
                    <w:div w:id="1100682043">
                      <w:marLeft w:val="0"/>
                      <w:marRight w:val="0"/>
                      <w:marTop w:val="0"/>
                      <w:marBottom w:val="0"/>
                      <w:divBdr>
                        <w:top w:val="none" w:sz="0" w:space="0" w:color="auto"/>
                        <w:left w:val="none" w:sz="0" w:space="0" w:color="auto"/>
                        <w:bottom w:val="none" w:sz="0" w:space="0" w:color="auto"/>
                        <w:right w:val="none" w:sz="0" w:space="0" w:color="auto"/>
                      </w:divBdr>
                      <w:divsChild>
                        <w:div w:id="1471169170">
                          <w:marLeft w:val="0"/>
                          <w:marRight w:val="0"/>
                          <w:marTop w:val="0"/>
                          <w:marBottom w:val="0"/>
                          <w:divBdr>
                            <w:top w:val="none" w:sz="0" w:space="0" w:color="auto"/>
                            <w:left w:val="none" w:sz="0" w:space="0" w:color="auto"/>
                            <w:bottom w:val="none" w:sz="0" w:space="0" w:color="auto"/>
                            <w:right w:val="none" w:sz="0" w:space="0" w:color="auto"/>
                          </w:divBdr>
                        </w:div>
                        <w:div w:id="2028020356">
                          <w:marLeft w:val="0"/>
                          <w:marRight w:val="0"/>
                          <w:marTop w:val="0"/>
                          <w:marBottom w:val="0"/>
                          <w:divBdr>
                            <w:top w:val="none" w:sz="0" w:space="0" w:color="auto"/>
                            <w:left w:val="none" w:sz="0" w:space="0" w:color="auto"/>
                            <w:bottom w:val="none" w:sz="0" w:space="0" w:color="auto"/>
                            <w:right w:val="none" w:sz="0" w:space="0" w:color="auto"/>
                          </w:divBdr>
                        </w:div>
                      </w:divsChild>
                    </w:div>
                    <w:div w:id="602953832">
                      <w:marLeft w:val="0"/>
                      <w:marRight w:val="0"/>
                      <w:marTop w:val="0"/>
                      <w:marBottom w:val="0"/>
                      <w:divBdr>
                        <w:top w:val="none" w:sz="0" w:space="0" w:color="auto"/>
                        <w:left w:val="none" w:sz="0" w:space="0" w:color="auto"/>
                        <w:bottom w:val="none" w:sz="0" w:space="0" w:color="auto"/>
                        <w:right w:val="none" w:sz="0" w:space="0" w:color="auto"/>
                      </w:divBdr>
                      <w:divsChild>
                        <w:div w:id="1444303047">
                          <w:marLeft w:val="0"/>
                          <w:marRight w:val="0"/>
                          <w:marTop w:val="0"/>
                          <w:marBottom w:val="0"/>
                          <w:divBdr>
                            <w:top w:val="none" w:sz="0" w:space="0" w:color="auto"/>
                            <w:left w:val="none" w:sz="0" w:space="0" w:color="auto"/>
                            <w:bottom w:val="none" w:sz="0" w:space="0" w:color="auto"/>
                            <w:right w:val="none" w:sz="0" w:space="0" w:color="auto"/>
                          </w:divBdr>
                        </w:div>
                        <w:div w:id="2110006639">
                          <w:marLeft w:val="0"/>
                          <w:marRight w:val="0"/>
                          <w:marTop w:val="0"/>
                          <w:marBottom w:val="0"/>
                          <w:divBdr>
                            <w:top w:val="none" w:sz="0" w:space="0" w:color="auto"/>
                            <w:left w:val="none" w:sz="0" w:space="0" w:color="auto"/>
                            <w:bottom w:val="none" w:sz="0" w:space="0" w:color="auto"/>
                            <w:right w:val="none" w:sz="0" w:space="0" w:color="auto"/>
                          </w:divBdr>
                        </w:div>
                      </w:divsChild>
                    </w:div>
                    <w:div w:id="490757899">
                      <w:marLeft w:val="0"/>
                      <w:marRight w:val="0"/>
                      <w:marTop w:val="0"/>
                      <w:marBottom w:val="0"/>
                      <w:divBdr>
                        <w:top w:val="none" w:sz="0" w:space="0" w:color="auto"/>
                        <w:left w:val="none" w:sz="0" w:space="0" w:color="auto"/>
                        <w:bottom w:val="none" w:sz="0" w:space="0" w:color="auto"/>
                        <w:right w:val="none" w:sz="0" w:space="0" w:color="auto"/>
                      </w:divBdr>
                      <w:divsChild>
                        <w:div w:id="549878908">
                          <w:marLeft w:val="0"/>
                          <w:marRight w:val="0"/>
                          <w:marTop w:val="0"/>
                          <w:marBottom w:val="0"/>
                          <w:divBdr>
                            <w:top w:val="none" w:sz="0" w:space="0" w:color="auto"/>
                            <w:left w:val="none" w:sz="0" w:space="0" w:color="auto"/>
                            <w:bottom w:val="none" w:sz="0" w:space="0" w:color="auto"/>
                            <w:right w:val="none" w:sz="0" w:space="0" w:color="auto"/>
                          </w:divBdr>
                        </w:div>
                        <w:div w:id="108784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756372">
                  <w:marLeft w:val="0"/>
                  <w:marRight w:val="0"/>
                  <w:marTop w:val="0"/>
                  <w:marBottom w:val="0"/>
                  <w:divBdr>
                    <w:top w:val="none" w:sz="0" w:space="0" w:color="auto"/>
                    <w:left w:val="none" w:sz="0" w:space="0" w:color="auto"/>
                    <w:bottom w:val="none" w:sz="0" w:space="0" w:color="auto"/>
                    <w:right w:val="none" w:sz="0" w:space="0" w:color="auto"/>
                  </w:divBdr>
                  <w:divsChild>
                    <w:div w:id="1782800744">
                      <w:marLeft w:val="0"/>
                      <w:marRight w:val="0"/>
                      <w:marTop w:val="0"/>
                      <w:marBottom w:val="0"/>
                      <w:divBdr>
                        <w:top w:val="none" w:sz="0" w:space="0" w:color="auto"/>
                        <w:left w:val="none" w:sz="0" w:space="0" w:color="auto"/>
                        <w:bottom w:val="none" w:sz="0" w:space="0" w:color="auto"/>
                        <w:right w:val="none" w:sz="0" w:space="0" w:color="auto"/>
                      </w:divBdr>
                    </w:div>
                    <w:div w:id="2069455965">
                      <w:marLeft w:val="0"/>
                      <w:marRight w:val="0"/>
                      <w:marTop w:val="0"/>
                      <w:marBottom w:val="0"/>
                      <w:divBdr>
                        <w:top w:val="none" w:sz="0" w:space="0" w:color="auto"/>
                        <w:left w:val="none" w:sz="0" w:space="0" w:color="auto"/>
                        <w:bottom w:val="none" w:sz="0" w:space="0" w:color="auto"/>
                        <w:right w:val="none" w:sz="0" w:space="0" w:color="auto"/>
                      </w:divBdr>
                    </w:div>
                    <w:div w:id="742916194">
                      <w:marLeft w:val="0"/>
                      <w:marRight w:val="0"/>
                      <w:marTop w:val="0"/>
                      <w:marBottom w:val="0"/>
                      <w:divBdr>
                        <w:top w:val="none" w:sz="0" w:space="0" w:color="auto"/>
                        <w:left w:val="none" w:sz="0" w:space="0" w:color="auto"/>
                        <w:bottom w:val="none" w:sz="0" w:space="0" w:color="auto"/>
                        <w:right w:val="none" w:sz="0" w:space="0" w:color="auto"/>
                      </w:divBdr>
                      <w:divsChild>
                        <w:div w:id="1903518108">
                          <w:marLeft w:val="0"/>
                          <w:marRight w:val="0"/>
                          <w:marTop w:val="0"/>
                          <w:marBottom w:val="0"/>
                          <w:divBdr>
                            <w:top w:val="none" w:sz="0" w:space="0" w:color="auto"/>
                            <w:left w:val="none" w:sz="0" w:space="0" w:color="auto"/>
                            <w:bottom w:val="none" w:sz="0" w:space="0" w:color="auto"/>
                            <w:right w:val="none" w:sz="0" w:space="0" w:color="auto"/>
                          </w:divBdr>
                        </w:div>
                        <w:div w:id="1007093845">
                          <w:marLeft w:val="0"/>
                          <w:marRight w:val="0"/>
                          <w:marTop w:val="0"/>
                          <w:marBottom w:val="0"/>
                          <w:divBdr>
                            <w:top w:val="none" w:sz="0" w:space="0" w:color="auto"/>
                            <w:left w:val="none" w:sz="0" w:space="0" w:color="auto"/>
                            <w:bottom w:val="none" w:sz="0" w:space="0" w:color="auto"/>
                            <w:right w:val="none" w:sz="0" w:space="0" w:color="auto"/>
                          </w:divBdr>
                        </w:div>
                      </w:divsChild>
                    </w:div>
                    <w:div w:id="454182174">
                      <w:marLeft w:val="0"/>
                      <w:marRight w:val="0"/>
                      <w:marTop w:val="0"/>
                      <w:marBottom w:val="0"/>
                      <w:divBdr>
                        <w:top w:val="none" w:sz="0" w:space="0" w:color="auto"/>
                        <w:left w:val="none" w:sz="0" w:space="0" w:color="auto"/>
                        <w:bottom w:val="none" w:sz="0" w:space="0" w:color="auto"/>
                        <w:right w:val="none" w:sz="0" w:space="0" w:color="auto"/>
                      </w:divBdr>
                      <w:divsChild>
                        <w:div w:id="1070082276">
                          <w:marLeft w:val="0"/>
                          <w:marRight w:val="0"/>
                          <w:marTop w:val="0"/>
                          <w:marBottom w:val="0"/>
                          <w:divBdr>
                            <w:top w:val="none" w:sz="0" w:space="0" w:color="auto"/>
                            <w:left w:val="none" w:sz="0" w:space="0" w:color="auto"/>
                            <w:bottom w:val="none" w:sz="0" w:space="0" w:color="auto"/>
                            <w:right w:val="none" w:sz="0" w:space="0" w:color="auto"/>
                          </w:divBdr>
                        </w:div>
                        <w:div w:id="1499616746">
                          <w:marLeft w:val="0"/>
                          <w:marRight w:val="0"/>
                          <w:marTop w:val="0"/>
                          <w:marBottom w:val="0"/>
                          <w:divBdr>
                            <w:top w:val="none" w:sz="0" w:space="0" w:color="auto"/>
                            <w:left w:val="none" w:sz="0" w:space="0" w:color="auto"/>
                            <w:bottom w:val="none" w:sz="0" w:space="0" w:color="auto"/>
                            <w:right w:val="none" w:sz="0" w:space="0" w:color="auto"/>
                          </w:divBdr>
                        </w:div>
                      </w:divsChild>
                    </w:div>
                    <w:div w:id="266696172">
                      <w:marLeft w:val="0"/>
                      <w:marRight w:val="0"/>
                      <w:marTop w:val="0"/>
                      <w:marBottom w:val="0"/>
                      <w:divBdr>
                        <w:top w:val="none" w:sz="0" w:space="0" w:color="auto"/>
                        <w:left w:val="none" w:sz="0" w:space="0" w:color="auto"/>
                        <w:bottom w:val="none" w:sz="0" w:space="0" w:color="auto"/>
                        <w:right w:val="none" w:sz="0" w:space="0" w:color="auto"/>
                      </w:divBdr>
                      <w:divsChild>
                        <w:div w:id="491679061">
                          <w:marLeft w:val="0"/>
                          <w:marRight w:val="0"/>
                          <w:marTop w:val="0"/>
                          <w:marBottom w:val="0"/>
                          <w:divBdr>
                            <w:top w:val="none" w:sz="0" w:space="0" w:color="auto"/>
                            <w:left w:val="none" w:sz="0" w:space="0" w:color="auto"/>
                            <w:bottom w:val="none" w:sz="0" w:space="0" w:color="auto"/>
                            <w:right w:val="none" w:sz="0" w:space="0" w:color="auto"/>
                          </w:divBdr>
                        </w:div>
                        <w:div w:id="198608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549156">
              <w:marLeft w:val="0"/>
              <w:marRight w:val="0"/>
              <w:marTop w:val="0"/>
              <w:marBottom w:val="0"/>
              <w:divBdr>
                <w:top w:val="none" w:sz="0" w:space="0" w:color="auto"/>
                <w:left w:val="none" w:sz="0" w:space="0" w:color="auto"/>
                <w:bottom w:val="none" w:sz="0" w:space="0" w:color="auto"/>
                <w:right w:val="none" w:sz="0" w:space="0" w:color="auto"/>
              </w:divBdr>
              <w:divsChild>
                <w:div w:id="2006930190">
                  <w:marLeft w:val="0"/>
                  <w:marRight w:val="0"/>
                  <w:marTop w:val="0"/>
                  <w:marBottom w:val="0"/>
                  <w:divBdr>
                    <w:top w:val="none" w:sz="0" w:space="0" w:color="auto"/>
                    <w:left w:val="none" w:sz="0" w:space="0" w:color="auto"/>
                    <w:bottom w:val="none" w:sz="0" w:space="0" w:color="auto"/>
                    <w:right w:val="none" w:sz="0" w:space="0" w:color="auto"/>
                  </w:divBdr>
                </w:div>
                <w:div w:id="1809859112">
                  <w:marLeft w:val="0"/>
                  <w:marRight w:val="0"/>
                  <w:marTop w:val="0"/>
                  <w:marBottom w:val="0"/>
                  <w:divBdr>
                    <w:top w:val="none" w:sz="0" w:space="0" w:color="auto"/>
                    <w:left w:val="none" w:sz="0" w:space="0" w:color="auto"/>
                    <w:bottom w:val="none" w:sz="0" w:space="0" w:color="auto"/>
                    <w:right w:val="none" w:sz="0" w:space="0" w:color="auto"/>
                  </w:divBdr>
                </w:div>
                <w:div w:id="1565139915">
                  <w:marLeft w:val="0"/>
                  <w:marRight w:val="0"/>
                  <w:marTop w:val="0"/>
                  <w:marBottom w:val="0"/>
                  <w:divBdr>
                    <w:top w:val="none" w:sz="0" w:space="0" w:color="auto"/>
                    <w:left w:val="none" w:sz="0" w:space="0" w:color="auto"/>
                    <w:bottom w:val="none" w:sz="0" w:space="0" w:color="auto"/>
                    <w:right w:val="none" w:sz="0" w:space="0" w:color="auto"/>
                  </w:divBdr>
                  <w:divsChild>
                    <w:div w:id="174460666">
                      <w:marLeft w:val="0"/>
                      <w:marRight w:val="0"/>
                      <w:marTop w:val="0"/>
                      <w:marBottom w:val="0"/>
                      <w:divBdr>
                        <w:top w:val="none" w:sz="0" w:space="0" w:color="auto"/>
                        <w:left w:val="none" w:sz="0" w:space="0" w:color="auto"/>
                        <w:bottom w:val="none" w:sz="0" w:space="0" w:color="auto"/>
                        <w:right w:val="none" w:sz="0" w:space="0" w:color="auto"/>
                      </w:divBdr>
                    </w:div>
                    <w:div w:id="687408354">
                      <w:marLeft w:val="0"/>
                      <w:marRight w:val="0"/>
                      <w:marTop w:val="0"/>
                      <w:marBottom w:val="0"/>
                      <w:divBdr>
                        <w:top w:val="none" w:sz="0" w:space="0" w:color="auto"/>
                        <w:left w:val="none" w:sz="0" w:space="0" w:color="auto"/>
                        <w:bottom w:val="none" w:sz="0" w:space="0" w:color="auto"/>
                        <w:right w:val="none" w:sz="0" w:space="0" w:color="auto"/>
                      </w:divBdr>
                    </w:div>
                    <w:div w:id="804202266">
                      <w:marLeft w:val="0"/>
                      <w:marRight w:val="0"/>
                      <w:marTop w:val="0"/>
                      <w:marBottom w:val="0"/>
                      <w:divBdr>
                        <w:top w:val="none" w:sz="0" w:space="0" w:color="auto"/>
                        <w:left w:val="none" w:sz="0" w:space="0" w:color="auto"/>
                        <w:bottom w:val="none" w:sz="0" w:space="0" w:color="auto"/>
                        <w:right w:val="none" w:sz="0" w:space="0" w:color="auto"/>
                      </w:divBdr>
                      <w:divsChild>
                        <w:div w:id="1735004068">
                          <w:marLeft w:val="0"/>
                          <w:marRight w:val="0"/>
                          <w:marTop w:val="0"/>
                          <w:marBottom w:val="0"/>
                          <w:divBdr>
                            <w:top w:val="none" w:sz="0" w:space="0" w:color="auto"/>
                            <w:left w:val="none" w:sz="0" w:space="0" w:color="auto"/>
                            <w:bottom w:val="none" w:sz="0" w:space="0" w:color="auto"/>
                            <w:right w:val="none" w:sz="0" w:space="0" w:color="auto"/>
                          </w:divBdr>
                        </w:div>
                        <w:div w:id="462307854">
                          <w:marLeft w:val="0"/>
                          <w:marRight w:val="0"/>
                          <w:marTop w:val="0"/>
                          <w:marBottom w:val="0"/>
                          <w:divBdr>
                            <w:top w:val="none" w:sz="0" w:space="0" w:color="auto"/>
                            <w:left w:val="none" w:sz="0" w:space="0" w:color="auto"/>
                            <w:bottom w:val="none" w:sz="0" w:space="0" w:color="auto"/>
                            <w:right w:val="none" w:sz="0" w:space="0" w:color="auto"/>
                          </w:divBdr>
                        </w:div>
                      </w:divsChild>
                    </w:div>
                    <w:div w:id="2059745153">
                      <w:marLeft w:val="0"/>
                      <w:marRight w:val="0"/>
                      <w:marTop w:val="0"/>
                      <w:marBottom w:val="0"/>
                      <w:divBdr>
                        <w:top w:val="none" w:sz="0" w:space="0" w:color="auto"/>
                        <w:left w:val="none" w:sz="0" w:space="0" w:color="auto"/>
                        <w:bottom w:val="none" w:sz="0" w:space="0" w:color="auto"/>
                        <w:right w:val="none" w:sz="0" w:space="0" w:color="auto"/>
                      </w:divBdr>
                      <w:divsChild>
                        <w:div w:id="630063584">
                          <w:marLeft w:val="0"/>
                          <w:marRight w:val="0"/>
                          <w:marTop w:val="0"/>
                          <w:marBottom w:val="0"/>
                          <w:divBdr>
                            <w:top w:val="none" w:sz="0" w:space="0" w:color="auto"/>
                            <w:left w:val="none" w:sz="0" w:space="0" w:color="auto"/>
                            <w:bottom w:val="none" w:sz="0" w:space="0" w:color="auto"/>
                            <w:right w:val="none" w:sz="0" w:space="0" w:color="auto"/>
                          </w:divBdr>
                        </w:div>
                        <w:div w:id="1997607050">
                          <w:marLeft w:val="0"/>
                          <w:marRight w:val="0"/>
                          <w:marTop w:val="0"/>
                          <w:marBottom w:val="0"/>
                          <w:divBdr>
                            <w:top w:val="none" w:sz="0" w:space="0" w:color="auto"/>
                            <w:left w:val="none" w:sz="0" w:space="0" w:color="auto"/>
                            <w:bottom w:val="none" w:sz="0" w:space="0" w:color="auto"/>
                            <w:right w:val="none" w:sz="0" w:space="0" w:color="auto"/>
                          </w:divBdr>
                        </w:div>
                      </w:divsChild>
                    </w:div>
                    <w:div w:id="1472552779">
                      <w:marLeft w:val="0"/>
                      <w:marRight w:val="0"/>
                      <w:marTop w:val="0"/>
                      <w:marBottom w:val="0"/>
                      <w:divBdr>
                        <w:top w:val="none" w:sz="0" w:space="0" w:color="auto"/>
                        <w:left w:val="none" w:sz="0" w:space="0" w:color="auto"/>
                        <w:bottom w:val="none" w:sz="0" w:space="0" w:color="auto"/>
                        <w:right w:val="none" w:sz="0" w:space="0" w:color="auto"/>
                      </w:divBdr>
                      <w:divsChild>
                        <w:div w:id="1705595184">
                          <w:marLeft w:val="0"/>
                          <w:marRight w:val="0"/>
                          <w:marTop w:val="0"/>
                          <w:marBottom w:val="0"/>
                          <w:divBdr>
                            <w:top w:val="none" w:sz="0" w:space="0" w:color="auto"/>
                            <w:left w:val="none" w:sz="0" w:space="0" w:color="auto"/>
                            <w:bottom w:val="none" w:sz="0" w:space="0" w:color="auto"/>
                            <w:right w:val="none" w:sz="0" w:space="0" w:color="auto"/>
                          </w:divBdr>
                        </w:div>
                        <w:div w:id="1182359039">
                          <w:marLeft w:val="0"/>
                          <w:marRight w:val="0"/>
                          <w:marTop w:val="0"/>
                          <w:marBottom w:val="0"/>
                          <w:divBdr>
                            <w:top w:val="none" w:sz="0" w:space="0" w:color="auto"/>
                            <w:left w:val="none" w:sz="0" w:space="0" w:color="auto"/>
                            <w:bottom w:val="none" w:sz="0" w:space="0" w:color="auto"/>
                            <w:right w:val="none" w:sz="0" w:space="0" w:color="auto"/>
                          </w:divBdr>
                        </w:div>
                        <w:div w:id="2031105132">
                          <w:marLeft w:val="0"/>
                          <w:marRight w:val="0"/>
                          <w:marTop w:val="0"/>
                          <w:marBottom w:val="0"/>
                          <w:divBdr>
                            <w:top w:val="none" w:sz="0" w:space="0" w:color="auto"/>
                            <w:left w:val="none" w:sz="0" w:space="0" w:color="auto"/>
                            <w:bottom w:val="none" w:sz="0" w:space="0" w:color="auto"/>
                            <w:right w:val="none" w:sz="0" w:space="0" w:color="auto"/>
                          </w:divBdr>
                          <w:divsChild>
                            <w:div w:id="679695837">
                              <w:marLeft w:val="0"/>
                              <w:marRight w:val="0"/>
                              <w:marTop w:val="0"/>
                              <w:marBottom w:val="0"/>
                              <w:divBdr>
                                <w:top w:val="none" w:sz="0" w:space="0" w:color="auto"/>
                                <w:left w:val="none" w:sz="0" w:space="0" w:color="auto"/>
                                <w:bottom w:val="none" w:sz="0" w:space="0" w:color="auto"/>
                                <w:right w:val="none" w:sz="0" w:space="0" w:color="auto"/>
                              </w:divBdr>
                            </w:div>
                            <w:div w:id="789737373">
                              <w:marLeft w:val="0"/>
                              <w:marRight w:val="0"/>
                              <w:marTop w:val="0"/>
                              <w:marBottom w:val="0"/>
                              <w:divBdr>
                                <w:top w:val="none" w:sz="0" w:space="0" w:color="auto"/>
                                <w:left w:val="none" w:sz="0" w:space="0" w:color="auto"/>
                                <w:bottom w:val="none" w:sz="0" w:space="0" w:color="auto"/>
                                <w:right w:val="none" w:sz="0" w:space="0" w:color="auto"/>
                              </w:divBdr>
                            </w:div>
                          </w:divsChild>
                        </w:div>
                        <w:div w:id="2030177653">
                          <w:marLeft w:val="0"/>
                          <w:marRight w:val="0"/>
                          <w:marTop w:val="0"/>
                          <w:marBottom w:val="0"/>
                          <w:divBdr>
                            <w:top w:val="none" w:sz="0" w:space="0" w:color="auto"/>
                            <w:left w:val="none" w:sz="0" w:space="0" w:color="auto"/>
                            <w:bottom w:val="none" w:sz="0" w:space="0" w:color="auto"/>
                            <w:right w:val="none" w:sz="0" w:space="0" w:color="auto"/>
                          </w:divBdr>
                          <w:divsChild>
                            <w:div w:id="927932967">
                              <w:marLeft w:val="0"/>
                              <w:marRight w:val="0"/>
                              <w:marTop w:val="0"/>
                              <w:marBottom w:val="0"/>
                              <w:divBdr>
                                <w:top w:val="none" w:sz="0" w:space="0" w:color="auto"/>
                                <w:left w:val="none" w:sz="0" w:space="0" w:color="auto"/>
                                <w:bottom w:val="none" w:sz="0" w:space="0" w:color="auto"/>
                                <w:right w:val="none" w:sz="0" w:space="0" w:color="auto"/>
                              </w:divBdr>
                            </w:div>
                            <w:div w:id="1077364897">
                              <w:marLeft w:val="0"/>
                              <w:marRight w:val="0"/>
                              <w:marTop w:val="0"/>
                              <w:marBottom w:val="0"/>
                              <w:divBdr>
                                <w:top w:val="none" w:sz="0" w:space="0" w:color="auto"/>
                                <w:left w:val="none" w:sz="0" w:space="0" w:color="auto"/>
                                <w:bottom w:val="none" w:sz="0" w:space="0" w:color="auto"/>
                                <w:right w:val="none" w:sz="0" w:space="0" w:color="auto"/>
                              </w:divBdr>
                            </w:div>
                          </w:divsChild>
                        </w:div>
                        <w:div w:id="931936539">
                          <w:marLeft w:val="0"/>
                          <w:marRight w:val="0"/>
                          <w:marTop w:val="0"/>
                          <w:marBottom w:val="0"/>
                          <w:divBdr>
                            <w:top w:val="none" w:sz="0" w:space="0" w:color="auto"/>
                            <w:left w:val="none" w:sz="0" w:space="0" w:color="auto"/>
                            <w:bottom w:val="none" w:sz="0" w:space="0" w:color="auto"/>
                            <w:right w:val="none" w:sz="0" w:space="0" w:color="auto"/>
                          </w:divBdr>
                          <w:divsChild>
                            <w:div w:id="1136067835">
                              <w:marLeft w:val="0"/>
                              <w:marRight w:val="0"/>
                              <w:marTop w:val="0"/>
                              <w:marBottom w:val="0"/>
                              <w:divBdr>
                                <w:top w:val="none" w:sz="0" w:space="0" w:color="auto"/>
                                <w:left w:val="none" w:sz="0" w:space="0" w:color="auto"/>
                                <w:bottom w:val="none" w:sz="0" w:space="0" w:color="auto"/>
                                <w:right w:val="none" w:sz="0" w:space="0" w:color="auto"/>
                              </w:divBdr>
                            </w:div>
                            <w:div w:id="73389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292044">
                      <w:marLeft w:val="0"/>
                      <w:marRight w:val="0"/>
                      <w:marTop w:val="0"/>
                      <w:marBottom w:val="0"/>
                      <w:divBdr>
                        <w:top w:val="none" w:sz="0" w:space="0" w:color="auto"/>
                        <w:left w:val="none" w:sz="0" w:space="0" w:color="auto"/>
                        <w:bottom w:val="none" w:sz="0" w:space="0" w:color="auto"/>
                        <w:right w:val="none" w:sz="0" w:space="0" w:color="auto"/>
                      </w:divBdr>
                      <w:divsChild>
                        <w:div w:id="1451195290">
                          <w:marLeft w:val="0"/>
                          <w:marRight w:val="0"/>
                          <w:marTop w:val="0"/>
                          <w:marBottom w:val="0"/>
                          <w:divBdr>
                            <w:top w:val="none" w:sz="0" w:space="0" w:color="auto"/>
                            <w:left w:val="none" w:sz="0" w:space="0" w:color="auto"/>
                            <w:bottom w:val="none" w:sz="0" w:space="0" w:color="auto"/>
                            <w:right w:val="none" w:sz="0" w:space="0" w:color="auto"/>
                          </w:divBdr>
                        </w:div>
                        <w:div w:id="1688095940">
                          <w:marLeft w:val="0"/>
                          <w:marRight w:val="0"/>
                          <w:marTop w:val="0"/>
                          <w:marBottom w:val="0"/>
                          <w:divBdr>
                            <w:top w:val="none" w:sz="0" w:space="0" w:color="auto"/>
                            <w:left w:val="none" w:sz="0" w:space="0" w:color="auto"/>
                            <w:bottom w:val="none" w:sz="0" w:space="0" w:color="auto"/>
                            <w:right w:val="none" w:sz="0" w:space="0" w:color="auto"/>
                          </w:divBdr>
                        </w:div>
                      </w:divsChild>
                    </w:div>
                    <w:div w:id="571962208">
                      <w:marLeft w:val="0"/>
                      <w:marRight w:val="0"/>
                      <w:marTop w:val="0"/>
                      <w:marBottom w:val="0"/>
                      <w:divBdr>
                        <w:top w:val="none" w:sz="0" w:space="0" w:color="auto"/>
                        <w:left w:val="none" w:sz="0" w:space="0" w:color="auto"/>
                        <w:bottom w:val="none" w:sz="0" w:space="0" w:color="auto"/>
                        <w:right w:val="none" w:sz="0" w:space="0" w:color="auto"/>
                      </w:divBdr>
                      <w:divsChild>
                        <w:div w:id="2021855491">
                          <w:marLeft w:val="0"/>
                          <w:marRight w:val="0"/>
                          <w:marTop w:val="0"/>
                          <w:marBottom w:val="0"/>
                          <w:divBdr>
                            <w:top w:val="none" w:sz="0" w:space="0" w:color="auto"/>
                            <w:left w:val="none" w:sz="0" w:space="0" w:color="auto"/>
                            <w:bottom w:val="none" w:sz="0" w:space="0" w:color="auto"/>
                            <w:right w:val="none" w:sz="0" w:space="0" w:color="auto"/>
                          </w:divBdr>
                        </w:div>
                        <w:div w:id="945887305">
                          <w:marLeft w:val="0"/>
                          <w:marRight w:val="0"/>
                          <w:marTop w:val="0"/>
                          <w:marBottom w:val="0"/>
                          <w:divBdr>
                            <w:top w:val="none" w:sz="0" w:space="0" w:color="auto"/>
                            <w:left w:val="none" w:sz="0" w:space="0" w:color="auto"/>
                            <w:bottom w:val="none" w:sz="0" w:space="0" w:color="auto"/>
                            <w:right w:val="none" w:sz="0" w:space="0" w:color="auto"/>
                          </w:divBdr>
                        </w:div>
                        <w:div w:id="19361221">
                          <w:marLeft w:val="0"/>
                          <w:marRight w:val="0"/>
                          <w:marTop w:val="0"/>
                          <w:marBottom w:val="0"/>
                          <w:divBdr>
                            <w:top w:val="none" w:sz="0" w:space="0" w:color="auto"/>
                            <w:left w:val="none" w:sz="0" w:space="0" w:color="auto"/>
                            <w:bottom w:val="none" w:sz="0" w:space="0" w:color="auto"/>
                            <w:right w:val="none" w:sz="0" w:space="0" w:color="auto"/>
                          </w:divBdr>
                          <w:divsChild>
                            <w:div w:id="735934665">
                              <w:marLeft w:val="0"/>
                              <w:marRight w:val="0"/>
                              <w:marTop w:val="0"/>
                              <w:marBottom w:val="0"/>
                              <w:divBdr>
                                <w:top w:val="none" w:sz="0" w:space="0" w:color="auto"/>
                                <w:left w:val="none" w:sz="0" w:space="0" w:color="auto"/>
                                <w:bottom w:val="none" w:sz="0" w:space="0" w:color="auto"/>
                                <w:right w:val="none" w:sz="0" w:space="0" w:color="auto"/>
                              </w:divBdr>
                            </w:div>
                            <w:div w:id="1839230376">
                              <w:marLeft w:val="0"/>
                              <w:marRight w:val="0"/>
                              <w:marTop w:val="0"/>
                              <w:marBottom w:val="0"/>
                              <w:divBdr>
                                <w:top w:val="none" w:sz="0" w:space="0" w:color="auto"/>
                                <w:left w:val="none" w:sz="0" w:space="0" w:color="auto"/>
                                <w:bottom w:val="none" w:sz="0" w:space="0" w:color="auto"/>
                                <w:right w:val="none" w:sz="0" w:space="0" w:color="auto"/>
                              </w:divBdr>
                            </w:div>
                          </w:divsChild>
                        </w:div>
                        <w:div w:id="1459254675">
                          <w:marLeft w:val="0"/>
                          <w:marRight w:val="0"/>
                          <w:marTop w:val="0"/>
                          <w:marBottom w:val="0"/>
                          <w:divBdr>
                            <w:top w:val="none" w:sz="0" w:space="0" w:color="auto"/>
                            <w:left w:val="none" w:sz="0" w:space="0" w:color="auto"/>
                            <w:bottom w:val="none" w:sz="0" w:space="0" w:color="auto"/>
                            <w:right w:val="none" w:sz="0" w:space="0" w:color="auto"/>
                          </w:divBdr>
                          <w:divsChild>
                            <w:div w:id="1038777341">
                              <w:marLeft w:val="0"/>
                              <w:marRight w:val="0"/>
                              <w:marTop w:val="0"/>
                              <w:marBottom w:val="0"/>
                              <w:divBdr>
                                <w:top w:val="none" w:sz="0" w:space="0" w:color="auto"/>
                                <w:left w:val="none" w:sz="0" w:space="0" w:color="auto"/>
                                <w:bottom w:val="none" w:sz="0" w:space="0" w:color="auto"/>
                                <w:right w:val="none" w:sz="0" w:space="0" w:color="auto"/>
                              </w:divBdr>
                            </w:div>
                            <w:div w:id="1313563734">
                              <w:marLeft w:val="0"/>
                              <w:marRight w:val="0"/>
                              <w:marTop w:val="0"/>
                              <w:marBottom w:val="0"/>
                              <w:divBdr>
                                <w:top w:val="none" w:sz="0" w:space="0" w:color="auto"/>
                                <w:left w:val="none" w:sz="0" w:space="0" w:color="auto"/>
                                <w:bottom w:val="none" w:sz="0" w:space="0" w:color="auto"/>
                                <w:right w:val="none" w:sz="0" w:space="0" w:color="auto"/>
                              </w:divBdr>
                            </w:div>
                          </w:divsChild>
                        </w:div>
                        <w:div w:id="1942830772">
                          <w:marLeft w:val="0"/>
                          <w:marRight w:val="0"/>
                          <w:marTop w:val="0"/>
                          <w:marBottom w:val="0"/>
                          <w:divBdr>
                            <w:top w:val="none" w:sz="0" w:space="0" w:color="auto"/>
                            <w:left w:val="none" w:sz="0" w:space="0" w:color="auto"/>
                            <w:bottom w:val="none" w:sz="0" w:space="0" w:color="auto"/>
                            <w:right w:val="none" w:sz="0" w:space="0" w:color="auto"/>
                          </w:divBdr>
                          <w:divsChild>
                            <w:div w:id="641888434">
                              <w:marLeft w:val="0"/>
                              <w:marRight w:val="0"/>
                              <w:marTop w:val="0"/>
                              <w:marBottom w:val="0"/>
                              <w:divBdr>
                                <w:top w:val="none" w:sz="0" w:space="0" w:color="auto"/>
                                <w:left w:val="none" w:sz="0" w:space="0" w:color="auto"/>
                                <w:bottom w:val="none" w:sz="0" w:space="0" w:color="auto"/>
                                <w:right w:val="none" w:sz="0" w:space="0" w:color="auto"/>
                              </w:divBdr>
                            </w:div>
                            <w:div w:id="2084645747">
                              <w:marLeft w:val="0"/>
                              <w:marRight w:val="0"/>
                              <w:marTop w:val="0"/>
                              <w:marBottom w:val="0"/>
                              <w:divBdr>
                                <w:top w:val="none" w:sz="0" w:space="0" w:color="auto"/>
                                <w:left w:val="none" w:sz="0" w:space="0" w:color="auto"/>
                                <w:bottom w:val="none" w:sz="0" w:space="0" w:color="auto"/>
                                <w:right w:val="none" w:sz="0" w:space="0" w:color="auto"/>
                              </w:divBdr>
                            </w:div>
                          </w:divsChild>
                        </w:div>
                        <w:div w:id="1397820975">
                          <w:marLeft w:val="0"/>
                          <w:marRight w:val="0"/>
                          <w:marTop w:val="0"/>
                          <w:marBottom w:val="0"/>
                          <w:divBdr>
                            <w:top w:val="none" w:sz="0" w:space="0" w:color="auto"/>
                            <w:left w:val="none" w:sz="0" w:space="0" w:color="auto"/>
                            <w:bottom w:val="none" w:sz="0" w:space="0" w:color="auto"/>
                            <w:right w:val="none" w:sz="0" w:space="0" w:color="auto"/>
                          </w:divBdr>
                          <w:divsChild>
                            <w:div w:id="621619374">
                              <w:marLeft w:val="0"/>
                              <w:marRight w:val="0"/>
                              <w:marTop w:val="0"/>
                              <w:marBottom w:val="0"/>
                              <w:divBdr>
                                <w:top w:val="none" w:sz="0" w:space="0" w:color="auto"/>
                                <w:left w:val="none" w:sz="0" w:space="0" w:color="auto"/>
                                <w:bottom w:val="none" w:sz="0" w:space="0" w:color="auto"/>
                                <w:right w:val="none" w:sz="0" w:space="0" w:color="auto"/>
                              </w:divBdr>
                            </w:div>
                            <w:div w:id="86155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455825">
                      <w:marLeft w:val="0"/>
                      <w:marRight w:val="0"/>
                      <w:marTop w:val="0"/>
                      <w:marBottom w:val="0"/>
                      <w:divBdr>
                        <w:top w:val="none" w:sz="0" w:space="0" w:color="auto"/>
                        <w:left w:val="none" w:sz="0" w:space="0" w:color="auto"/>
                        <w:bottom w:val="none" w:sz="0" w:space="0" w:color="auto"/>
                        <w:right w:val="none" w:sz="0" w:space="0" w:color="auto"/>
                      </w:divBdr>
                      <w:divsChild>
                        <w:div w:id="1209875945">
                          <w:marLeft w:val="0"/>
                          <w:marRight w:val="0"/>
                          <w:marTop w:val="0"/>
                          <w:marBottom w:val="0"/>
                          <w:divBdr>
                            <w:top w:val="none" w:sz="0" w:space="0" w:color="auto"/>
                            <w:left w:val="none" w:sz="0" w:space="0" w:color="auto"/>
                            <w:bottom w:val="none" w:sz="0" w:space="0" w:color="auto"/>
                            <w:right w:val="none" w:sz="0" w:space="0" w:color="auto"/>
                          </w:divBdr>
                        </w:div>
                        <w:div w:id="562520535">
                          <w:marLeft w:val="0"/>
                          <w:marRight w:val="0"/>
                          <w:marTop w:val="0"/>
                          <w:marBottom w:val="0"/>
                          <w:divBdr>
                            <w:top w:val="none" w:sz="0" w:space="0" w:color="auto"/>
                            <w:left w:val="none" w:sz="0" w:space="0" w:color="auto"/>
                            <w:bottom w:val="none" w:sz="0" w:space="0" w:color="auto"/>
                            <w:right w:val="none" w:sz="0" w:space="0" w:color="auto"/>
                          </w:divBdr>
                        </w:div>
                      </w:divsChild>
                    </w:div>
                    <w:div w:id="721295394">
                      <w:marLeft w:val="0"/>
                      <w:marRight w:val="0"/>
                      <w:marTop w:val="0"/>
                      <w:marBottom w:val="0"/>
                      <w:divBdr>
                        <w:top w:val="none" w:sz="0" w:space="0" w:color="auto"/>
                        <w:left w:val="none" w:sz="0" w:space="0" w:color="auto"/>
                        <w:bottom w:val="none" w:sz="0" w:space="0" w:color="auto"/>
                        <w:right w:val="none" w:sz="0" w:space="0" w:color="auto"/>
                      </w:divBdr>
                      <w:divsChild>
                        <w:div w:id="1220634881">
                          <w:marLeft w:val="0"/>
                          <w:marRight w:val="0"/>
                          <w:marTop w:val="0"/>
                          <w:marBottom w:val="0"/>
                          <w:divBdr>
                            <w:top w:val="none" w:sz="0" w:space="0" w:color="auto"/>
                            <w:left w:val="none" w:sz="0" w:space="0" w:color="auto"/>
                            <w:bottom w:val="none" w:sz="0" w:space="0" w:color="auto"/>
                            <w:right w:val="none" w:sz="0" w:space="0" w:color="auto"/>
                          </w:divBdr>
                        </w:div>
                        <w:div w:id="1786580197">
                          <w:marLeft w:val="0"/>
                          <w:marRight w:val="0"/>
                          <w:marTop w:val="0"/>
                          <w:marBottom w:val="0"/>
                          <w:divBdr>
                            <w:top w:val="none" w:sz="0" w:space="0" w:color="auto"/>
                            <w:left w:val="none" w:sz="0" w:space="0" w:color="auto"/>
                            <w:bottom w:val="none" w:sz="0" w:space="0" w:color="auto"/>
                            <w:right w:val="none" w:sz="0" w:space="0" w:color="auto"/>
                          </w:divBdr>
                        </w:div>
                        <w:div w:id="412050379">
                          <w:marLeft w:val="0"/>
                          <w:marRight w:val="0"/>
                          <w:marTop w:val="0"/>
                          <w:marBottom w:val="0"/>
                          <w:divBdr>
                            <w:top w:val="none" w:sz="0" w:space="0" w:color="auto"/>
                            <w:left w:val="none" w:sz="0" w:space="0" w:color="auto"/>
                            <w:bottom w:val="none" w:sz="0" w:space="0" w:color="auto"/>
                            <w:right w:val="none" w:sz="0" w:space="0" w:color="auto"/>
                          </w:divBdr>
                          <w:divsChild>
                            <w:div w:id="835999418">
                              <w:marLeft w:val="0"/>
                              <w:marRight w:val="0"/>
                              <w:marTop w:val="0"/>
                              <w:marBottom w:val="0"/>
                              <w:divBdr>
                                <w:top w:val="none" w:sz="0" w:space="0" w:color="auto"/>
                                <w:left w:val="none" w:sz="0" w:space="0" w:color="auto"/>
                                <w:bottom w:val="none" w:sz="0" w:space="0" w:color="auto"/>
                                <w:right w:val="none" w:sz="0" w:space="0" w:color="auto"/>
                              </w:divBdr>
                            </w:div>
                            <w:div w:id="1351876839">
                              <w:marLeft w:val="0"/>
                              <w:marRight w:val="0"/>
                              <w:marTop w:val="0"/>
                              <w:marBottom w:val="0"/>
                              <w:divBdr>
                                <w:top w:val="none" w:sz="0" w:space="0" w:color="auto"/>
                                <w:left w:val="none" w:sz="0" w:space="0" w:color="auto"/>
                                <w:bottom w:val="none" w:sz="0" w:space="0" w:color="auto"/>
                                <w:right w:val="none" w:sz="0" w:space="0" w:color="auto"/>
                              </w:divBdr>
                            </w:div>
                          </w:divsChild>
                        </w:div>
                        <w:div w:id="465202929">
                          <w:marLeft w:val="0"/>
                          <w:marRight w:val="0"/>
                          <w:marTop w:val="0"/>
                          <w:marBottom w:val="0"/>
                          <w:divBdr>
                            <w:top w:val="none" w:sz="0" w:space="0" w:color="auto"/>
                            <w:left w:val="none" w:sz="0" w:space="0" w:color="auto"/>
                            <w:bottom w:val="none" w:sz="0" w:space="0" w:color="auto"/>
                            <w:right w:val="none" w:sz="0" w:space="0" w:color="auto"/>
                          </w:divBdr>
                          <w:divsChild>
                            <w:div w:id="127553072">
                              <w:marLeft w:val="0"/>
                              <w:marRight w:val="0"/>
                              <w:marTop w:val="0"/>
                              <w:marBottom w:val="0"/>
                              <w:divBdr>
                                <w:top w:val="none" w:sz="0" w:space="0" w:color="auto"/>
                                <w:left w:val="none" w:sz="0" w:space="0" w:color="auto"/>
                                <w:bottom w:val="none" w:sz="0" w:space="0" w:color="auto"/>
                                <w:right w:val="none" w:sz="0" w:space="0" w:color="auto"/>
                              </w:divBdr>
                            </w:div>
                            <w:div w:id="67098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089651">
                  <w:marLeft w:val="0"/>
                  <w:marRight w:val="0"/>
                  <w:marTop w:val="0"/>
                  <w:marBottom w:val="0"/>
                  <w:divBdr>
                    <w:top w:val="none" w:sz="0" w:space="0" w:color="auto"/>
                    <w:left w:val="none" w:sz="0" w:space="0" w:color="auto"/>
                    <w:bottom w:val="none" w:sz="0" w:space="0" w:color="auto"/>
                    <w:right w:val="none" w:sz="0" w:space="0" w:color="auto"/>
                  </w:divBdr>
                  <w:divsChild>
                    <w:div w:id="663969479">
                      <w:marLeft w:val="0"/>
                      <w:marRight w:val="0"/>
                      <w:marTop w:val="0"/>
                      <w:marBottom w:val="0"/>
                      <w:divBdr>
                        <w:top w:val="none" w:sz="0" w:space="0" w:color="auto"/>
                        <w:left w:val="none" w:sz="0" w:space="0" w:color="auto"/>
                        <w:bottom w:val="none" w:sz="0" w:space="0" w:color="auto"/>
                        <w:right w:val="none" w:sz="0" w:space="0" w:color="auto"/>
                      </w:divBdr>
                    </w:div>
                    <w:div w:id="579215951">
                      <w:marLeft w:val="0"/>
                      <w:marRight w:val="0"/>
                      <w:marTop w:val="0"/>
                      <w:marBottom w:val="0"/>
                      <w:divBdr>
                        <w:top w:val="none" w:sz="0" w:space="0" w:color="auto"/>
                        <w:left w:val="none" w:sz="0" w:space="0" w:color="auto"/>
                        <w:bottom w:val="none" w:sz="0" w:space="0" w:color="auto"/>
                        <w:right w:val="none" w:sz="0" w:space="0" w:color="auto"/>
                      </w:divBdr>
                    </w:div>
                    <w:div w:id="1999577522">
                      <w:marLeft w:val="0"/>
                      <w:marRight w:val="0"/>
                      <w:marTop w:val="0"/>
                      <w:marBottom w:val="0"/>
                      <w:divBdr>
                        <w:top w:val="none" w:sz="0" w:space="0" w:color="auto"/>
                        <w:left w:val="none" w:sz="0" w:space="0" w:color="auto"/>
                        <w:bottom w:val="none" w:sz="0" w:space="0" w:color="auto"/>
                        <w:right w:val="none" w:sz="0" w:space="0" w:color="auto"/>
                      </w:divBdr>
                      <w:divsChild>
                        <w:div w:id="893929769">
                          <w:marLeft w:val="0"/>
                          <w:marRight w:val="0"/>
                          <w:marTop w:val="0"/>
                          <w:marBottom w:val="0"/>
                          <w:divBdr>
                            <w:top w:val="none" w:sz="0" w:space="0" w:color="auto"/>
                            <w:left w:val="none" w:sz="0" w:space="0" w:color="auto"/>
                            <w:bottom w:val="none" w:sz="0" w:space="0" w:color="auto"/>
                            <w:right w:val="none" w:sz="0" w:space="0" w:color="auto"/>
                          </w:divBdr>
                        </w:div>
                        <w:div w:id="263464102">
                          <w:marLeft w:val="0"/>
                          <w:marRight w:val="0"/>
                          <w:marTop w:val="0"/>
                          <w:marBottom w:val="0"/>
                          <w:divBdr>
                            <w:top w:val="none" w:sz="0" w:space="0" w:color="auto"/>
                            <w:left w:val="none" w:sz="0" w:space="0" w:color="auto"/>
                            <w:bottom w:val="none" w:sz="0" w:space="0" w:color="auto"/>
                            <w:right w:val="none" w:sz="0" w:space="0" w:color="auto"/>
                          </w:divBdr>
                          <w:divsChild>
                            <w:div w:id="1405688160">
                              <w:marLeft w:val="0"/>
                              <w:marRight w:val="0"/>
                              <w:marTop w:val="0"/>
                              <w:marBottom w:val="0"/>
                              <w:divBdr>
                                <w:top w:val="none" w:sz="0" w:space="0" w:color="auto"/>
                                <w:left w:val="none" w:sz="0" w:space="0" w:color="auto"/>
                                <w:bottom w:val="none" w:sz="0" w:space="0" w:color="auto"/>
                                <w:right w:val="none" w:sz="0" w:space="0" w:color="auto"/>
                              </w:divBdr>
                              <w:divsChild>
                                <w:div w:id="105396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605059">
                      <w:marLeft w:val="0"/>
                      <w:marRight w:val="0"/>
                      <w:marTop w:val="0"/>
                      <w:marBottom w:val="0"/>
                      <w:divBdr>
                        <w:top w:val="none" w:sz="0" w:space="0" w:color="auto"/>
                        <w:left w:val="none" w:sz="0" w:space="0" w:color="auto"/>
                        <w:bottom w:val="none" w:sz="0" w:space="0" w:color="auto"/>
                        <w:right w:val="none" w:sz="0" w:space="0" w:color="auto"/>
                      </w:divBdr>
                      <w:divsChild>
                        <w:div w:id="1179733156">
                          <w:marLeft w:val="0"/>
                          <w:marRight w:val="0"/>
                          <w:marTop w:val="0"/>
                          <w:marBottom w:val="0"/>
                          <w:divBdr>
                            <w:top w:val="none" w:sz="0" w:space="0" w:color="auto"/>
                            <w:left w:val="none" w:sz="0" w:space="0" w:color="auto"/>
                            <w:bottom w:val="none" w:sz="0" w:space="0" w:color="auto"/>
                            <w:right w:val="none" w:sz="0" w:space="0" w:color="auto"/>
                          </w:divBdr>
                        </w:div>
                        <w:div w:id="1257012354">
                          <w:marLeft w:val="0"/>
                          <w:marRight w:val="0"/>
                          <w:marTop w:val="0"/>
                          <w:marBottom w:val="0"/>
                          <w:divBdr>
                            <w:top w:val="none" w:sz="0" w:space="0" w:color="auto"/>
                            <w:left w:val="none" w:sz="0" w:space="0" w:color="auto"/>
                            <w:bottom w:val="none" w:sz="0" w:space="0" w:color="auto"/>
                            <w:right w:val="none" w:sz="0" w:space="0" w:color="auto"/>
                          </w:divBdr>
                        </w:div>
                      </w:divsChild>
                    </w:div>
                    <w:div w:id="271400671">
                      <w:marLeft w:val="0"/>
                      <w:marRight w:val="0"/>
                      <w:marTop w:val="0"/>
                      <w:marBottom w:val="0"/>
                      <w:divBdr>
                        <w:top w:val="none" w:sz="0" w:space="0" w:color="auto"/>
                        <w:left w:val="none" w:sz="0" w:space="0" w:color="auto"/>
                        <w:bottom w:val="none" w:sz="0" w:space="0" w:color="auto"/>
                        <w:right w:val="none" w:sz="0" w:space="0" w:color="auto"/>
                      </w:divBdr>
                      <w:divsChild>
                        <w:div w:id="705719340">
                          <w:marLeft w:val="0"/>
                          <w:marRight w:val="0"/>
                          <w:marTop w:val="0"/>
                          <w:marBottom w:val="0"/>
                          <w:divBdr>
                            <w:top w:val="none" w:sz="0" w:space="0" w:color="auto"/>
                            <w:left w:val="none" w:sz="0" w:space="0" w:color="auto"/>
                            <w:bottom w:val="none" w:sz="0" w:space="0" w:color="auto"/>
                            <w:right w:val="none" w:sz="0" w:space="0" w:color="auto"/>
                          </w:divBdr>
                        </w:div>
                        <w:div w:id="42869075">
                          <w:marLeft w:val="0"/>
                          <w:marRight w:val="0"/>
                          <w:marTop w:val="0"/>
                          <w:marBottom w:val="0"/>
                          <w:divBdr>
                            <w:top w:val="none" w:sz="0" w:space="0" w:color="auto"/>
                            <w:left w:val="none" w:sz="0" w:space="0" w:color="auto"/>
                            <w:bottom w:val="none" w:sz="0" w:space="0" w:color="auto"/>
                            <w:right w:val="none" w:sz="0" w:space="0" w:color="auto"/>
                          </w:divBdr>
                          <w:divsChild>
                            <w:div w:id="662778593">
                              <w:marLeft w:val="0"/>
                              <w:marRight w:val="0"/>
                              <w:marTop w:val="0"/>
                              <w:marBottom w:val="0"/>
                              <w:divBdr>
                                <w:top w:val="none" w:sz="0" w:space="0" w:color="auto"/>
                                <w:left w:val="none" w:sz="0" w:space="0" w:color="auto"/>
                                <w:bottom w:val="none" w:sz="0" w:space="0" w:color="auto"/>
                                <w:right w:val="none" w:sz="0" w:space="0" w:color="auto"/>
                              </w:divBdr>
                              <w:divsChild>
                                <w:div w:id="6272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331042">
                  <w:marLeft w:val="0"/>
                  <w:marRight w:val="0"/>
                  <w:marTop w:val="0"/>
                  <w:marBottom w:val="0"/>
                  <w:divBdr>
                    <w:top w:val="none" w:sz="0" w:space="0" w:color="auto"/>
                    <w:left w:val="none" w:sz="0" w:space="0" w:color="auto"/>
                    <w:bottom w:val="none" w:sz="0" w:space="0" w:color="auto"/>
                    <w:right w:val="none" w:sz="0" w:space="0" w:color="auto"/>
                  </w:divBdr>
                  <w:divsChild>
                    <w:div w:id="245195415">
                      <w:marLeft w:val="0"/>
                      <w:marRight w:val="0"/>
                      <w:marTop w:val="0"/>
                      <w:marBottom w:val="0"/>
                      <w:divBdr>
                        <w:top w:val="none" w:sz="0" w:space="0" w:color="auto"/>
                        <w:left w:val="none" w:sz="0" w:space="0" w:color="auto"/>
                        <w:bottom w:val="none" w:sz="0" w:space="0" w:color="auto"/>
                        <w:right w:val="none" w:sz="0" w:space="0" w:color="auto"/>
                      </w:divBdr>
                    </w:div>
                    <w:div w:id="1880390263">
                      <w:marLeft w:val="0"/>
                      <w:marRight w:val="0"/>
                      <w:marTop w:val="0"/>
                      <w:marBottom w:val="0"/>
                      <w:divBdr>
                        <w:top w:val="none" w:sz="0" w:space="0" w:color="auto"/>
                        <w:left w:val="none" w:sz="0" w:space="0" w:color="auto"/>
                        <w:bottom w:val="none" w:sz="0" w:space="0" w:color="auto"/>
                        <w:right w:val="none" w:sz="0" w:space="0" w:color="auto"/>
                      </w:divBdr>
                    </w:div>
                    <w:div w:id="694892839">
                      <w:marLeft w:val="0"/>
                      <w:marRight w:val="0"/>
                      <w:marTop w:val="0"/>
                      <w:marBottom w:val="0"/>
                      <w:divBdr>
                        <w:top w:val="none" w:sz="0" w:space="0" w:color="auto"/>
                        <w:left w:val="none" w:sz="0" w:space="0" w:color="auto"/>
                        <w:bottom w:val="none" w:sz="0" w:space="0" w:color="auto"/>
                        <w:right w:val="none" w:sz="0" w:space="0" w:color="auto"/>
                      </w:divBdr>
                      <w:divsChild>
                        <w:div w:id="1612660260">
                          <w:marLeft w:val="0"/>
                          <w:marRight w:val="0"/>
                          <w:marTop w:val="0"/>
                          <w:marBottom w:val="0"/>
                          <w:divBdr>
                            <w:top w:val="none" w:sz="0" w:space="0" w:color="auto"/>
                            <w:left w:val="none" w:sz="0" w:space="0" w:color="auto"/>
                            <w:bottom w:val="none" w:sz="0" w:space="0" w:color="auto"/>
                            <w:right w:val="none" w:sz="0" w:space="0" w:color="auto"/>
                          </w:divBdr>
                        </w:div>
                        <w:div w:id="35569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591517">
                  <w:marLeft w:val="0"/>
                  <w:marRight w:val="0"/>
                  <w:marTop w:val="0"/>
                  <w:marBottom w:val="0"/>
                  <w:divBdr>
                    <w:top w:val="none" w:sz="0" w:space="0" w:color="auto"/>
                    <w:left w:val="none" w:sz="0" w:space="0" w:color="auto"/>
                    <w:bottom w:val="none" w:sz="0" w:space="0" w:color="auto"/>
                    <w:right w:val="none" w:sz="0" w:space="0" w:color="auto"/>
                  </w:divBdr>
                  <w:divsChild>
                    <w:div w:id="1495100602">
                      <w:marLeft w:val="0"/>
                      <w:marRight w:val="0"/>
                      <w:marTop w:val="0"/>
                      <w:marBottom w:val="0"/>
                      <w:divBdr>
                        <w:top w:val="none" w:sz="0" w:space="0" w:color="auto"/>
                        <w:left w:val="none" w:sz="0" w:space="0" w:color="auto"/>
                        <w:bottom w:val="none" w:sz="0" w:space="0" w:color="auto"/>
                        <w:right w:val="none" w:sz="0" w:space="0" w:color="auto"/>
                      </w:divBdr>
                    </w:div>
                    <w:div w:id="831288192">
                      <w:marLeft w:val="0"/>
                      <w:marRight w:val="0"/>
                      <w:marTop w:val="0"/>
                      <w:marBottom w:val="0"/>
                      <w:divBdr>
                        <w:top w:val="none" w:sz="0" w:space="0" w:color="auto"/>
                        <w:left w:val="none" w:sz="0" w:space="0" w:color="auto"/>
                        <w:bottom w:val="none" w:sz="0" w:space="0" w:color="auto"/>
                        <w:right w:val="none" w:sz="0" w:space="0" w:color="auto"/>
                      </w:divBdr>
                    </w:div>
                    <w:div w:id="1502164111">
                      <w:marLeft w:val="0"/>
                      <w:marRight w:val="0"/>
                      <w:marTop w:val="0"/>
                      <w:marBottom w:val="0"/>
                      <w:divBdr>
                        <w:top w:val="none" w:sz="0" w:space="0" w:color="auto"/>
                        <w:left w:val="none" w:sz="0" w:space="0" w:color="auto"/>
                        <w:bottom w:val="none" w:sz="0" w:space="0" w:color="auto"/>
                        <w:right w:val="none" w:sz="0" w:space="0" w:color="auto"/>
                      </w:divBdr>
                      <w:divsChild>
                        <w:div w:id="316299314">
                          <w:marLeft w:val="0"/>
                          <w:marRight w:val="0"/>
                          <w:marTop w:val="0"/>
                          <w:marBottom w:val="0"/>
                          <w:divBdr>
                            <w:top w:val="none" w:sz="0" w:space="0" w:color="auto"/>
                            <w:left w:val="none" w:sz="0" w:space="0" w:color="auto"/>
                            <w:bottom w:val="none" w:sz="0" w:space="0" w:color="auto"/>
                            <w:right w:val="none" w:sz="0" w:space="0" w:color="auto"/>
                          </w:divBdr>
                        </w:div>
                        <w:div w:id="1428162439">
                          <w:marLeft w:val="0"/>
                          <w:marRight w:val="0"/>
                          <w:marTop w:val="0"/>
                          <w:marBottom w:val="0"/>
                          <w:divBdr>
                            <w:top w:val="none" w:sz="0" w:space="0" w:color="auto"/>
                            <w:left w:val="none" w:sz="0" w:space="0" w:color="auto"/>
                            <w:bottom w:val="none" w:sz="0" w:space="0" w:color="auto"/>
                            <w:right w:val="none" w:sz="0" w:space="0" w:color="auto"/>
                          </w:divBdr>
                          <w:divsChild>
                            <w:div w:id="537356181">
                              <w:marLeft w:val="0"/>
                              <w:marRight w:val="0"/>
                              <w:marTop w:val="0"/>
                              <w:marBottom w:val="0"/>
                              <w:divBdr>
                                <w:top w:val="none" w:sz="0" w:space="0" w:color="auto"/>
                                <w:left w:val="none" w:sz="0" w:space="0" w:color="auto"/>
                                <w:bottom w:val="none" w:sz="0" w:space="0" w:color="auto"/>
                                <w:right w:val="none" w:sz="0" w:space="0" w:color="auto"/>
                              </w:divBdr>
                              <w:divsChild>
                                <w:div w:id="46230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102504">
                      <w:marLeft w:val="0"/>
                      <w:marRight w:val="0"/>
                      <w:marTop w:val="0"/>
                      <w:marBottom w:val="0"/>
                      <w:divBdr>
                        <w:top w:val="none" w:sz="0" w:space="0" w:color="auto"/>
                        <w:left w:val="none" w:sz="0" w:space="0" w:color="auto"/>
                        <w:bottom w:val="none" w:sz="0" w:space="0" w:color="auto"/>
                        <w:right w:val="none" w:sz="0" w:space="0" w:color="auto"/>
                      </w:divBdr>
                      <w:divsChild>
                        <w:div w:id="1864784376">
                          <w:marLeft w:val="0"/>
                          <w:marRight w:val="0"/>
                          <w:marTop w:val="0"/>
                          <w:marBottom w:val="0"/>
                          <w:divBdr>
                            <w:top w:val="none" w:sz="0" w:space="0" w:color="auto"/>
                            <w:left w:val="none" w:sz="0" w:space="0" w:color="auto"/>
                            <w:bottom w:val="none" w:sz="0" w:space="0" w:color="auto"/>
                            <w:right w:val="none" w:sz="0" w:space="0" w:color="auto"/>
                          </w:divBdr>
                        </w:div>
                        <w:div w:id="934021372">
                          <w:marLeft w:val="0"/>
                          <w:marRight w:val="0"/>
                          <w:marTop w:val="0"/>
                          <w:marBottom w:val="0"/>
                          <w:divBdr>
                            <w:top w:val="none" w:sz="0" w:space="0" w:color="auto"/>
                            <w:left w:val="none" w:sz="0" w:space="0" w:color="auto"/>
                            <w:bottom w:val="none" w:sz="0" w:space="0" w:color="auto"/>
                            <w:right w:val="none" w:sz="0" w:space="0" w:color="auto"/>
                          </w:divBdr>
                          <w:divsChild>
                            <w:div w:id="1877153238">
                              <w:marLeft w:val="0"/>
                              <w:marRight w:val="0"/>
                              <w:marTop w:val="0"/>
                              <w:marBottom w:val="0"/>
                              <w:divBdr>
                                <w:top w:val="none" w:sz="0" w:space="0" w:color="auto"/>
                                <w:left w:val="none" w:sz="0" w:space="0" w:color="auto"/>
                                <w:bottom w:val="none" w:sz="0" w:space="0" w:color="auto"/>
                                <w:right w:val="none" w:sz="0" w:space="0" w:color="auto"/>
                              </w:divBdr>
                              <w:divsChild>
                                <w:div w:id="32659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070610">
                  <w:marLeft w:val="0"/>
                  <w:marRight w:val="0"/>
                  <w:marTop w:val="0"/>
                  <w:marBottom w:val="0"/>
                  <w:divBdr>
                    <w:top w:val="none" w:sz="0" w:space="0" w:color="auto"/>
                    <w:left w:val="none" w:sz="0" w:space="0" w:color="auto"/>
                    <w:bottom w:val="none" w:sz="0" w:space="0" w:color="auto"/>
                    <w:right w:val="none" w:sz="0" w:space="0" w:color="auto"/>
                  </w:divBdr>
                  <w:divsChild>
                    <w:div w:id="938413235">
                      <w:marLeft w:val="0"/>
                      <w:marRight w:val="0"/>
                      <w:marTop w:val="0"/>
                      <w:marBottom w:val="0"/>
                      <w:divBdr>
                        <w:top w:val="none" w:sz="0" w:space="0" w:color="auto"/>
                        <w:left w:val="none" w:sz="0" w:space="0" w:color="auto"/>
                        <w:bottom w:val="none" w:sz="0" w:space="0" w:color="auto"/>
                        <w:right w:val="none" w:sz="0" w:space="0" w:color="auto"/>
                      </w:divBdr>
                    </w:div>
                    <w:div w:id="1258517456">
                      <w:marLeft w:val="0"/>
                      <w:marRight w:val="0"/>
                      <w:marTop w:val="0"/>
                      <w:marBottom w:val="0"/>
                      <w:divBdr>
                        <w:top w:val="none" w:sz="0" w:space="0" w:color="auto"/>
                        <w:left w:val="none" w:sz="0" w:space="0" w:color="auto"/>
                        <w:bottom w:val="none" w:sz="0" w:space="0" w:color="auto"/>
                        <w:right w:val="none" w:sz="0" w:space="0" w:color="auto"/>
                      </w:divBdr>
                    </w:div>
                    <w:div w:id="269433593">
                      <w:marLeft w:val="0"/>
                      <w:marRight w:val="0"/>
                      <w:marTop w:val="0"/>
                      <w:marBottom w:val="0"/>
                      <w:divBdr>
                        <w:top w:val="none" w:sz="0" w:space="0" w:color="auto"/>
                        <w:left w:val="none" w:sz="0" w:space="0" w:color="auto"/>
                        <w:bottom w:val="none" w:sz="0" w:space="0" w:color="auto"/>
                        <w:right w:val="none" w:sz="0" w:space="0" w:color="auto"/>
                      </w:divBdr>
                      <w:divsChild>
                        <w:div w:id="379673160">
                          <w:marLeft w:val="0"/>
                          <w:marRight w:val="0"/>
                          <w:marTop w:val="0"/>
                          <w:marBottom w:val="0"/>
                          <w:divBdr>
                            <w:top w:val="none" w:sz="0" w:space="0" w:color="auto"/>
                            <w:left w:val="none" w:sz="0" w:space="0" w:color="auto"/>
                            <w:bottom w:val="none" w:sz="0" w:space="0" w:color="auto"/>
                            <w:right w:val="none" w:sz="0" w:space="0" w:color="auto"/>
                          </w:divBdr>
                        </w:div>
                        <w:div w:id="497575273">
                          <w:marLeft w:val="0"/>
                          <w:marRight w:val="0"/>
                          <w:marTop w:val="0"/>
                          <w:marBottom w:val="0"/>
                          <w:divBdr>
                            <w:top w:val="none" w:sz="0" w:space="0" w:color="auto"/>
                            <w:left w:val="none" w:sz="0" w:space="0" w:color="auto"/>
                            <w:bottom w:val="none" w:sz="0" w:space="0" w:color="auto"/>
                            <w:right w:val="none" w:sz="0" w:space="0" w:color="auto"/>
                          </w:divBdr>
                        </w:div>
                      </w:divsChild>
                    </w:div>
                    <w:div w:id="886836065">
                      <w:marLeft w:val="0"/>
                      <w:marRight w:val="0"/>
                      <w:marTop w:val="0"/>
                      <w:marBottom w:val="0"/>
                      <w:divBdr>
                        <w:top w:val="none" w:sz="0" w:space="0" w:color="auto"/>
                        <w:left w:val="none" w:sz="0" w:space="0" w:color="auto"/>
                        <w:bottom w:val="none" w:sz="0" w:space="0" w:color="auto"/>
                        <w:right w:val="none" w:sz="0" w:space="0" w:color="auto"/>
                      </w:divBdr>
                      <w:divsChild>
                        <w:div w:id="162937585">
                          <w:marLeft w:val="0"/>
                          <w:marRight w:val="0"/>
                          <w:marTop w:val="0"/>
                          <w:marBottom w:val="0"/>
                          <w:divBdr>
                            <w:top w:val="none" w:sz="0" w:space="0" w:color="auto"/>
                            <w:left w:val="none" w:sz="0" w:space="0" w:color="auto"/>
                            <w:bottom w:val="none" w:sz="0" w:space="0" w:color="auto"/>
                            <w:right w:val="none" w:sz="0" w:space="0" w:color="auto"/>
                          </w:divBdr>
                        </w:div>
                        <w:div w:id="1440681449">
                          <w:marLeft w:val="0"/>
                          <w:marRight w:val="0"/>
                          <w:marTop w:val="0"/>
                          <w:marBottom w:val="0"/>
                          <w:divBdr>
                            <w:top w:val="none" w:sz="0" w:space="0" w:color="auto"/>
                            <w:left w:val="none" w:sz="0" w:space="0" w:color="auto"/>
                            <w:bottom w:val="none" w:sz="0" w:space="0" w:color="auto"/>
                            <w:right w:val="none" w:sz="0" w:space="0" w:color="auto"/>
                          </w:divBdr>
                        </w:div>
                      </w:divsChild>
                    </w:div>
                    <w:div w:id="2026208616">
                      <w:marLeft w:val="0"/>
                      <w:marRight w:val="0"/>
                      <w:marTop w:val="0"/>
                      <w:marBottom w:val="0"/>
                      <w:divBdr>
                        <w:top w:val="none" w:sz="0" w:space="0" w:color="auto"/>
                        <w:left w:val="none" w:sz="0" w:space="0" w:color="auto"/>
                        <w:bottom w:val="none" w:sz="0" w:space="0" w:color="auto"/>
                        <w:right w:val="none" w:sz="0" w:space="0" w:color="auto"/>
                      </w:divBdr>
                      <w:divsChild>
                        <w:div w:id="512259269">
                          <w:marLeft w:val="0"/>
                          <w:marRight w:val="0"/>
                          <w:marTop w:val="0"/>
                          <w:marBottom w:val="0"/>
                          <w:divBdr>
                            <w:top w:val="none" w:sz="0" w:space="0" w:color="auto"/>
                            <w:left w:val="none" w:sz="0" w:space="0" w:color="auto"/>
                            <w:bottom w:val="none" w:sz="0" w:space="0" w:color="auto"/>
                            <w:right w:val="none" w:sz="0" w:space="0" w:color="auto"/>
                          </w:divBdr>
                        </w:div>
                        <w:div w:id="110369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186392">
              <w:marLeft w:val="0"/>
              <w:marRight w:val="0"/>
              <w:marTop w:val="0"/>
              <w:marBottom w:val="0"/>
              <w:divBdr>
                <w:top w:val="none" w:sz="0" w:space="0" w:color="auto"/>
                <w:left w:val="none" w:sz="0" w:space="0" w:color="auto"/>
                <w:bottom w:val="none" w:sz="0" w:space="0" w:color="auto"/>
                <w:right w:val="none" w:sz="0" w:space="0" w:color="auto"/>
              </w:divBdr>
              <w:divsChild>
                <w:div w:id="540559807">
                  <w:marLeft w:val="0"/>
                  <w:marRight w:val="0"/>
                  <w:marTop w:val="0"/>
                  <w:marBottom w:val="0"/>
                  <w:divBdr>
                    <w:top w:val="none" w:sz="0" w:space="0" w:color="auto"/>
                    <w:left w:val="none" w:sz="0" w:space="0" w:color="auto"/>
                    <w:bottom w:val="none" w:sz="0" w:space="0" w:color="auto"/>
                    <w:right w:val="none" w:sz="0" w:space="0" w:color="auto"/>
                  </w:divBdr>
                </w:div>
                <w:div w:id="1233928927">
                  <w:marLeft w:val="0"/>
                  <w:marRight w:val="0"/>
                  <w:marTop w:val="0"/>
                  <w:marBottom w:val="0"/>
                  <w:divBdr>
                    <w:top w:val="none" w:sz="0" w:space="0" w:color="auto"/>
                    <w:left w:val="none" w:sz="0" w:space="0" w:color="auto"/>
                    <w:bottom w:val="none" w:sz="0" w:space="0" w:color="auto"/>
                    <w:right w:val="none" w:sz="0" w:space="0" w:color="auto"/>
                  </w:divBdr>
                </w:div>
                <w:div w:id="1147237328">
                  <w:marLeft w:val="0"/>
                  <w:marRight w:val="0"/>
                  <w:marTop w:val="0"/>
                  <w:marBottom w:val="0"/>
                  <w:divBdr>
                    <w:top w:val="none" w:sz="0" w:space="0" w:color="auto"/>
                    <w:left w:val="none" w:sz="0" w:space="0" w:color="auto"/>
                    <w:bottom w:val="none" w:sz="0" w:space="0" w:color="auto"/>
                    <w:right w:val="none" w:sz="0" w:space="0" w:color="auto"/>
                  </w:divBdr>
                  <w:divsChild>
                    <w:div w:id="122769991">
                      <w:marLeft w:val="0"/>
                      <w:marRight w:val="0"/>
                      <w:marTop w:val="0"/>
                      <w:marBottom w:val="0"/>
                      <w:divBdr>
                        <w:top w:val="none" w:sz="0" w:space="0" w:color="auto"/>
                        <w:left w:val="none" w:sz="0" w:space="0" w:color="auto"/>
                        <w:bottom w:val="none" w:sz="0" w:space="0" w:color="auto"/>
                        <w:right w:val="none" w:sz="0" w:space="0" w:color="auto"/>
                      </w:divBdr>
                    </w:div>
                    <w:div w:id="176429056">
                      <w:marLeft w:val="0"/>
                      <w:marRight w:val="0"/>
                      <w:marTop w:val="0"/>
                      <w:marBottom w:val="0"/>
                      <w:divBdr>
                        <w:top w:val="none" w:sz="0" w:space="0" w:color="auto"/>
                        <w:left w:val="none" w:sz="0" w:space="0" w:color="auto"/>
                        <w:bottom w:val="none" w:sz="0" w:space="0" w:color="auto"/>
                        <w:right w:val="none" w:sz="0" w:space="0" w:color="auto"/>
                      </w:divBdr>
                    </w:div>
                    <w:div w:id="2099204994">
                      <w:marLeft w:val="0"/>
                      <w:marRight w:val="0"/>
                      <w:marTop w:val="0"/>
                      <w:marBottom w:val="0"/>
                      <w:divBdr>
                        <w:top w:val="none" w:sz="0" w:space="0" w:color="auto"/>
                        <w:left w:val="none" w:sz="0" w:space="0" w:color="auto"/>
                        <w:bottom w:val="none" w:sz="0" w:space="0" w:color="auto"/>
                        <w:right w:val="none" w:sz="0" w:space="0" w:color="auto"/>
                      </w:divBdr>
                      <w:divsChild>
                        <w:div w:id="1253198403">
                          <w:marLeft w:val="0"/>
                          <w:marRight w:val="0"/>
                          <w:marTop w:val="0"/>
                          <w:marBottom w:val="0"/>
                          <w:divBdr>
                            <w:top w:val="none" w:sz="0" w:space="0" w:color="auto"/>
                            <w:left w:val="none" w:sz="0" w:space="0" w:color="auto"/>
                            <w:bottom w:val="none" w:sz="0" w:space="0" w:color="auto"/>
                            <w:right w:val="none" w:sz="0" w:space="0" w:color="auto"/>
                          </w:divBdr>
                        </w:div>
                        <w:div w:id="47954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55131">
                  <w:marLeft w:val="0"/>
                  <w:marRight w:val="0"/>
                  <w:marTop w:val="0"/>
                  <w:marBottom w:val="0"/>
                  <w:divBdr>
                    <w:top w:val="none" w:sz="0" w:space="0" w:color="auto"/>
                    <w:left w:val="none" w:sz="0" w:space="0" w:color="auto"/>
                    <w:bottom w:val="none" w:sz="0" w:space="0" w:color="auto"/>
                    <w:right w:val="none" w:sz="0" w:space="0" w:color="auto"/>
                  </w:divBdr>
                  <w:divsChild>
                    <w:div w:id="238097980">
                      <w:marLeft w:val="0"/>
                      <w:marRight w:val="0"/>
                      <w:marTop w:val="0"/>
                      <w:marBottom w:val="0"/>
                      <w:divBdr>
                        <w:top w:val="none" w:sz="0" w:space="0" w:color="auto"/>
                        <w:left w:val="none" w:sz="0" w:space="0" w:color="auto"/>
                        <w:bottom w:val="none" w:sz="0" w:space="0" w:color="auto"/>
                        <w:right w:val="none" w:sz="0" w:space="0" w:color="auto"/>
                      </w:divBdr>
                    </w:div>
                    <w:div w:id="263460792">
                      <w:marLeft w:val="0"/>
                      <w:marRight w:val="0"/>
                      <w:marTop w:val="0"/>
                      <w:marBottom w:val="0"/>
                      <w:divBdr>
                        <w:top w:val="none" w:sz="0" w:space="0" w:color="auto"/>
                        <w:left w:val="none" w:sz="0" w:space="0" w:color="auto"/>
                        <w:bottom w:val="none" w:sz="0" w:space="0" w:color="auto"/>
                        <w:right w:val="none" w:sz="0" w:space="0" w:color="auto"/>
                      </w:divBdr>
                    </w:div>
                    <w:div w:id="1679237068">
                      <w:marLeft w:val="0"/>
                      <w:marRight w:val="0"/>
                      <w:marTop w:val="0"/>
                      <w:marBottom w:val="0"/>
                      <w:divBdr>
                        <w:top w:val="none" w:sz="0" w:space="0" w:color="auto"/>
                        <w:left w:val="none" w:sz="0" w:space="0" w:color="auto"/>
                        <w:bottom w:val="none" w:sz="0" w:space="0" w:color="auto"/>
                        <w:right w:val="none" w:sz="0" w:space="0" w:color="auto"/>
                      </w:divBdr>
                      <w:divsChild>
                        <w:div w:id="214200762">
                          <w:marLeft w:val="0"/>
                          <w:marRight w:val="0"/>
                          <w:marTop w:val="0"/>
                          <w:marBottom w:val="0"/>
                          <w:divBdr>
                            <w:top w:val="none" w:sz="0" w:space="0" w:color="auto"/>
                            <w:left w:val="none" w:sz="0" w:space="0" w:color="auto"/>
                            <w:bottom w:val="none" w:sz="0" w:space="0" w:color="auto"/>
                            <w:right w:val="none" w:sz="0" w:space="0" w:color="auto"/>
                          </w:divBdr>
                        </w:div>
                        <w:div w:id="153885013">
                          <w:marLeft w:val="0"/>
                          <w:marRight w:val="0"/>
                          <w:marTop w:val="0"/>
                          <w:marBottom w:val="0"/>
                          <w:divBdr>
                            <w:top w:val="none" w:sz="0" w:space="0" w:color="auto"/>
                            <w:left w:val="none" w:sz="0" w:space="0" w:color="auto"/>
                            <w:bottom w:val="none" w:sz="0" w:space="0" w:color="auto"/>
                            <w:right w:val="none" w:sz="0" w:space="0" w:color="auto"/>
                          </w:divBdr>
                        </w:div>
                      </w:divsChild>
                    </w:div>
                    <w:div w:id="2067803230">
                      <w:marLeft w:val="0"/>
                      <w:marRight w:val="0"/>
                      <w:marTop w:val="0"/>
                      <w:marBottom w:val="0"/>
                      <w:divBdr>
                        <w:top w:val="none" w:sz="0" w:space="0" w:color="auto"/>
                        <w:left w:val="none" w:sz="0" w:space="0" w:color="auto"/>
                        <w:bottom w:val="none" w:sz="0" w:space="0" w:color="auto"/>
                        <w:right w:val="none" w:sz="0" w:space="0" w:color="auto"/>
                      </w:divBdr>
                      <w:divsChild>
                        <w:div w:id="1468738571">
                          <w:marLeft w:val="0"/>
                          <w:marRight w:val="0"/>
                          <w:marTop w:val="0"/>
                          <w:marBottom w:val="0"/>
                          <w:divBdr>
                            <w:top w:val="none" w:sz="0" w:space="0" w:color="auto"/>
                            <w:left w:val="none" w:sz="0" w:space="0" w:color="auto"/>
                            <w:bottom w:val="none" w:sz="0" w:space="0" w:color="auto"/>
                            <w:right w:val="none" w:sz="0" w:space="0" w:color="auto"/>
                          </w:divBdr>
                        </w:div>
                        <w:div w:id="833228908">
                          <w:marLeft w:val="0"/>
                          <w:marRight w:val="0"/>
                          <w:marTop w:val="0"/>
                          <w:marBottom w:val="0"/>
                          <w:divBdr>
                            <w:top w:val="none" w:sz="0" w:space="0" w:color="auto"/>
                            <w:left w:val="none" w:sz="0" w:space="0" w:color="auto"/>
                            <w:bottom w:val="none" w:sz="0" w:space="0" w:color="auto"/>
                            <w:right w:val="none" w:sz="0" w:space="0" w:color="auto"/>
                          </w:divBdr>
                        </w:div>
                      </w:divsChild>
                    </w:div>
                    <w:div w:id="2062090823">
                      <w:marLeft w:val="0"/>
                      <w:marRight w:val="0"/>
                      <w:marTop w:val="0"/>
                      <w:marBottom w:val="0"/>
                      <w:divBdr>
                        <w:top w:val="none" w:sz="0" w:space="0" w:color="auto"/>
                        <w:left w:val="none" w:sz="0" w:space="0" w:color="auto"/>
                        <w:bottom w:val="none" w:sz="0" w:space="0" w:color="auto"/>
                        <w:right w:val="none" w:sz="0" w:space="0" w:color="auto"/>
                      </w:divBdr>
                      <w:divsChild>
                        <w:div w:id="850531525">
                          <w:marLeft w:val="0"/>
                          <w:marRight w:val="0"/>
                          <w:marTop w:val="0"/>
                          <w:marBottom w:val="0"/>
                          <w:divBdr>
                            <w:top w:val="none" w:sz="0" w:space="0" w:color="auto"/>
                            <w:left w:val="none" w:sz="0" w:space="0" w:color="auto"/>
                            <w:bottom w:val="none" w:sz="0" w:space="0" w:color="auto"/>
                            <w:right w:val="none" w:sz="0" w:space="0" w:color="auto"/>
                          </w:divBdr>
                        </w:div>
                        <w:div w:id="1726834862">
                          <w:marLeft w:val="0"/>
                          <w:marRight w:val="0"/>
                          <w:marTop w:val="0"/>
                          <w:marBottom w:val="0"/>
                          <w:divBdr>
                            <w:top w:val="none" w:sz="0" w:space="0" w:color="auto"/>
                            <w:left w:val="none" w:sz="0" w:space="0" w:color="auto"/>
                            <w:bottom w:val="none" w:sz="0" w:space="0" w:color="auto"/>
                            <w:right w:val="none" w:sz="0" w:space="0" w:color="auto"/>
                          </w:divBdr>
                        </w:div>
                      </w:divsChild>
                    </w:div>
                    <w:div w:id="783961303">
                      <w:marLeft w:val="0"/>
                      <w:marRight w:val="0"/>
                      <w:marTop w:val="0"/>
                      <w:marBottom w:val="0"/>
                      <w:divBdr>
                        <w:top w:val="none" w:sz="0" w:space="0" w:color="auto"/>
                        <w:left w:val="none" w:sz="0" w:space="0" w:color="auto"/>
                        <w:bottom w:val="none" w:sz="0" w:space="0" w:color="auto"/>
                        <w:right w:val="none" w:sz="0" w:space="0" w:color="auto"/>
                      </w:divBdr>
                      <w:divsChild>
                        <w:div w:id="1874613938">
                          <w:marLeft w:val="0"/>
                          <w:marRight w:val="0"/>
                          <w:marTop w:val="0"/>
                          <w:marBottom w:val="0"/>
                          <w:divBdr>
                            <w:top w:val="none" w:sz="0" w:space="0" w:color="auto"/>
                            <w:left w:val="none" w:sz="0" w:space="0" w:color="auto"/>
                            <w:bottom w:val="none" w:sz="0" w:space="0" w:color="auto"/>
                            <w:right w:val="none" w:sz="0" w:space="0" w:color="auto"/>
                          </w:divBdr>
                        </w:div>
                        <w:div w:id="365444228">
                          <w:marLeft w:val="0"/>
                          <w:marRight w:val="0"/>
                          <w:marTop w:val="0"/>
                          <w:marBottom w:val="0"/>
                          <w:divBdr>
                            <w:top w:val="none" w:sz="0" w:space="0" w:color="auto"/>
                            <w:left w:val="none" w:sz="0" w:space="0" w:color="auto"/>
                            <w:bottom w:val="none" w:sz="0" w:space="0" w:color="auto"/>
                            <w:right w:val="none" w:sz="0" w:space="0" w:color="auto"/>
                          </w:divBdr>
                        </w:div>
                      </w:divsChild>
                    </w:div>
                    <w:div w:id="1860508200">
                      <w:marLeft w:val="0"/>
                      <w:marRight w:val="0"/>
                      <w:marTop w:val="0"/>
                      <w:marBottom w:val="0"/>
                      <w:divBdr>
                        <w:top w:val="none" w:sz="0" w:space="0" w:color="auto"/>
                        <w:left w:val="none" w:sz="0" w:space="0" w:color="auto"/>
                        <w:bottom w:val="none" w:sz="0" w:space="0" w:color="auto"/>
                        <w:right w:val="none" w:sz="0" w:space="0" w:color="auto"/>
                      </w:divBdr>
                      <w:divsChild>
                        <w:div w:id="2115128379">
                          <w:marLeft w:val="0"/>
                          <w:marRight w:val="0"/>
                          <w:marTop w:val="0"/>
                          <w:marBottom w:val="0"/>
                          <w:divBdr>
                            <w:top w:val="none" w:sz="0" w:space="0" w:color="auto"/>
                            <w:left w:val="none" w:sz="0" w:space="0" w:color="auto"/>
                            <w:bottom w:val="none" w:sz="0" w:space="0" w:color="auto"/>
                            <w:right w:val="none" w:sz="0" w:space="0" w:color="auto"/>
                          </w:divBdr>
                        </w:div>
                        <w:div w:id="541866905">
                          <w:marLeft w:val="0"/>
                          <w:marRight w:val="0"/>
                          <w:marTop w:val="0"/>
                          <w:marBottom w:val="0"/>
                          <w:divBdr>
                            <w:top w:val="none" w:sz="0" w:space="0" w:color="auto"/>
                            <w:left w:val="none" w:sz="0" w:space="0" w:color="auto"/>
                            <w:bottom w:val="none" w:sz="0" w:space="0" w:color="auto"/>
                            <w:right w:val="none" w:sz="0" w:space="0" w:color="auto"/>
                          </w:divBdr>
                        </w:div>
                      </w:divsChild>
                    </w:div>
                    <w:div w:id="2105879975">
                      <w:marLeft w:val="0"/>
                      <w:marRight w:val="0"/>
                      <w:marTop w:val="0"/>
                      <w:marBottom w:val="0"/>
                      <w:divBdr>
                        <w:top w:val="none" w:sz="0" w:space="0" w:color="auto"/>
                        <w:left w:val="none" w:sz="0" w:space="0" w:color="auto"/>
                        <w:bottom w:val="none" w:sz="0" w:space="0" w:color="auto"/>
                        <w:right w:val="none" w:sz="0" w:space="0" w:color="auto"/>
                      </w:divBdr>
                      <w:divsChild>
                        <w:div w:id="129172293">
                          <w:marLeft w:val="0"/>
                          <w:marRight w:val="0"/>
                          <w:marTop w:val="0"/>
                          <w:marBottom w:val="0"/>
                          <w:divBdr>
                            <w:top w:val="none" w:sz="0" w:space="0" w:color="auto"/>
                            <w:left w:val="none" w:sz="0" w:space="0" w:color="auto"/>
                            <w:bottom w:val="none" w:sz="0" w:space="0" w:color="auto"/>
                            <w:right w:val="none" w:sz="0" w:space="0" w:color="auto"/>
                          </w:divBdr>
                        </w:div>
                        <w:div w:id="1845827395">
                          <w:marLeft w:val="0"/>
                          <w:marRight w:val="0"/>
                          <w:marTop w:val="0"/>
                          <w:marBottom w:val="0"/>
                          <w:divBdr>
                            <w:top w:val="none" w:sz="0" w:space="0" w:color="auto"/>
                            <w:left w:val="none" w:sz="0" w:space="0" w:color="auto"/>
                            <w:bottom w:val="none" w:sz="0" w:space="0" w:color="auto"/>
                            <w:right w:val="none" w:sz="0" w:space="0" w:color="auto"/>
                          </w:divBdr>
                        </w:div>
                      </w:divsChild>
                    </w:div>
                    <w:div w:id="1271428093">
                      <w:marLeft w:val="0"/>
                      <w:marRight w:val="0"/>
                      <w:marTop w:val="0"/>
                      <w:marBottom w:val="0"/>
                      <w:divBdr>
                        <w:top w:val="none" w:sz="0" w:space="0" w:color="auto"/>
                        <w:left w:val="none" w:sz="0" w:space="0" w:color="auto"/>
                        <w:bottom w:val="none" w:sz="0" w:space="0" w:color="auto"/>
                        <w:right w:val="none" w:sz="0" w:space="0" w:color="auto"/>
                      </w:divBdr>
                      <w:divsChild>
                        <w:div w:id="2092384830">
                          <w:marLeft w:val="0"/>
                          <w:marRight w:val="0"/>
                          <w:marTop w:val="0"/>
                          <w:marBottom w:val="0"/>
                          <w:divBdr>
                            <w:top w:val="none" w:sz="0" w:space="0" w:color="auto"/>
                            <w:left w:val="none" w:sz="0" w:space="0" w:color="auto"/>
                            <w:bottom w:val="none" w:sz="0" w:space="0" w:color="auto"/>
                            <w:right w:val="none" w:sz="0" w:space="0" w:color="auto"/>
                          </w:divBdr>
                        </w:div>
                        <w:div w:id="1299461025">
                          <w:marLeft w:val="0"/>
                          <w:marRight w:val="0"/>
                          <w:marTop w:val="0"/>
                          <w:marBottom w:val="0"/>
                          <w:divBdr>
                            <w:top w:val="none" w:sz="0" w:space="0" w:color="auto"/>
                            <w:left w:val="none" w:sz="0" w:space="0" w:color="auto"/>
                            <w:bottom w:val="none" w:sz="0" w:space="0" w:color="auto"/>
                            <w:right w:val="none" w:sz="0" w:space="0" w:color="auto"/>
                          </w:divBdr>
                        </w:div>
                      </w:divsChild>
                    </w:div>
                    <w:div w:id="717246406">
                      <w:marLeft w:val="0"/>
                      <w:marRight w:val="0"/>
                      <w:marTop w:val="0"/>
                      <w:marBottom w:val="0"/>
                      <w:divBdr>
                        <w:top w:val="none" w:sz="0" w:space="0" w:color="auto"/>
                        <w:left w:val="none" w:sz="0" w:space="0" w:color="auto"/>
                        <w:bottom w:val="none" w:sz="0" w:space="0" w:color="auto"/>
                        <w:right w:val="none" w:sz="0" w:space="0" w:color="auto"/>
                      </w:divBdr>
                      <w:divsChild>
                        <w:div w:id="1699500275">
                          <w:marLeft w:val="0"/>
                          <w:marRight w:val="0"/>
                          <w:marTop w:val="0"/>
                          <w:marBottom w:val="0"/>
                          <w:divBdr>
                            <w:top w:val="none" w:sz="0" w:space="0" w:color="auto"/>
                            <w:left w:val="none" w:sz="0" w:space="0" w:color="auto"/>
                            <w:bottom w:val="none" w:sz="0" w:space="0" w:color="auto"/>
                            <w:right w:val="none" w:sz="0" w:space="0" w:color="auto"/>
                          </w:divBdr>
                        </w:div>
                        <w:div w:id="55720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239079">
                  <w:marLeft w:val="0"/>
                  <w:marRight w:val="0"/>
                  <w:marTop w:val="0"/>
                  <w:marBottom w:val="0"/>
                  <w:divBdr>
                    <w:top w:val="none" w:sz="0" w:space="0" w:color="auto"/>
                    <w:left w:val="none" w:sz="0" w:space="0" w:color="auto"/>
                    <w:bottom w:val="none" w:sz="0" w:space="0" w:color="auto"/>
                    <w:right w:val="none" w:sz="0" w:space="0" w:color="auto"/>
                  </w:divBdr>
                  <w:divsChild>
                    <w:div w:id="1710454256">
                      <w:marLeft w:val="0"/>
                      <w:marRight w:val="0"/>
                      <w:marTop w:val="0"/>
                      <w:marBottom w:val="0"/>
                      <w:divBdr>
                        <w:top w:val="none" w:sz="0" w:space="0" w:color="auto"/>
                        <w:left w:val="none" w:sz="0" w:space="0" w:color="auto"/>
                        <w:bottom w:val="none" w:sz="0" w:space="0" w:color="auto"/>
                        <w:right w:val="none" w:sz="0" w:space="0" w:color="auto"/>
                      </w:divBdr>
                    </w:div>
                    <w:div w:id="758020328">
                      <w:marLeft w:val="0"/>
                      <w:marRight w:val="0"/>
                      <w:marTop w:val="0"/>
                      <w:marBottom w:val="0"/>
                      <w:divBdr>
                        <w:top w:val="none" w:sz="0" w:space="0" w:color="auto"/>
                        <w:left w:val="none" w:sz="0" w:space="0" w:color="auto"/>
                        <w:bottom w:val="none" w:sz="0" w:space="0" w:color="auto"/>
                        <w:right w:val="none" w:sz="0" w:space="0" w:color="auto"/>
                      </w:divBdr>
                    </w:div>
                    <w:div w:id="1440300529">
                      <w:marLeft w:val="0"/>
                      <w:marRight w:val="0"/>
                      <w:marTop w:val="0"/>
                      <w:marBottom w:val="0"/>
                      <w:divBdr>
                        <w:top w:val="none" w:sz="0" w:space="0" w:color="auto"/>
                        <w:left w:val="none" w:sz="0" w:space="0" w:color="auto"/>
                        <w:bottom w:val="none" w:sz="0" w:space="0" w:color="auto"/>
                        <w:right w:val="none" w:sz="0" w:space="0" w:color="auto"/>
                      </w:divBdr>
                      <w:divsChild>
                        <w:div w:id="1974557384">
                          <w:marLeft w:val="0"/>
                          <w:marRight w:val="0"/>
                          <w:marTop w:val="0"/>
                          <w:marBottom w:val="0"/>
                          <w:divBdr>
                            <w:top w:val="none" w:sz="0" w:space="0" w:color="auto"/>
                            <w:left w:val="none" w:sz="0" w:space="0" w:color="auto"/>
                            <w:bottom w:val="none" w:sz="0" w:space="0" w:color="auto"/>
                            <w:right w:val="none" w:sz="0" w:space="0" w:color="auto"/>
                          </w:divBdr>
                        </w:div>
                        <w:div w:id="156691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32778">
              <w:marLeft w:val="0"/>
              <w:marRight w:val="0"/>
              <w:marTop w:val="0"/>
              <w:marBottom w:val="0"/>
              <w:divBdr>
                <w:top w:val="none" w:sz="0" w:space="0" w:color="auto"/>
                <w:left w:val="none" w:sz="0" w:space="0" w:color="auto"/>
                <w:bottom w:val="none" w:sz="0" w:space="0" w:color="auto"/>
                <w:right w:val="none" w:sz="0" w:space="0" w:color="auto"/>
              </w:divBdr>
              <w:divsChild>
                <w:div w:id="1534997484">
                  <w:marLeft w:val="0"/>
                  <w:marRight w:val="0"/>
                  <w:marTop w:val="0"/>
                  <w:marBottom w:val="0"/>
                  <w:divBdr>
                    <w:top w:val="none" w:sz="0" w:space="0" w:color="auto"/>
                    <w:left w:val="none" w:sz="0" w:space="0" w:color="auto"/>
                    <w:bottom w:val="none" w:sz="0" w:space="0" w:color="auto"/>
                    <w:right w:val="none" w:sz="0" w:space="0" w:color="auto"/>
                  </w:divBdr>
                </w:div>
                <w:div w:id="64256635">
                  <w:marLeft w:val="0"/>
                  <w:marRight w:val="0"/>
                  <w:marTop w:val="0"/>
                  <w:marBottom w:val="0"/>
                  <w:divBdr>
                    <w:top w:val="none" w:sz="0" w:space="0" w:color="auto"/>
                    <w:left w:val="none" w:sz="0" w:space="0" w:color="auto"/>
                    <w:bottom w:val="none" w:sz="0" w:space="0" w:color="auto"/>
                    <w:right w:val="none" w:sz="0" w:space="0" w:color="auto"/>
                  </w:divBdr>
                </w:div>
                <w:div w:id="195125441">
                  <w:marLeft w:val="0"/>
                  <w:marRight w:val="0"/>
                  <w:marTop w:val="0"/>
                  <w:marBottom w:val="0"/>
                  <w:divBdr>
                    <w:top w:val="none" w:sz="0" w:space="0" w:color="auto"/>
                    <w:left w:val="none" w:sz="0" w:space="0" w:color="auto"/>
                    <w:bottom w:val="none" w:sz="0" w:space="0" w:color="auto"/>
                    <w:right w:val="none" w:sz="0" w:space="0" w:color="auto"/>
                  </w:divBdr>
                  <w:divsChild>
                    <w:div w:id="1975987827">
                      <w:marLeft w:val="0"/>
                      <w:marRight w:val="0"/>
                      <w:marTop w:val="0"/>
                      <w:marBottom w:val="0"/>
                      <w:divBdr>
                        <w:top w:val="none" w:sz="0" w:space="0" w:color="auto"/>
                        <w:left w:val="none" w:sz="0" w:space="0" w:color="auto"/>
                        <w:bottom w:val="none" w:sz="0" w:space="0" w:color="auto"/>
                        <w:right w:val="none" w:sz="0" w:space="0" w:color="auto"/>
                      </w:divBdr>
                    </w:div>
                    <w:div w:id="146291668">
                      <w:marLeft w:val="0"/>
                      <w:marRight w:val="0"/>
                      <w:marTop w:val="0"/>
                      <w:marBottom w:val="0"/>
                      <w:divBdr>
                        <w:top w:val="none" w:sz="0" w:space="0" w:color="auto"/>
                        <w:left w:val="none" w:sz="0" w:space="0" w:color="auto"/>
                        <w:bottom w:val="none" w:sz="0" w:space="0" w:color="auto"/>
                        <w:right w:val="none" w:sz="0" w:space="0" w:color="auto"/>
                      </w:divBdr>
                    </w:div>
                    <w:div w:id="911738734">
                      <w:marLeft w:val="0"/>
                      <w:marRight w:val="0"/>
                      <w:marTop w:val="0"/>
                      <w:marBottom w:val="0"/>
                      <w:divBdr>
                        <w:top w:val="none" w:sz="0" w:space="0" w:color="auto"/>
                        <w:left w:val="none" w:sz="0" w:space="0" w:color="auto"/>
                        <w:bottom w:val="none" w:sz="0" w:space="0" w:color="auto"/>
                        <w:right w:val="none" w:sz="0" w:space="0" w:color="auto"/>
                      </w:divBdr>
                      <w:divsChild>
                        <w:div w:id="1103376881">
                          <w:marLeft w:val="0"/>
                          <w:marRight w:val="0"/>
                          <w:marTop w:val="0"/>
                          <w:marBottom w:val="0"/>
                          <w:divBdr>
                            <w:top w:val="none" w:sz="0" w:space="0" w:color="auto"/>
                            <w:left w:val="none" w:sz="0" w:space="0" w:color="auto"/>
                            <w:bottom w:val="none" w:sz="0" w:space="0" w:color="auto"/>
                            <w:right w:val="none" w:sz="0" w:space="0" w:color="auto"/>
                          </w:divBdr>
                        </w:div>
                        <w:div w:id="207379124">
                          <w:marLeft w:val="0"/>
                          <w:marRight w:val="0"/>
                          <w:marTop w:val="0"/>
                          <w:marBottom w:val="0"/>
                          <w:divBdr>
                            <w:top w:val="none" w:sz="0" w:space="0" w:color="auto"/>
                            <w:left w:val="none" w:sz="0" w:space="0" w:color="auto"/>
                            <w:bottom w:val="none" w:sz="0" w:space="0" w:color="auto"/>
                            <w:right w:val="none" w:sz="0" w:space="0" w:color="auto"/>
                          </w:divBdr>
                        </w:div>
                        <w:div w:id="1435438512">
                          <w:marLeft w:val="0"/>
                          <w:marRight w:val="0"/>
                          <w:marTop w:val="0"/>
                          <w:marBottom w:val="0"/>
                          <w:divBdr>
                            <w:top w:val="none" w:sz="0" w:space="0" w:color="auto"/>
                            <w:left w:val="none" w:sz="0" w:space="0" w:color="auto"/>
                            <w:bottom w:val="none" w:sz="0" w:space="0" w:color="auto"/>
                            <w:right w:val="none" w:sz="0" w:space="0" w:color="auto"/>
                          </w:divBdr>
                          <w:divsChild>
                            <w:div w:id="1156604644">
                              <w:marLeft w:val="0"/>
                              <w:marRight w:val="0"/>
                              <w:marTop w:val="0"/>
                              <w:marBottom w:val="0"/>
                              <w:divBdr>
                                <w:top w:val="none" w:sz="0" w:space="0" w:color="auto"/>
                                <w:left w:val="none" w:sz="0" w:space="0" w:color="auto"/>
                                <w:bottom w:val="none" w:sz="0" w:space="0" w:color="auto"/>
                                <w:right w:val="none" w:sz="0" w:space="0" w:color="auto"/>
                              </w:divBdr>
                            </w:div>
                            <w:div w:id="1661304519">
                              <w:marLeft w:val="0"/>
                              <w:marRight w:val="0"/>
                              <w:marTop w:val="0"/>
                              <w:marBottom w:val="0"/>
                              <w:divBdr>
                                <w:top w:val="none" w:sz="0" w:space="0" w:color="auto"/>
                                <w:left w:val="none" w:sz="0" w:space="0" w:color="auto"/>
                                <w:bottom w:val="none" w:sz="0" w:space="0" w:color="auto"/>
                                <w:right w:val="none" w:sz="0" w:space="0" w:color="auto"/>
                              </w:divBdr>
                            </w:div>
                          </w:divsChild>
                        </w:div>
                        <w:div w:id="867449118">
                          <w:marLeft w:val="0"/>
                          <w:marRight w:val="0"/>
                          <w:marTop w:val="0"/>
                          <w:marBottom w:val="0"/>
                          <w:divBdr>
                            <w:top w:val="none" w:sz="0" w:space="0" w:color="auto"/>
                            <w:left w:val="none" w:sz="0" w:space="0" w:color="auto"/>
                            <w:bottom w:val="none" w:sz="0" w:space="0" w:color="auto"/>
                            <w:right w:val="none" w:sz="0" w:space="0" w:color="auto"/>
                          </w:divBdr>
                          <w:divsChild>
                            <w:div w:id="720710182">
                              <w:marLeft w:val="0"/>
                              <w:marRight w:val="0"/>
                              <w:marTop w:val="0"/>
                              <w:marBottom w:val="0"/>
                              <w:divBdr>
                                <w:top w:val="none" w:sz="0" w:space="0" w:color="auto"/>
                                <w:left w:val="none" w:sz="0" w:space="0" w:color="auto"/>
                                <w:bottom w:val="none" w:sz="0" w:space="0" w:color="auto"/>
                                <w:right w:val="none" w:sz="0" w:space="0" w:color="auto"/>
                              </w:divBdr>
                            </w:div>
                            <w:div w:id="246036952">
                              <w:marLeft w:val="0"/>
                              <w:marRight w:val="0"/>
                              <w:marTop w:val="0"/>
                              <w:marBottom w:val="0"/>
                              <w:divBdr>
                                <w:top w:val="none" w:sz="0" w:space="0" w:color="auto"/>
                                <w:left w:val="none" w:sz="0" w:space="0" w:color="auto"/>
                                <w:bottom w:val="none" w:sz="0" w:space="0" w:color="auto"/>
                                <w:right w:val="none" w:sz="0" w:space="0" w:color="auto"/>
                              </w:divBdr>
                            </w:div>
                          </w:divsChild>
                        </w:div>
                        <w:div w:id="1237474702">
                          <w:marLeft w:val="0"/>
                          <w:marRight w:val="0"/>
                          <w:marTop w:val="0"/>
                          <w:marBottom w:val="0"/>
                          <w:divBdr>
                            <w:top w:val="none" w:sz="0" w:space="0" w:color="auto"/>
                            <w:left w:val="none" w:sz="0" w:space="0" w:color="auto"/>
                            <w:bottom w:val="none" w:sz="0" w:space="0" w:color="auto"/>
                            <w:right w:val="none" w:sz="0" w:space="0" w:color="auto"/>
                          </w:divBdr>
                          <w:divsChild>
                            <w:div w:id="1489861822">
                              <w:marLeft w:val="0"/>
                              <w:marRight w:val="0"/>
                              <w:marTop w:val="0"/>
                              <w:marBottom w:val="0"/>
                              <w:divBdr>
                                <w:top w:val="none" w:sz="0" w:space="0" w:color="auto"/>
                                <w:left w:val="none" w:sz="0" w:space="0" w:color="auto"/>
                                <w:bottom w:val="none" w:sz="0" w:space="0" w:color="auto"/>
                                <w:right w:val="none" w:sz="0" w:space="0" w:color="auto"/>
                              </w:divBdr>
                            </w:div>
                            <w:div w:id="90056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433097">
          <w:marLeft w:val="0"/>
          <w:marRight w:val="0"/>
          <w:marTop w:val="0"/>
          <w:marBottom w:val="0"/>
          <w:divBdr>
            <w:top w:val="none" w:sz="0" w:space="0" w:color="auto"/>
            <w:left w:val="none" w:sz="0" w:space="0" w:color="auto"/>
            <w:bottom w:val="none" w:sz="0" w:space="0" w:color="auto"/>
            <w:right w:val="none" w:sz="0" w:space="0" w:color="auto"/>
          </w:divBdr>
          <w:divsChild>
            <w:div w:id="334458862">
              <w:marLeft w:val="0"/>
              <w:marRight w:val="0"/>
              <w:marTop w:val="0"/>
              <w:marBottom w:val="0"/>
              <w:divBdr>
                <w:top w:val="none" w:sz="0" w:space="0" w:color="auto"/>
                <w:left w:val="none" w:sz="0" w:space="0" w:color="auto"/>
                <w:bottom w:val="none" w:sz="0" w:space="0" w:color="auto"/>
                <w:right w:val="none" w:sz="0" w:space="0" w:color="auto"/>
              </w:divBdr>
            </w:div>
            <w:div w:id="694963448">
              <w:marLeft w:val="0"/>
              <w:marRight w:val="0"/>
              <w:marTop w:val="0"/>
              <w:marBottom w:val="0"/>
              <w:divBdr>
                <w:top w:val="none" w:sz="0" w:space="0" w:color="auto"/>
                <w:left w:val="none" w:sz="0" w:space="0" w:color="auto"/>
                <w:bottom w:val="none" w:sz="0" w:space="0" w:color="auto"/>
                <w:right w:val="none" w:sz="0" w:space="0" w:color="auto"/>
              </w:divBdr>
            </w:div>
          </w:divsChild>
        </w:div>
        <w:div w:id="703603953">
          <w:marLeft w:val="0"/>
          <w:marRight w:val="0"/>
          <w:marTop w:val="0"/>
          <w:marBottom w:val="0"/>
          <w:divBdr>
            <w:top w:val="none" w:sz="0" w:space="0" w:color="auto"/>
            <w:left w:val="none" w:sz="0" w:space="0" w:color="auto"/>
            <w:bottom w:val="none" w:sz="0" w:space="0" w:color="auto"/>
            <w:right w:val="none" w:sz="0" w:space="0" w:color="auto"/>
          </w:divBdr>
          <w:divsChild>
            <w:div w:id="474680984">
              <w:marLeft w:val="0"/>
              <w:marRight w:val="0"/>
              <w:marTop w:val="0"/>
              <w:marBottom w:val="0"/>
              <w:divBdr>
                <w:top w:val="none" w:sz="0" w:space="0" w:color="auto"/>
                <w:left w:val="none" w:sz="0" w:space="0" w:color="auto"/>
                <w:bottom w:val="none" w:sz="0" w:space="0" w:color="auto"/>
                <w:right w:val="none" w:sz="0" w:space="0" w:color="auto"/>
              </w:divBdr>
            </w:div>
            <w:div w:id="1939949247">
              <w:marLeft w:val="0"/>
              <w:marRight w:val="0"/>
              <w:marTop w:val="0"/>
              <w:marBottom w:val="0"/>
              <w:divBdr>
                <w:top w:val="none" w:sz="0" w:space="0" w:color="auto"/>
                <w:left w:val="none" w:sz="0" w:space="0" w:color="auto"/>
                <w:bottom w:val="none" w:sz="0" w:space="0" w:color="auto"/>
                <w:right w:val="none" w:sz="0" w:space="0" w:color="auto"/>
              </w:divBdr>
              <w:divsChild>
                <w:div w:id="1606499995">
                  <w:marLeft w:val="0"/>
                  <w:marRight w:val="0"/>
                  <w:marTop w:val="0"/>
                  <w:marBottom w:val="0"/>
                  <w:divBdr>
                    <w:top w:val="none" w:sz="0" w:space="0" w:color="auto"/>
                    <w:left w:val="none" w:sz="0" w:space="0" w:color="auto"/>
                    <w:bottom w:val="none" w:sz="0" w:space="0" w:color="auto"/>
                    <w:right w:val="none" w:sz="0" w:space="0" w:color="auto"/>
                  </w:divBdr>
                </w:div>
                <w:div w:id="1597130130">
                  <w:marLeft w:val="0"/>
                  <w:marRight w:val="0"/>
                  <w:marTop w:val="0"/>
                  <w:marBottom w:val="0"/>
                  <w:divBdr>
                    <w:top w:val="none" w:sz="0" w:space="0" w:color="auto"/>
                    <w:left w:val="none" w:sz="0" w:space="0" w:color="auto"/>
                    <w:bottom w:val="none" w:sz="0" w:space="0" w:color="auto"/>
                    <w:right w:val="none" w:sz="0" w:space="0" w:color="auto"/>
                  </w:divBdr>
                </w:div>
                <w:div w:id="26781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theme" Target="theme/theme1.xml"/><Relationship Id="rId20" Type="http://schemas.openxmlformats.org/officeDocument/2006/relationships/hyperlink" Target="http://arianna.consiglioregionale.piemonte.it/ariaint/TESTO?LAYOUT=PRESENTAZIONE&amp;TIPODOC=LEGGI&amp;LEGGEANNO=2003&amp;LEGGE=009" TargetMode="External"/><Relationship Id="rId21" Type="http://schemas.openxmlformats.org/officeDocument/2006/relationships/hyperlink" Target="http://www.normattiva.it/uri-res/N2Ls?urn:nir:presidente.repubblica:decreto:2001-06-06;380" TargetMode="External"/><Relationship Id="rId22" Type="http://schemas.openxmlformats.org/officeDocument/2006/relationships/hyperlink" Target="http://www.normattiva.it/uri-res/N2Ls?urn:nir:presidente.repubblica:decreto:2001;380" TargetMode="External"/><Relationship Id="rId23" Type="http://schemas.openxmlformats.org/officeDocument/2006/relationships/hyperlink" Target="http://arianna.consiglioregionale.piemonte.it/ariaint/TESTO?LAYOUT=PRESENTAZIONE&amp;TIPODOC=LEGGI&amp;LEGGEANNO=1998&amp;LEGGE=021" TargetMode="External"/><Relationship Id="rId24" Type="http://schemas.openxmlformats.org/officeDocument/2006/relationships/hyperlink" Target="http://arianna.consiglioregionale.piemonte.it/ariaint/TESTO?LAYOUT=PRESENTAZIONE&amp;TIPODOC=LEGGI&amp;LEGGEANNO=2003&amp;LEGGE=009" TargetMode="External"/><Relationship Id="rId25" Type="http://schemas.openxmlformats.org/officeDocument/2006/relationships/hyperlink" Target="http://arianna.consiglioregionale.piemonte.it/ariaint/TESTO?LAYOUT=PRESENTAZIONE&amp;TIPODOC=LEGGI&amp;LEGGEANNO=1999&amp;LEGGE=019" TargetMode="External"/><Relationship Id="rId26" Type="http://schemas.openxmlformats.org/officeDocument/2006/relationships/hyperlink" Target="http://arianna.consiglioregionale.piemonte.it/ariaint/TESTO?LAYOUT=PRESENTAZIONE&amp;TIPODOC=LEGGI&amp;LEGGEANNO=1977&amp;LEGGE=056" TargetMode="External"/><Relationship Id="rId27" Type="http://schemas.openxmlformats.org/officeDocument/2006/relationships/hyperlink" Target="http://arianna.consiglioregionale.piemonte.it/ariaint/TESTO?LAYOUT=PRESENTAZIONE&amp;TIPODOC=LEGGI&amp;LEGGEANNO=1999&amp;LEGGE=019" TargetMode="External"/><Relationship Id="rId28" Type="http://schemas.openxmlformats.org/officeDocument/2006/relationships/hyperlink" Target="http://arianna.consiglioregionale.piemonte.it/ariaint/TESTO?LAYOUT=PRESENTAZIONE&amp;TIPODOC=LEGGI&amp;LEGGEANNO=1999&amp;LEGGE=019" TargetMode="External"/><Relationship Id="rId29" Type="http://schemas.openxmlformats.org/officeDocument/2006/relationships/hyperlink" Target="http://arianna.consiglioregionale.piemonte.it/ariaint/TESTO?LAYOUT=PRESENTAZIONE&amp;TIPODOC=LEGGI&amp;LEGGEANNO=1989&amp;LEGGE=045"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edilportale.com/normativa/legge-regionale/2013/17/regione-piemonte-disposizioni-collegate-alla-manovra-finanziaria-per-l-anno-2013_14751.html" TargetMode="External"/><Relationship Id="rId30" Type="http://schemas.openxmlformats.org/officeDocument/2006/relationships/hyperlink" Target="http://arianna.consiglioregionale.piemonte.it/ariaint/TESTO?LAYOUT=PRESENTAZIONE&amp;TIPODOC=LEGGI&amp;LEGGEANNO=1981&amp;LEGGE=027" TargetMode="External"/><Relationship Id="rId31" Type="http://schemas.openxmlformats.org/officeDocument/2006/relationships/hyperlink" Target="http://arianna.consiglioregionale.piemonte.it/ariaint/TESTO?LAYOUT=PRESENTAZIONE&amp;TIPODOC=LEGGI&amp;LEGGEANNO=1989&amp;LEGGE=020" TargetMode="External"/><Relationship Id="rId32" Type="http://schemas.openxmlformats.org/officeDocument/2006/relationships/hyperlink" Target="http://arianna.consiglioregionale.piemonte.it/ariaint/TESTO?LAYOUT=PRESENTAZIONE&amp;TIPODOC=LEGGI&amp;LEGGEANNO=1989&amp;LEGGE=020" TargetMode="External"/><Relationship Id="rId9" Type="http://schemas.openxmlformats.org/officeDocument/2006/relationships/hyperlink" Target="http://www.normattiva.it/uri-res/N2Ls?urn:nir:stato:decreto.legislativo:2005-08-19;192" TargetMode="External"/><Relationship Id="rId6" Type="http://schemas.openxmlformats.org/officeDocument/2006/relationships/hyperlink" Target="http://www.edilportale.com/normativa/legge-regionale/1998/21/regione-piemonte-norme-per-il-recupero-a-fini-abitativi-di-sottotetti_7489.html" TargetMode="External"/><Relationship Id="rId7" Type="http://schemas.openxmlformats.org/officeDocument/2006/relationships/hyperlink" Target="http://www.normattiva.it/uri-res/N2Ls?urn:nir:stato:decreto.legislativo:2004-03-29;99" TargetMode="External"/><Relationship Id="rId8" Type="http://schemas.openxmlformats.org/officeDocument/2006/relationships/hyperlink" Target="http://www.normattiva.it/uri-res/N2Ls?urn:nir:stato:legge:2003-03-07;38" TargetMode="External"/><Relationship Id="rId33" Type="http://schemas.openxmlformats.org/officeDocument/2006/relationships/hyperlink" Target="http://www.normattiva.it/uri-res/N2Ls?urn:nir:stato:decreto.legislativo:2004-01-22;42" TargetMode="External"/><Relationship Id="rId34" Type="http://schemas.openxmlformats.org/officeDocument/2006/relationships/hyperlink" Target="http://www.normattiva.it/uri-res/N2Ls?urn:nir:stato:legge:2002-07-06;137" TargetMode="External"/><Relationship Id="rId35" Type="http://schemas.openxmlformats.org/officeDocument/2006/relationships/hyperlink" Target="http://arianna.consiglioregionale.piemonte.it/ariaint/TESTO?LAYOUT=PRESENTAZIONE&amp;TIPODOC=LEGGI&amp;LEGGEANNO=2007&amp;LEGGE=013" TargetMode="External"/><Relationship Id="rId36" Type="http://schemas.openxmlformats.org/officeDocument/2006/relationships/hyperlink" Target="http://arianna.consiglioregionale.piemonte.it/ariaint/TESTO?LAYOUT=PRESENTAZIONE&amp;TIPODOC=LEGGI&amp;LEGGEANNO=2007&amp;LEGGE=013" TargetMode="External"/><Relationship Id="rId10" Type="http://schemas.openxmlformats.org/officeDocument/2006/relationships/hyperlink" Target="http://www.normattiva.it/uri-res/N2Ls?urn:nir:stato:decreto.legislativo:2005;192" TargetMode="External"/><Relationship Id="rId11" Type="http://schemas.openxmlformats.org/officeDocument/2006/relationships/hyperlink" Target="http://arianna.consiglioregionale.piemonte.it/ariaint/TESTO?LAYOUT=PRESENTAZIONE&amp;TIPODOC=LEGGI&amp;LEGGEANNO=1977&amp;LEGGE=056" TargetMode="External"/><Relationship Id="rId12" Type="http://schemas.openxmlformats.org/officeDocument/2006/relationships/hyperlink" Target="http://www.normattiva.it/uri-res/N2Ls?urn:nir:stato:legge:1989-01-09;13" TargetMode="External"/><Relationship Id="rId13" Type="http://schemas.openxmlformats.org/officeDocument/2006/relationships/hyperlink" Target="http://arianna.consiglioregionale.piemonte.it/ariaint/TESTO?LAYOUT=PRESENTAZIONE&amp;TIPODOC=LEGGI&amp;LEGGEANNO=1977&amp;LEGGE=056" TargetMode="External"/><Relationship Id="rId14" Type="http://schemas.openxmlformats.org/officeDocument/2006/relationships/hyperlink" Target="http://www.normattiva.it/uri-res/N2Ls?urn:nir:stato:legge:1989;13" TargetMode="External"/><Relationship Id="rId15" Type="http://schemas.openxmlformats.org/officeDocument/2006/relationships/hyperlink" Target="http://www.normattiva.it/uri-res/N2Ls?urn:nir:stato:legge:1974-02-02;64" TargetMode="External"/><Relationship Id="rId16" Type="http://schemas.openxmlformats.org/officeDocument/2006/relationships/hyperlink" Target="http://www.normattiva.it/uri-res/N2Ls?urn:nir:stato:decreto.legislativo:2004-01-22;42" TargetMode="External"/><Relationship Id="rId17" Type="http://schemas.openxmlformats.org/officeDocument/2006/relationships/hyperlink" Target="http://www.normattiva.it/uri-res/N2Ls?urn:nir:stato:legge:2002-07-06;137" TargetMode="External"/><Relationship Id="rId18" Type="http://schemas.openxmlformats.org/officeDocument/2006/relationships/hyperlink" Target="http://www.normattiva.it/uri-res/N2Ls?urn:nir:stato:decreto.legislativo:2004;42" TargetMode="External"/><Relationship Id="rId19" Type="http://schemas.openxmlformats.org/officeDocument/2006/relationships/hyperlink" Target="http://arianna.consiglioregionale.piemonte.it/ariaint/TESTO?LAYOUT=PRESENTAZIONE&amp;TIPODOC=LEGGI&amp;LEGGEANNO=1998&amp;LEGGE=021" TargetMode="External"/><Relationship Id="rId37" Type="http://schemas.openxmlformats.org/officeDocument/2006/relationships/hyperlink" Target="http://arianna.consiglioregionale.piemonte.it/ariaint/TESTO?LAYOUT=PRESENTAZIONE&amp;TIPODOC=LEGGI&amp;LEGGEANNO=2007&amp;LEGGE=013" TargetMode="External"/><Relationship Id="rId38" Type="http://schemas.openxmlformats.org/officeDocument/2006/relationships/hyperlink" Target="http://arianna.consiglioregionale.piemonte.it/ariaint/TESTO?LAYOUT=PRESENTAZIONE&amp;TIPODOC=LEGGI&amp;LEGGEANNO=1998&amp;LEGGE=021" TargetMode="External"/><Relationship Id="rId39" Type="http://schemas.openxmlformats.org/officeDocument/2006/relationships/hyperlink" Target="http://arianna.consiglioregionale.piemonte.it/ariaint/TESTO?LAYOUT=PRESENTAZIONE&amp;TIPODOC=LEGGI&amp;LEGGEANNO=2004&amp;LEGGE=034" TargetMode="External"/><Relationship Id="rId40" Type="http://schemas.openxmlformats.org/officeDocument/2006/relationships/hyperlink" Target="http://arianna.consiglioregionale.piemonte.it/ariaint/TESTO?LAYOUT=PRESENTAZIONE&amp;TIPODOC=LEGGI&amp;LEGGEANNO=2008&amp;LEGGE=014" TargetMode="External"/><Relationship Id="rId41" Type="http://schemas.openxmlformats.org/officeDocument/2006/relationships/hyperlink" Target="http://arianna.consiglioregionale.piemonte.it/ariaint/TESTO?LAYOUT=PRESENTAZIONE&amp;TIPODOC=LEGGI&amp;LEGGEANNO=1977&amp;LEGGE=056" TargetMode="External"/><Relationship Id="rId42" Type="http://schemas.openxmlformats.org/officeDocument/2006/relationships/hyperlink" Target="http://arianna.consiglioregionale.piemonte.it/ariaint/TESTO?LAYOUT=PRESENTAZIONE&amp;TIPODOC=LEGGI&amp;LEGGEANNO=1977&amp;LEGGE=056" TargetMode="External"/><Relationship Id="rId43" Type="http://schemas.openxmlformats.org/officeDocument/2006/relationships/hyperlink" Target="http://arianna.consiglioregionale.piemonte.it/ariaint/TESTO?LAYOUT=PRESENTAZIONE&amp;TIPODOC=LEGGI&amp;LEGGEANNO=1984&amp;LEGGE=061" TargetMode="External"/><Relationship Id="rId44" Type="http://schemas.openxmlformats.org/officeDocument/2006/relationships/hyperlink" Target="http://arianna.consiglioregionale.piemonte.it/ariaint/TESTO?LAYOUT=PRESENTAZIONE&amp;TIPODOC=LEGGI&amp;LEGGEANNO=1977&amp;LEGGE=056" TargetMode="External"/><Relationship Id="rId45"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10</Pages>
  <Words>5198</Words>
  <Characters>29629</Characters>
  <Application>Microsoft Macintosh Word</Application>
  <DocSecurity>0</DocSecurity>
  <Lines>246</Lines>
  <Paragraphs>59</Paragraphs>
  <ScaleCrop>false</ScaleCrop>
  <LinksUpToDate>false</LinksUpToDate>
  <CharactersWithSpaces>36386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Annamaria Bianchi</dc:creator>
  <cp:keywords/>
  <cp:lastModifiedBy>Annamaria Bianchi</cp:lastModifiedBy>
  <cp:revision>9</cp:revision>
  <dcterms:created xsi:type="dcterms:W3CDTF">2014-09-29T09:12:00Z</dcterms:created>
  <dcterms:modified xsi:type="dcterms:W3CDTF">2014-09-29T14:10:00Z</dcterms:modified>
</cp:coreProperties>
</file>