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0FAED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>Al Segretariato Generale di Roma Capitale</w:t>
      </w:r>
    </w:p>
    <w:p w14:paraId="26074824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>Direzione Trasparenza e Anticorruzione</w:t>
      </w:r>
    </w:p>
    <w:p w14:paraId="00675217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>Via Petroselli, 45</w:t>
      </w:r>
      <w:proofErr w:type="gramStart"/>
      <w:r w:rsidRPr="003B1835">
        <w:rPr>
          <w:rFonts w:ascii="Cambria" w:hAnsi="Cambria" w:cs="Times New Roman"/>
        </w:rPr>
        <w:t xml:space="preserve">  </w:t>
      </w:r>
      <w:proofErr w:type="gramEnd"/>
      <w:r w:rsidRPr="003B1835">
        <w:rPr>
          <w:rFonts w:ascii="Cambria" w:hAnsi="Cambria" w:cs="Times New Roman"/>
        </w:rPr>
        <w:t>- Roma 00186</w:t>
      </w:r>
    </w:p>
    <w:p w14:paraId="16C4FB00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>VIA PEC</w:t>
      </w:r>
    </w:p>
    <w:p w14:paraId="1DDDDCC9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>E, p.c.</w:t>
      </w:r>
    </w:p>
    <w:p w14:paraId="636BCC30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>ANAC – Autorità Nazionale Anticorruzione</w:t>
      </w:r>
    </w:p>
    <w:p w14:paraId="39853032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 xml:space="preserve">Via M. </w:t>
      </w:r>
      <w:proofErr w:type="spellStart"/>
      <w:r w:rsidRPr="003B1835">
        <w:rPr>
          <w:rFonts w:ascii="Cambria" w:hAnsi="Cambria" w:cs="Times New Roman"/>
        </w:rPr>
        <w:t>Minghetti</w:t>
      </w:r>
      <w:proofErr w:type="spellEnd"/>
      <w:r w:rsidRPr="003B1835">
        <w:rPr>
          <w:rFonts w:ascii="Cambria" w:hAnsi="Cambria" w:cs="Times New Roman"/>
        </w:rPr>
        <w:t>, 10 -</w:t>
      </w:r>
      <w:proofErr w:type="gramStart"/>
      <w:r w:rsidRPr="003B1835">
        <w:rPr>
          <w:rFonts w:ascii="Cambria" w:hAnsi="Cambria" w:cs="Times New Roman"/>
        </w:rPr>
        <w:t xml:space="preserve">  </w:t>
      </w:r>
      <w:proofErr w:type="gramEnd"/>
      <w:r w:rsidRPr="003B1835">
        <w:rPr>
          <w:rFonts w:ascii="Cambria" w:hAnsi="Cambria" w:cs="Times New Roman"/>
        </w:rPr>
        <w:t>Roma 00187</w:t>
      </w:r>
    </w:p>
    <w:p w14:paraId="4596B113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>VIA PEC</w:t>
      </w:r>
    </w:p>
    <w:p w14:paraId="4114079C" w14:textId="77777777" w:rsidR="003B1835" w:rsidRPr="003B1835" w:rsidRDefault="003B1835" w:rsidP="003B1835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 xml:space="preserve">Oggetto: Richiesta pubblicazione Decisione di Giunta </w:t>
      </w:r>
      <w:r w:rsidRPr="003B1835">
        <w:rPr>
          <w:rFonts w:ascii="Cambria" w:hAnsi="Cambria" w:cs="Times New Roman"/>
          <w:i/>
          <w:iCs/>
        </w:rPr>
        <w:t xml:space="preserve">4a Proposta- </w:t>
      </w:r>
      <w:proofErr w:type="spellStart"/>
      <w:proofErr w:type="gramStart"/>
      <w:r w:rsidRPr="003B1835">
        <w:rPr>
          <w:rFonts w:ascii="Cambria" w:hAnsi="Cambria" w:cs="Times New Roman"/>
          <w:i/>
          <w:iCs/>
        </w:rPr>
        <w:t>Dec</w:t>
      </w:r>
      <w:proofErr w:type="spellEnd"/>
      <w:r w:rsidRPr="003B1835">
        <w:rPr>
          <w:rFonts w:ascii="Cambria" w:hAnsi="Cambria" w:cs="Times New Roman"/>
          <w:i/>
          <w:iCs/>
        </w:rPr>
        <w:t>.</w:t>
      </w:r>
      <w:proofErr w:type="gramEnd"/>
      <w:r w:rsidRPr="003B1835">
        <w:rPr>
          <w:rFonts w:ascii="Cambria" w:hAnsi="Cambria" w:cs="Times New Roman"/>
          <w:i/>
          <w:iCs/>
        </w:rPr>
        <w:t xml:space="preserve"> G.C. del 21 aprile 2017 n.11 Piano Parcheggi, espunzione interventi improcedibili (PUP) e</w:t>
      </w:r>
      <w:r w:rsidRPr="003B1835">
        <w:rPr>
          <w:rFonts w:ascii="Cambria" w:hAnsi="Cambria" w:cs="Times New Roman"/>
        </w:rPr>
        <w:t xml:space="preserve"> aggiornamento dati e informazioni sezione “Struttura Organizzativa/Dipartimento Mobilità/Sistema Parcheggio della Città” del portale di Roma Capitale </w:t>
      </w:r>
    </w:p>
    <w:p w14:paraId="3874C01E" w14:textId="77777777" w:rsidR="003B1835" w:rsidRPr="003B1835" w:rsidRDefault="003B1835" w:rsidP="003B1835">
      <w:pPr>
        <w:spacing w:before="100" w:beforeAutospacing="1" w:after="100" w:afterAutospacing="1"/>
        <w:jc w:val="right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> Roma, 6 giugno 2017</w:t>
      </w:r>
    </w:p>
    <w:p w14:paraId="71FB0D92" w14:textId="77777777" w:rsidR="003B1835" w:rsidRPr="003B1835" w:rsidRDefault="003B1835" w:rsidP="003B1835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>Una </w:t>
      </w:r>
      <w:r w:rsidRPr="003B1835">
        <w:rPr>
          <w:rFonts w:ascii="Cambria" w:hAnsi="Cambria" w:cs="Times New Roman"/>
        </w:rPr>
        <w:fldChar w:fldCharType="begin"/>
      </w:r>
      <w:r w:rsidRPr="003B1835">
        <w:rPr>
          <w:rFonts w:ascii="Cambria" w:hAnsi="Cambria" w:cs="Times New Roman"/>
        </w:rPr>
        <w:instrText xml:space="preserve"> HYPERLINK "http://www.anticorruzione.it/portal/public/classic/AttivitaAutorita/AttiDellAutorita/_Atto?ca=5065" \t "_blank" </w:instrText>
      </w:r>
      <w:r w:rsidRPr="003B1835">
        <w:rPr>
          <w:rFonts w:ascii="Cambria" w:hAnsi="Cambria" w:cs="Times New Roman"/>
        </w:rPr>
      </w:r>
      <w:r w:rsidRPr="003B1835">
        <w:rPr>
          <w:rFonts w:ascii="Cambria" w:hAnsi="Cambria" w:cs="Times New Roman"/>
        </w:rPr>
        <w:fldChar w:fldCharType="separate"/>
      </w:r>
      <w:r w:rsidRPr="003B1835">
        <w:rPr>
          <w:rFonts w:ascii="Cambria" w:hAnsi="Cambria" w:cs="Times New Roman"/>
          <w:color w:val="0000FF"/>
          <w:u w:val="single"/>
        </w:rPr>
        <w:t>Deliberazione del 30 maggio 2012 dell’Autorità Vigilanza sui Contratti Pubblici</w:t>
      </w:r>
      <w:r w:rsidRPr="003B1835">
        <w:rPr>
          <w:rFonts w:ascii="Cambria" w:hAnsi="Cambria" w:cs="Times New Roman"/>
        </w:rPr>
        <w:fldChar w:fldCharType="end"/>
      </w:r>
      <w:r w:rsidRPr="003B1835">
        <w:rPr>
          <w:rFonts w:ascii="Cambria" w:hAnsi="Cambria" w:cs="Times New Roman"/>
        </w:rPr>
        <w:t>, oggi ANAC, che riprende una precedente </w:t>
      </w:r>
      <w:r w:rsidRPr="003B1835">
        <w:rPr>
          <w:rFonts w:ascii="Cambria" w:hAnsi="Cambria" w:cs="Times New Roman"/>
        </w:rPr>
        <w:fldChar w:fldCharType="begin"/>
      </w:r>
      <w:r w:rsidRPr="003B1835">
        <w:rPr>
          <w:rFonts w:ascii="Cambria" w:hAnsi="Cambria" w:cs="Times New Roman"/>
        </w:rPr>
        <w:instrText xml:space="preserve"> HYPERLINK "http://www.anticorruzione.it/portal/public/classic/AttivitaAutorita/AttiDellAutorita/_Atto?ca=2600" \t "_blank" </w:instrText>
      </w:r>
      <w:r w:rsidRPr="003B1835">
        <w:rPr>
          <w:rFonts w:ascii="Cambria" w:hAnsi="Cambria" w:cs="Times New Roman"/>
        </w:rPr>
      </w:r>
      <w:r w:rsidRPr="003B1835">
        <w:rPr>
          <w:rFonts w:ascii="Cambria" w:hAnsi="Cambria" w:cs="Times New Roman"/>
        </w:rPr>
        <w:fldChar w:fldCharType="separate"/>
      </w:r>
      <w:r w:rsidRPr="003B1835">
        <w:rPr>
          <w:rFonts w:ascii="Cambria" w:hAnsi="Cambria" w:cs="Times New Roman"/>
          <w:color w:val="0000FF"/>
          <w:u w:val="single"/>
        </w:rPr>
        <w:t>Determinazione della stessa AVCP del 13 ottobre 2005, dichiara definitivamente che i parcheggi realizzati da privati su suolo pubblico in diritto di superficie sono opere pubbliche a tutti gli effetti e invita il Comune di Roma ad adeguarsi alle normative vigenti</w:t>
      </w:r>
      <w:r w:rsidRPr="003B1835">
        <w:rPr>
          <w:rFonts w:ascii="Cambria" w:hAnsi="Cambria" w:cs="Times New Roman"/>
          <w:color w:val="0563C1"/>
          <w:u w:val="single"/>
        </w:rPr>
        <w:t>[1]</w:t>
      </w:r>
      <w:r w:rsidRPr="003B1835">
        <w:rPr>
          <w:rFonts w:ascii="Cambria" w:hAnsi="Cambria" w:cs="Times New Roman"/>
          <w:color w:val="0000FF"/>
          <w:u w:val="single"/>
        </w:rPr>
        <w:t>. </w:t>
      </w:r>
      <w:r w:rsidRPr="003B1835">
        <w:rPr>
          <w:rFonts w:ascii="Cambria" w:hAnsi="Cambria" w:cs="Times New Roman"/>
        </w:rPr>
        <w:fldChar w:fldCharType="end"/>
      </w:r>
    </w:p>
    <w:p w14:paraId="47448F9A" w14:textId="77777777" w:rsidR="003B1835" w:rsidRPr="003B1835" w:rsidRDefault="003B1835" w:rsidP="003B1835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 xml:space="preserve">L’Associazione </w:t>
      </w:r>
      <w:proofErr w:type="spellStart"/>
      <w:r w:rsidRPr="003B1835">
        <w:rPr>
          <w:rFonts w:ascii="Cambria" w:hAnsi="Cambria" w:cs="Times New Roman"/>
        </w:rPr>
        <w:t>Carteinregola</w:t>
      </w:r>
      <w:proofErr w:type="spellEnd"/>
      <w:r w:rsidRPr="003B1835">
        <w:rPr>
          <w:rFonts w:ascii="Cambria" w:hAnsi="Cambria" w:cs="Times New Roman"/>
        </w:rPr>
        <w:t xml:space="preserve"> segnala che alla data odierna non è ancora possibile prendere visione nella Sezione “Deliberazioni e Atti” del portale </w:t>
      </w:r>
      <w:r w:rsidRPr="003B1835">
        <w:rPr>
          <w:rFonts w:ascii="Times" w:hAnsi="Times" w:cs="Times New Roman"/>
        </w:rPr>
        <w:fldChar w:fldCharType="begin"/>
      </w:r>
      <w:r w:rsidRPr="003B1835">
        <w:rPr>
          <w:rFonts w:ascii="Times" w:hAnsi="Times" w:cs="Times New Roman"/>
        </w:rPr>
        <w:instrText xml:space="preserve"> HYPERLINK "http://www.comune.roma.it/" \t "_blank" </w:instrText>
      </w:r>
      <w:r w:rsidRPr="003B1835">
        <w:rPr>
          <w:rFonts w:ascii="Times" w:hAnsi="Times" w:cs="Times New Roman"/>
        </w:rPr>
      </w:r>
      <w:r w:rsidRPr="003B1835">
        <w:rPr>
          <w:rFonts w:ascii="Times" w:hAnsi="Times" w:cs="Times New Roman"/>
        </w:rPr>
        <w:fldChar w:fldCharType="separate"/>
      </w:r>
      <w:r w:rsidRPr="003B1835">
        <w:rPr>
          <w:rFonts w:ascii="Cambria" w:hAnsi="Cambria" w:cs="Times New Roman"/>
          <w:color w:val="0000FF"/>
          <w:u w:val="single"/>
        </w:rPr>
        <w:t>www.comune.roma.it</w:t>
      </w:r>
      <w:r w:rsidRPr="003B1835">
        <w:rPr>
          <w:rFonts w:ascii="Times" w:hAnsi="Times" w:cs="Times New Roman"/>
        </w:rPr>
        <w:fldChar w:fldCharType="end"/>
      </w:r>
      <w:r w:rsidRPr="003B1835">
        <w:rPr>
          <w:rFonts w:ascii="Cambria" w:hAnsi="Cambria" w:cs="Times New Roman"/>
        </w:rPr>
        <w:t xml:space="preserve"> del testo della decisione di Giunta Capitolina n. 11 del 21 aprile 2017 avente ad oggetto “</w:t>
      </w:r>
      <w:r w:rsidRPr="003B1835">
        <w:rPr>
          <w:rFonts w:ascii="Cambria" w:hAnsi="Cambria" w:cs="Times New Roman"/>
          <w:i/>
          <w:iCs/>
        </w:rPr>
        <w:t xml:space="preserve">Piano Parcheggi, espunzione interventi improcedibili(PUP)” </w:t>
      </w:r>
      <w:r w:rsidRPr="003B1835">
        <w:rPr>
          <w:rFonts w:ascii="Cambria" w:hAnsi="Cambria" w:cs="Times New Roman"/>
        </w:rPr>
        <w:t>già trasmessa ai Municipi per l’espressione del relativo parere. Si segnala che si tratta di un documento formale, protocollato,</w:t>
      </w:r>
      <w:proofErr w:type="gramStart"/>
      <w:r w:rsidRPr="003B1835">
        <w:rPr>
          <w:rFonts w:ascii="Cambria" w:hAnsi="Cambria" w:cs="Times New Roman"/>
        </w:rPr>
        <w:t xml:space="preserve">  </w:t>
      </w:r>
      <w:proofErr w:type="gramEnd"/>
      <w:r w:rsidRPr="003B1835">
        <w:rPr>
          <w:rFonts w:ascii="Cambria" w:hAnsi="Cambria" w:cs="Times New Roman"/>
        </w:rPr>
        <w:t xml:space="preserve">firmato dall’Assessora alla Città in Movimento Linda </w:t>
      </w:r>
      <w:proofErr w:type="spellStart"/>
      <w:r w:rsidRPr="003B1835">
        <w:rPr>
          <w:rFonts w:ascii="Cambria" w:hAnsi="Cambria" w:cs="Times New Roman"/>
        </w:rPr>
        <w:t>Meleo</w:t>
      </w:r>
      <w:proofErr w:type="spellEnd"/>
      <w:r w:rsidRPr="003B1835">
        <w:rPr>
          <w:rFonts w:ascii="Cambria" w:hAnsi="Cambria" w:cs="Times New Roman"/>
        </w:rPr>
        <w:t xml:space="preserve">,  dal direttore del Dipartimento Mobilità e trasporti,  dal Direttore dell’Ufficio Parcheggi, dal direttore del supporto giuridico </w:t>
      </w:r>
      <w:proofErr w:type="spellStart"/>
      <w:r w:rsidRPr="003B1835">
        <w:rPr>
          <w:rFonts w:ascii="Cambria" w:hAnsi="Cambria" w:cs="Times New Roman"/>
        </w:rPr>
        <w:t>ammministrativo</w:t>
      </w:r>
      <w:proofErr w:type="spellEnd"/>
      <w:r w:rsidRPr="003B1835">
        <w:rPr>
          <w:rFonts w:ascii="Cambria" w:hAnsi="Cambria" w:cs="Times New Roman"/>
        </w:rPr>
        <w:t>, dal vicesegretario generale, dal segretario generale, dal ragioniere generale, ma  che,  a differenza delle delibere di Giunta, non è ancora consultabile sul sito del Comune.   Data l’importanza dell’</w:t>
      </w:r>
      <w:proofErr w:type="gramStart"/>
      <w:r w:rsidRPr="003B1835">
        <w:rPr>
          <w:rFonts w:ascii="Cambria" w:hAnsi="Cambria" w:cs="Times New Roman"/>
        </w:rPr>
        <w:t>atto</w:t>
      </w:r>
      <w:proofErr w:type="gramEnd"/>
      <w:r w:rsidRPr="003B1835">
        <w:rPr>
          <w:rFonts w:ascii="Cambria" w:hAnsi="Cambria" w:cs="Times New Roman"/>
        </w:rPr>
        <w:t xml:space="preserve"> chiediamo che sia messo  al più presto a disposizione – per la consultazione -  di tutti i cittadini.</w:t>
      </w:r>
    </w:p>
    <w:p w14:paraId="2C45E0A3" w14:textId="77777777" w:rsidR="003B1835" w:rsidRPr="003B1835" w:rsidRDefault="003B1835" w:rsidP="003B1835">
      <w:pPr>
        <w:spacing w:before="100" w:beforeAutospacing="1" w:after="100" w:after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 xml:space="preserve">Segnaliamo contestualmente a codesta Direzione Trasparenza e Anticorruzione che la sezione “Sistema Parcheggio della Città, sottosezione della pagina Dipartimento Mobilità”, non </w:t>
      </w:r>
      <w:proofErr w:type="gramStart"/>
      <w:r w:rsidRPr="003B1835">
        <w:rPr>
          <w:rFonts w:ascii="Cambria" w:hAnsi="Cambria" w:cs="Times New Roman"/>
        </w:rPr>
        <w:t>risulta</w:t>
      </w:r>
      <w:proofErr w:type="gramEnd"/>
      <w:r w:rsidRPr="003B1835">
        <w:rPr>
          <w:rFonts w:ascii="Cambria" w:hAnsi="Cambria" w:cs="Times New Roman"/>
        </w:rPr>
        <w:t xml:space="preserve"> aggiornata.</w:t>
      </w:r>
    </w:p>
    <w:p w14:paraId="0FC790F4" w14:textId="77777777" w:rsidR="003B1835" w:rsidRPr="003B1835" w:rsidRDefault="003B1835" w:rsidP="003B1835">
      <w:pPr>
        <w:spacing w:before="100" w:beforeAutospacing="1" w:after="100" w:after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>Chiediamo che, come prevede la normativa vigente, siano pubblicati</w:t>
      </w:r>
      <w:proofErr w:type="gramStart"/>
      <w:r w:rsidRPr="003B1835">
        <w:rPr>
          <w:rFonts w:ascii="Cambria" w:hAnsi="Cambria" w:cs="Times New Roman"/>
        </w:rPr>
        <w:t xml:space="preserve">  </w:t>
      </w:r>
      <w:proofErr w:type="gramEnd"/>
      <w:r w:rsidRPr="003B1835">
        <w:rPr>
          <w:rFonts w:ascii="Cambria" w:hAnsi="Cambria" w:cs="Times New Roman"/>
        </w:rPr>
        <w:t>tempestivamente i dati aggiornati relativamente a:</w:t>
      </w:r>
    </w:p>
    <w:p w14:paraId="76109BE8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>1)</w:t>
      </w:r>
      <w:proofErr w:type="gramStart"/>
      <w:r w:rsidRPr="003B1835">
        <w:rPr>
          <w:rFonts w:ascii="Times New Roman" w:hAnsi="Times New Roman" w:cs="Times New Roman"/>
        </w:rPr>
        <w:t xml:space="preserve">     </w:t>
      </w:r>
      <w:proofErr w:type="gramEnd"/>
      <w:r w:rsidRPr="003B1835">
        <w:rPr>
          <w:rFonts w:ascii="Cambria" w:hAnsi="Cambria" w:cs="Times New Roman"/>
        </w:rPr>
        <w:t>Permessi di costruire</w:t>
      </w:r>
    </w:p>
    <w:p w14:paraId="763A071E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Times" w:hAnsi="Times" w:cs="Times New Roman"/>
        </w:rPr>
        <w:lastRenderedPageBreak/>
        <w:fldChar w:fldCharType="begin"/>
      </w:r>
      <w:r w:rsidRPr="003B1835">
        <w:rPr>
          <w:rFonts w:ascii="Times" w:hAnsi="Times" w:cs="Times New Roman"/>
        </w:rPr>
        <w:instrText xml:space="preserve"> HYPERLINK "http://www.comune.roma.it/PCR/resources/cms/documents/PermessiCostruirerilasciatidal2013adoggi.pdf" \t "_blank" </w:instrText>
      </w:r>
      <w:r w:rsidRPr="003B1835">
        <w:rPr>
          <w:rFonts w:ascii="Times" w:hAnsi="Times" w:cs="Times New Roman"/>
        </w:rPr>
      </w:r>
      <w:r w:rsidRPr="003B1835">
        <w:rPr>
          <w:rFonts w:ascii="Times" w:hAnsi="Times" w:cs="Times New Roman"/>
        </w:rPr>
        <w:fldChar w:fldCharType="separate"/>
      </w:r>
      <w:r w:rsidRPr="003B1835">
        <w:rPr>
          <w:rFonts w:ascii="Cambria" w:hAnsi="Cambria" w:cs="Times New Roman"/>
          <w:color w:val="0000FF"/>
          <w:u w:val="single"/>
        </w:rPr>
        <w:t>Permessi di costruire rilasciati dal 2013</w:t>
      </w:r>
      <w:r w:rsidRPr="003B1835">
        <w:rPr>
          <w:rFonts w:ascii="Times" w:hAnsi="Times" w:cs="Times New Roman"/>
        </w:rPr>
        <w:fldChar w:fldCharType="end"/>
      </w:r>
      <w:r w:rsidRPr="003B1835">
        <w:rPr>
          <w:rFonts w:ascii="Cambria" w:hAnsi="Cambria" w:cs="Times New Roman"/>
        </w:rPr>
        <w:t xml:space="preserve"> - Ultimo aggiornamento: 02/07/</w:t>
      </w:r>
      <w:proofErr w:type="gramStart"/>
      <w:r w:rsidRPr="003B1835">
        <w:rPr>
          <w:rFonts w:ascii="Cambria" w:hAnsi="Cambria" w:cs="Times New Roman"/>
        </w:rPr>
        <w:t>2015</w:t>
      </w:r>
      <w:proofErr w:type="gramEnd"/>
    </w:p>
    <w:p w14:paraId="2B300335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>2)</w:t>
      </w:r>
      <w:proofErr w:type="gramStart"/>
      <w:r w:rsidRPr="003B1835">
        <w:rPr>
          <w:rFonts w:ascii="Times New Roman" w:hAnsi="Times New Roman" w:cs="Times New Roman"/>
        </w:rPr>
        <w:t xml:space="preserve">     </w:t>
      </w:r>
      <w:proofErr w:type="gramEnd"/>
      <w:r w:rsidRPr="003B1835">
        <w:rPr>
          <w:rFonts w:ascii="Cambria" w:hAnsi="Cambria" w:cs="Times New Roman"/>
        </w:rPr>
        <w:t>Convenzioni stipulate</w:t>
      </w:r>
    </w:p>
    <w:p w14:paraId="6BF7E516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Times" w:hAnsi="Times" w:cs="Times New Roman"/>
        </w:rPr>
        <w:fldChar w:fldCharType="begin"/>
      </w:r>
      <w:r w:rsidRPr="003B1835">
        <w:rPr>
          <w:rFonts w:ascii="Times" w:hAnsi="Times" w:cs="Times New Roman"/>
        </w:rPr>
        <w:instrText xml:space="preserve"> HYPERLINK "http://www.comune.roma.it/PCR/resources/cms/documents/Convenzionistipulatedal2013.pdf" \t "_blank" </w:instrText>
      </w:r>
      <w:r w:rsidRPr="003B1835">
        <w:rPr>
          <w:rFonts w:ascii="Times" w:hAnsi="Times" w:cs="Times New Roman"/>
        </w:rPr>
      </w:r>
      <w:r w:rsidRPr="003B1835">
        <w:rPr>
          <w:rFonts w:ascii="Times" w:hAnsi="Times" w:cs="Times New Roman"/>
        </w:rPr>
        <w:fldChar w:fldCharType="separate"/>
      </w:r>
      <w:r w:rsidRPr="003B1835">
        <w:rPr>
          <w:rFonts w:ascii="Cambria" w:hAnsi="Cambria" w:cs="Times New Roman"/>
          <w:color w:val="0000FF"/>
          <w:u w:val="single"/>
        </w:rPr>
        <w:t>Convenzioni stipulate dal 2013</w:t>
      </w:r>
      <w:r w:rsidRPr="003B1835">
        <w:rPr>
          <w:rFonts w:ascii="Times" w:hAnsi="Times" w:cs="Times New Roman"/>
        </w:rPr>
        <w:fldChar w:fldCharType="end"/>
      </w:r>
      <w:r w:rsidRPr="003B1835">
        <w:rPr>
          <w:rFonts w:ascii="Cambria" w:hAnsi="Cambria" w:cs="Times New Roman"/>
        </w:rPr>
        <w:t xml:space="preserve"> - Ultimo aggiornamento: 02/07/</w:t>
      </w:r>
      <w:proofErr w:type="gramStart"/>
      <w:r w:rsidRPr="003B1835">
        <w:rPr>
          <w:rFonts w:ascii="Cambria" w:hAnsi="Cambria" w:cs="Times New Roman"/>
        </w:rPr>
        <w:t>2015</w:t>
      </w:r>
      <w:proofErr w:type="gramEnd"/>
    </w:p>
    <w:p w14:paraId="201C7F38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>3)</w:t>
      </w:r>
      <w:proofErr w:type="gramStart"/>
      <w:r w:rsidRPr="003B1835">
        <w:rPr>
          <w:rFonts w:ascii="Times New Roman" w:hAnsi="Times New Roman" w:cs="Times New Roman"/>
        </w:rPr>
        <w:t xml:space="preserve">     </w:t>
      </w:r>
      <w:proofErr w:type="gramEnd"/>
      <w:r w:rsidRPr="003B1835">
        <w:rPr>
          <w:rFonts w:ascii="Cambria" w:hAnsi="Cambria" w:cs="Times New Roman"/>
        </w:rPr>
        <w:t>Programma Urbano Parcheggi - Ultimo aggiornamento 17/07/2015</w:t>
      </w:r>
    </w:p>
    <w:p w14:paraId="00495580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 xml:space="preserve">Prospetto interventi PUP: aggiornato al giugno </w:t>
      </w:r>
      <w:proofErr w:type="gramStart"/>
      <w:r w:rsidRPr="003B1835">
        <w:rPr>
          <w:rFonts w:ascii="Cambria" w:hAnsi="Cambria" w:cs="Times New Roman"/>
        </w:rPr>
        <w:t>2015</w:t>
      </w:r>
      <w:proofErr w:type="gramEnd"/>
    </w:p>
    <w:p w14:paraId="1861ADEC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  <w:lang w:val="en-US"/>
        </w:rPr>
        <w:t xml:space="preserve">Link: </w:t>
      </w:r>
      <w:r w:rsidRPr="003B1835">
        <w:rPr>
          <w:rFonts w:ascii="Times" w:hAnsi="Times" w:cs="Times New Roman"/>
        </w:rPr>
        <w:fldChar w:fldCharType="begin"/>
      </w:r>
      <w:r w:rsidRPr="003B1835">
        <w:rPr>
          <w:rFonts w:ascii="Times" w:hAnsi="Times" w:cs="Times New Roman"/>
        </w:rPr>
        <w:instrText xml:space="preserve"> HYPERLINK "http://www.comune.roma.it/PCR/resources/cms/documents/piano_parcheggi_giugno2015.pdf" \t "_blank" </w:instrText>
      </w:r>
      <w:r w:rsidRPr="003B1835">
        <w:rPr>
          <w:rFonts w:ascii="Times" w:hAnsi="Times" w:cs="Times New Roman"/>
        </w:rPr>
      </w:r>
      <w:r w:rsidRPr="003B1835">
        <w:rPr>
          <w:rFonts w:ascii="Times" w:hAnsi="Times" w:cs="Times New Roman"/>
        </w:rPr>
        <w:fldChar w:fldCharType="separate"/>
      </w:r>
      <w:r w:rsidRPr="003B1835">
        <w:rPr>
          <w:rFonts w:ascii="Cambria" w:hAnsi="Cambria" w:cs="Times New Roman"/>
          <w:color w:val="0000FF"/>
          <w:u w:val="single"/>
          <w:lang w:val="en-US"/>
        </w:rPr>
        <w:t>http://www.comune.roma.it/PCR/resources/cms/documents/piano_parcheggi_giugno2015.pdf</w:t>
      </w:r>
      <w:r w:rsidRPr="003B1835">
        <w:rPr>
          <w:rFonts w:ascii="Times" w:hAnsi="Times" w:cs="Times New Roman"/>
        </w:rPr>
        <w:fldChar w:fldCharType="end"/>
      </w:r>
    </w:p>
    <w:p w14:paraId="765A06D5" w14:textId="77777777" w:rsidR="003B1835" w:rsidRPr="003B1835" w:rsidRDefault="003B1835" w:rsidP="003B1835">
      <w:pPr>
        <w:spacing w:before="100" w:before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 xml:space="preserve">Attenzione particolare va riservata alle ditte/imprese proponenti che in molti casi </w:t>
      </w:r>
      <w:proofErr w:type="gramStart"/>
      <w:r w:rsidRPr="003B1835">
        <w:rPr>
          <w:rFonts w:ascii="Cambria" w:hAnsi="Cambria" w:cs="Times New Roman"/>
        </w:rPr>
        <w:t>risultano</w:t>
      </w:r>
      <w:proofErr w:type="gramEnd"/>
      <w:r w:rsidRPr="003B1835">
        <w:rPr>
          <w:rFonts w:ascii="Cambria" w:hAnsi="Cambria" w:cs="Times New Roman"/>
        </w:rPr>
        <w:t xml:space="preserve"> fallite.</w:t>
      </w:r>
    </w:p>
    <w:p w14:paraId="76C50840" w14:textId="77777777" w:rsidR="003B1835" w:rsidRPr="003B1835" w:rsidRDefault="003B1835" w:rsidP="003B1835">
      <w:pPr>
        <w:spacing w:before="100" w:beforeAutospacing="1" w:after="100" w:afterAutospacing="1"/>
        <w:rPr>
          <w:rFonts w:ascii="Times" w:hAnsi="Times" w:cs="Times New Roman"/>
        </w:rPr>
      </w:pPr>
      <w:r w:rsidRPr="003B1835">
        <w:rPr>
          <w:rFonts w:ascii="Cambria" w:hAnsi="Cambria" w:cs="Times New Roman"/>
        </w:rPr>
        <w:t>Confidando in un riscontro alla presente, si porgono cordiali saluti.</w:t>
      </w:r>
    </w:p>
    <w:p w14:paraId="7FDA80CC" w14:textId="77777777" w:rsidR="003B1835" w:rsidRPr="003B1835" w:rsidRDefault="003B1835">
      <w:pPr>
        <w:rPr>
          <w:rFonts w:ascii="Times" w:hAnsi="Times" w:cs="Times New Roman"/>
        </w:rPr>
      </w:pPr>
      <w:r w:rsidRPr="003B1835">
        <w:rPr>
          <w:rFonts w:ascii="Times" w:hAnsi="Times" w:cs="Times New Roman"/>
        </w:rPr>
        <w:br w:type="page"/>
      </w:r>
      <w:bookmarkStart w:id="0" w:name="_GoBack"/>
      <w:bookmarkEnd w:id="0"/>
    </w:p>
    <w:sectPr w:rsidR="003B1835" w:rsidRPr="003B1835" w:rsidSect="002F252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35"/>
    <w:rsid w:val="000D2126"/>
    <w:rsid w:val="002F2529"/>
    <w:rsid w:val="003B1835"/>
    <w:rsid w:val="00483654"/>
    <w:rsid w:val="00665470"/>
    <w:rsid w:val="0093165D"/>
    <w:rsid w:val="00AF4C45"/>
    <w:rsid w:val="00CB76AC"/>
    <w:rsid w:val="00E85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FD9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atterepredefinitoparagrafo"/>
    <w:rsid w:val="003B1835"/>
  </w:style>
  <w:style w:type="character" w:styleId="Collegamentoipertestuale">
    <w:name w:val="Hyperlink"/>
    <w:basedOn w:val="Caratterepredefinitoparagrafo"/>
    <w:uiPriority w:val="99"/>
    <w:semiHidden/>
    <w:unhideWhenUsed/>
    <w:rsid w:val="003B1835"/>
    <w:rPr>
      <w:color w:val="0000FF"/>
      <w:u w:val="single"/>
    </w:rPr>
  </w:style>
  <w:style w:type="character" w:customStyle="1" w:styleId="m7289850213316888253msofootnotereference">
    <w:name w:val="m_7289850213316888253msofootnotereference"/>
    <w:basedOn w:val="Caratterepredefinitoparagrafo"/>
    <w:rsid w:val="003B1835"/>
  </w:style>
  <w:style w:type="paragraph" w:customStyle="1" w:styleId="m7289850213316888253msolistparagraph">
    <w:name w:val="m_7289850213316888253msolistparagraph"/>
    <w:basedOn w:val="Normale"/>
    <w:rsid w:val="003B18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B18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atterepredefinitoparagrafo"/>
    <w:rsid w:val="003B1835"/>
  </w:style>
  <w:style w:type="character" w:styleId="Collegamentoipertestuale">
    <w:name w:val="Hyperlink"/>
    <w:basedOn w:val="Caratterepredefinitoparagrafo"/>
    <w:uiPriority w:val="99"/>
    <w:semiHidden/>
    <w:unhideWhenUsed/>
    <w:rsid w:val="003B1835"/>
    <w:rPr>
      <w:color w:val="0000FF"/>
      <w:u w:val="single"/>
    </w:rPr>
  </w:style>
  <w:style w:type="character" w:customStyle="1" w:styleId="m7289850213316888253msofootnotereference">
    <w:name w:val="m_7289850213316888253msofootnotereference"/>
    <w:basedOn w:val="Caratterepredefinitoparagrafo"/>
    <w:rsid w:val="003B1835"/>
  </w:style>
  <w:style w:type="paragraph" w:customStyle="1" w:styleId="m7289850213316888253msolistparagraph">
    <w:name w:val="m_7289850213316888253msolistparagraph"/>
    <w:basedOn w:val="Normale"/>
    <w:rsid w:val="003B18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B18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2956</Characters>
  <Application>Microsoft Macintosh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Bianchi</dc:creator>
  <cp:keywords/>
  <dc:description/>
  <cp:lastModifiedBy>Annamaria Bianchi</cp:lastModifiedBy>
  <cp:revision>2</cp:revision>
  <dcterms:created xsi:type="dcterms:W3CDTF">2017-06-29T07:05:00Z</dcterms:created>
  <dcterms:modified xsi:type="dcterms:W3CDTF">2017-06-29T07:31:00Z</dcterms:modified>
</cp:coreProperties>
</file>