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 xml:space="preserve">e ragioni del 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SI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 xml:space="preserve"> riassunte in 10 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punti.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Come promesso, in quanto favorevole alla diminuzione del numero dei parlamentari, chiarisco le motivazioni di questa scelta.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Evito le premesse, i preliminari e le citazioni per motivare le ragioni del SI seguendo lo stesso schema di 10 punti gi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utilizzato per motivare il parere opposto.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1. Ci risiamo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Ebbene SI ci risiamo.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Anche la Costituzione ha bisogno di manutenzione, adeguamenti e correttivi.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La conservazione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esistente non pu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essere una motivazione, se non per difendere posizioni consolidate.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Tra forma istituzionale e progresso sociale esiste, storicamente, una stringente relazione. Per esempio, la forma istituzionale repubblicana ha sostituito la forma monarchica perch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pi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efficiente nel favorire politiche alternative e concorrenziali. Questa opportunit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di partecipazione al governo della cosa pubblica ha progressivamente aumentato 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offerta politica, che non pi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legata ad una visione complessiva della societ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come nei partiti storici, 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diventata progressivamente rappresentativa di aspetti parziali e/o personali della societ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>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Di conseguenza la diminuzione del numero dei parlamentari rappresenta una possibilit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concreta per tornare ad una rappresentanza maggiormente omogenea.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2. I numeri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it-IT"/>
        </w:rPr>
        <w:t>I costituenti dedicarono grande attenzione alla costruzione della rappresentanza parlamentare, elaborando un meccanismo capace, almeno in potenza, di riprodurre in modo adeguatamente preciso le complessit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it-IT"/>
        </w:rPr>
        <w:t>della societ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it-IT"/>
        </w:rPr>
        <w:t>italiana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it-IT"/>
        </w:rPr>
        <w:t>”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it-IT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La societ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italiana di allora del 1948 ovvero di oltre 70 anni fa, pensate sia la stessa di oggi ?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Siamo sicuri che la complessit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della societ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italiana sia ancora la stessa ? Con questo principio, in assurdo, oggi quanti dovrebbero essere oggi i parlamentari ?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3. I parlamentari costano troppo?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0"/>
          <w:bCs w:val="0"/>
          <w:sz w:val="30"/>
          <w:szCs w:val="30"/>
          <w:shd w:val="clear" w:color="auto" w:fill="ffffff"/>
          <w:rtl w:val="0"/>
          <w:lang w:val="it-IT"/>
        </w:rPr>
        <w:t>Sinceramente mi sembra la questione di costo la meno interessante come motivazione e non mi soffermo. Costano quello che costano.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4. I parlamentari sono troppi?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In Italia oggi si elegge un parlamentare ogni 64mila abitanti ed in futuro se passa la riforma uno ogni 100mila abitanti.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In confronto, negli USA si elegge un parlamentare ogni 615mila abitanti, in Germania un parlamentare ogni 105mila abitanti e nessuno pensa che questi siano paesi poco democratici. Anzi, a vedere le loro economie sarebbe il caso di farsi delle domande.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 xml:space="preserve">5. Il Parlamento 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poco efficiente?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La capacit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di governo di Camera e Senato 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sotto gli occhi di tutti. Le motivazioni per modificare questa condizione sono molteplici e non dipendono solo dagli stessi organi, ma pure da qualche parte occorre cominciare.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Al riguardo mi sorge una domanda. Come mai le riforme richiamate dai sostenitori del no si fermano al 1978 ? Forse vuol dire qualcosa ?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6. I parlamentari sono moralmente indegni?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Si tratta solo di quantit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statistica ed eventualmente di una riduzione proporzionale degli indegni.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7. Gli effetti istituzionali della riforma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Dipendono dalle conseguenti leggi elettorali che verranno definite per adeguarsi al nuovo numero. Di conseguenza si valuteranno le proposte una volta formulate. Con la riduzione ci sar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opportunit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di affrontare anche questo argomento.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8. Le conseguenze politiche della riforma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Questo 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il vero tema. La r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iduzione della rappresentanza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, con la conseguente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 rid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uzione delle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 posizioni politiche che troveranno posto in Parlamento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 e la relativa semplificazione del dibattito.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Questo 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la vera motivazione dirimente, fra chi perde il potere e chi lo incrementa.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Si torna al punto 1, sulla incapacit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attuale forma istituzionale nell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assicurare il progresso sociale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intera popolazione. Questo dovrebbe essere il tema del dibattito ma in mancanza di meglio utilizziamo la riduzione dei parlamentari.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9. Ci sono dei correttivi?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Magari,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ben vengano i correttivi. Mi sembra che il taglio drastico dei parlamentari sia un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occasione concreta per mettere all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ordine del giorno la necessit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di correttivi.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10. La posta in gioco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La vera posta in gioco 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il futuro. Non possiamo continuare ad auspicare, desiderare e proporre senza mai iniziare a cambiare. Questa 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la vera motivazione a sostegno del SI.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 xml:space="preserve">Iniziare a cambiare un meccanismo ormai obsoleto di cui tutti riconoscono i limiti, ma da cui non ci si distacca per paura domani di trovarsi con una scheggia di potere di meno.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2268" w:right="1417" w:bottom="1417" w:left="2268" w:header="1417" w:footer="141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110"/>
        <w:tab w:val="right" w:pos="8221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it-IT"/>
      </w:rPr>
      <w:t xml:space="preserve"> di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