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444" w:rsidRPr="007E2444" w:rsidRDefault="007E2444" w:rsidP="007E2444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IO VOTO SI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Vito De </w:t>
      </w:r>
      <w:proofErr w:type="spellStart"/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Russis</w:t>
      </w:r>
      <w:proofErr w:type="spellEnd"/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 - socio e Presidente di </w:t>
      </w:r>
      <w:proofErr w:type="spellStart"/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Assopedoni</w:t>
      </w:r>
      <w:proofErr w:type="spellEnd"/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Come ho sostenuto il NO il 04 dicembre 2016 per tanti e tanti validi motivi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E2444">
        <w:rPr>
          <w:rFonts w:ascii="Times New Roman" w:eastAsia="Times New Roman" w:hAnsi="Times New Roman" w:cs="Times New Roman"/>
          <w:lang w:eastAsia="it-IT"/>
        </w:rPr>
        <w:t xml:space="preserve">(1), così voto SI il 20 settembre 2020.(2)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VOTO SI e invito chi legge (e chi VOTA NO) a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non inquinare quel SI</w:t>
      </w:r>
      <w:r w:rsidRPr="007E2444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Perchè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>E'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 un SI in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difesa del Parlamento</w:t>
      </w:r>
      <w:r w:rsidRPr="007E2444">
        <w:rPr>
          <w:rFonts w:ascii="Times New Roman" w:eastAsia="Times New Roman" w:hAnsi="Times New Roman" w:cs="Times New Roman"/>
          <w:lang w:eastAsia="it-IT"/>
        </w:rPr>
        <w:t xml:space="preserve"> della mia "Costituzione-testamento di centomila morti" che - artt. 56 e 58 - stabilisce un Parlamento "eletto a suffragio universale e diretto dagli elettori". Vota NO - per coerenza - chi ha calpestato quella Regola partecipando sia alla formazione della legge elettorale "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Porcellum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" (2004-2005) e sia alla sua partecipazione - una o due o tre volte: 2006, 2008 e 2013, 12 anni - "ratificando" le nomine dei Parlamentari imposti dai capi-partiti o annullando la scheda o consegnando scheda bianca. (Corte Costituzionale, SENTENZA n. 1/2014 le ha ritenute incostituzionali)(3);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>E'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 un SI in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difesa della Democrazia </w:t>
      </w:r>
      <w:r w:rsidRPr="007E2444">
        <w:rPr>
          <w:rFonts w:ascii="Times New Roman" w:eastAsia="Times New Roman" w:hAnsi="Times New Roman" w:cs="Times New Roman"/>
          <w:lang w:eastAsia="it-IT"/>
        </w:rPr>
        <w:t xml:space="preserve">contenuta nella mia "Costituzione-testamento di centomila morti". Vota NO - per coerenza - chi ha calpestato e truffato, con la legge n. 515 del 10 dic. 1993 e successive leggi, la volontà popolare espressa nei Referendum del 1993 (abolizione del finanziamento pubblico ai partiti, ) e chi sta ignorando - da 9 anni - la espressa volontà popolare del Referendum 2011, Acqua Pubblica.;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>E'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 un SI in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 xml:space="preserve">difesa della Eguaglianza </w:t>
      </w:r>
      <w:r w:rsidRPr="007E2444">
        <w:rPr>
          <w:rFonts w:ascii="Times New Roman" w:eastAsia="Times New Roman" w:hAnsi="Times New Roman" w:cs="Times New Roman"/>
          <w:lang w:eastAsia="it-IT"/>
        </w:rPr>
        <w:t>contenuta nella mia "Costituzione-testamento di centomila morti" che - art. 3 - sostiene ". . E' compito della Repubblica rimuovere gli ostacoli</w:t>
      </w: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 xml:space="preserve"> ....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.eguaglianza dei cittadini,  . . . ".. (Sappiamo che la disuguaglianza genera violenza.)  Vota NO - per coerenza - chi condivide quelle decisioni parlamentari le quali, mentre i cittadini affogano economicamente, salvano i partiti ( LEGGE 2 maggio 1974, n. 195 , finanziamento pubblico ai partiti) o si auto-esonerano dagli "Interventi urgenti sul contenimento delle spese negli enti locali"  decreto-legge 25 gennaio 2010, n. 2. che ha già colpito tutti i Municipi, Comuni, Aree Metropolitane, Provincie e Regioni. (COMUNE DI ROMA -  Taglio della Rappresentanza eletta del  34,77%);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>E'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 un SI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termometro</w:t>
      </w:r>
      <w:r w:rsidRPr="007E2444">
        <w:rPr>
          <w:rFonts w:ascii="Times New Roman" w:eastAsia="Times New Roman" w:hAnsi="Times New Roman" w:cs="Times New Roman"/>
          <w:lang w:eastAsia="it-IT"/>
        </w:rPr>
        <w:t>: misurare - in presenza di vittoria del SI - il grado della Democrazia in questo Paese; verificare - in presenza di vittoria del NO - se si ripete il dopo vittoria del Referendum del 04.12.2016: siamo a quattro anni di totale Silenzio e inazione.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E' la </w:t>
      </w:r>
      <w:r w:rsidRPr="007E2444">
        <w:rPr>
          <w:rFonts w:ascii="Times New Roman" w:eastAsia="Times New Roman" w:hAnsi="Times New Roman" w:cs="Times New Roman"/>
          <w:b/>
          <w:bCs/>
          <w:lang w:eastAsia="it-IT"/>
        </w:rPr>
        <w:t>Coerenza</w:t>
      </w:r>
      <w:r w:rsidRPr="007E2444">
        <w:rPr>
          <w:rFonts w:ascii="Times New Roman" w:eastAsia="Times New Roman" w:hAnsi="Times New Roman" w:cs="Times New Roman"/>
          <w:lang w:eastAsia="it-IT"/>
        </w:rPr>
        <w:t xml:space="preserve"> che impone il NO a coloro che hanno condiviso le leggi anticostituzionali (</w:t>
      </w:r>
      <w:hyperlink r:id="rId4" w:tgtFrame="_blank" w:history="1">
        <w:r w:rsidRPr="007E2444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https://www.ilfattoquotidiano.it/2013/11/29/finanziamento-ai-partiti-la-corte-dei-conti-dal-97-leggi-incostituzionali/795676/</w:t>
        </w:r>
      </w:hyperlink>
      <w:r w:rsidRPr="007E2444">
        <w:rPr>
          <w:rFonts w:ascii="Times New Roman" w:eastAsia="Times New Roman" w:hAnsi="Times New Roman" w:cs="Times New Roman"/>
          <w:lang w:eastAsia="it-IT"/>
        </w:rPr>
        <w:t xml:space="preserve">) come: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a.   la legge regalo ai partiti, quella che prevede che i rimborsi elettorali siano elargiti due volte in caso di fine legislatura anticipata: legge n. 51 del 23 febbraio 2006 (3 mesi prima </w:t>
      </w:r>
      <w:proofErr w:type="gramStart"/>
      <w:r w:rsidRPr="007E2444">
        <w:rPr>
          <w:rFonts w:ascii="Times New Roman" w:eastAsia="Times New Roman" w:hAnsi="Times New Roman" w:cs="Times New Roman"/>
          <w:lang w:eastAsia="it-IT"/>
        </w:rPr>
        <w:t>delle prima</w:t>
      </w:r>
      <w:proofErr w:type="gramEnd"/>
      <w:r w:rsidRPr="007E2444">
        <w:rPr>
          <w:rFonts w:ascii="Times New Roman" w:eastAsia="Times New Roman" w:hAnsi="Times New Roman" w:cs="Times New Roman"/>
          <w:lang w:eastAsia="it-IT"/>
        </w:rPr>
        <w:t xml:space="preserve"> votazione politica col 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Porcellum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);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b.   la legge del consistente aumento del rimborso spese elettorale ai partiti; legge n. 157 del 03 giugno 1999 (Dieci giorni prima delle elezioni europee);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c.   la legge che "cambia le lire in euro" a modello Parlamento italiano(4); legge n. 156/luglio 2002 (7 mesi dopo la introduzione dell'euro). 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Sono convinto che nessun antifascista contesti l'invito a dover ringraziare e MAI dimenticare: 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- tutti coloro che, durante il fascismo, dissentendo, "TESTIMONIARONO", la loro opposizione alla dittatura; 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- tutti coloro che "LOTTARONO E MORIRONO" per  Liberarci dal nazi-fascismo; </w:t>
      </w:r>
    </w:p>
    <w:p w:rsid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- tutti coloro che continuano a ricordare che la "Costituzione della Repubblica Italiana" è il "Testamento dei centomila morti" per la citata  LIBERAZIONE dal nazi-fascismo.</w:t>
      </w:r>
    </w:p>
    <w:p w:rsid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NOTE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lastRenderedPageBreak/>
        <w:t>(1) Da 4 anni - 2016-2020 - attendo dai votanti NO: A. Inserire all'art. 138 della Costituzione - per impedire lo stravolgimento e rispettare la Dignità del popolo votante - che i quesiti dei Referendum non possono essere superiori a tre e su schede separate; B. nelle Scuole e, principalmente, nelle Università italiane, istituire la materia di studio "La Costituzione e la XIV Legislatura", assegnando tesi di laurea su tale tema, al fine di realizzare una Biblioteca Nazionale della "Costituzione e Parlamento italiano".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(2) "Prima o poi arriva l'ora in cui bisogna prendere una posizione che non è 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nè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 sicura, 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nè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 conveniente, 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nè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 popolare; ma bisogna prenderla, </w:t>
      </w:r>
      <w:proofErr w:type="spellStart"/>
      <w:r w:rsidRPr="007E2444">
        <w:rPr>
          <w:rFonts w:ascii="Times New Roman" w:eastAsia="Times New Roman" w:hAnsi="Times New Roman" w:cs="Times New Roman"/>
          <w:lang w:eastAsia="it-IT"/>
        </w:rPr>
        <w:t>perchè</w:t>
      </w:r>
      <w:proofErr w:type="spellEnd"/>
      <w:r w:rsidRPr="007E2444">
        <w:rPr>
          <w:rFonts w:ascii="Times New Roman" w:eastAsia="Times New Roman" w:hAnsi="Times New Roman" w:cs="Times New Roman"/>
          <w:lang w:eastAsia="it-IT"/>
        </w:rPr>
        <w:t xml:space="preserve"> è giusta." Martin Luther King.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>(3) Negli anni 2006, 2008 e 2013 ebbero luogo delle votazioni politiche che, erroneamente, venivano (e vengono ancora) denominate "Elezioni politiche". Totale votanti: 112.443.992; tra costoro ci sono quelli che hanno votato-ratificato tre volte le nomine dei Parlamentari imposti dai capi-partiti . </w:t>
      </w:r>
    </w:p>
    <w:p w:rsidR="007E2444" w:rsidRPr="007E2444" w:rsidRDefault="007E2444" w:rsidP="007E2444">
      <w:pPr>
        <w:rPr>
          <w:rFonts w:ascii="Times New Roman" w:eastAsia="Times New Roman" w:hAnsi="Times New Roman" w:cs="Times New Roman"/>
          <w:lang w:eastAsia="it-IT"/>
        </w:rPr>
      </w:pPr>
      <w:r w:rsidRPr="007E2444">
        <w:rPr>
          <w:rFonts w:ascii="Times New Roman" w:eastAsia="Times New Roman" w:hAnsi="Times New Roman" w:cs="Times New Roman"/>
          <w:lang w:eastAsia="it-IT"/>
        </w:rPr>
        <w:t xml:space="preserve">(4) Si passa da 193.713.000 euro del 2001 a 468.853.675 euro del 2002. Per effetto dell'escamotage Parlamentare usato per renderlo retroattivo, l'aumento va calcolato sul rimborso del 1996 (200 lire per abitante).  </w:t>
      </w:r>
    </w:p>
    <w:p w:rsidR="00DE1A3C" w:rsidRDefault="00DE1A3C"/>
    <w:sectPr w:rsidR="00DE1A3C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4"/>
    <w:rsid w:val="00277042"/>
    <w:rsid w:val="007E2444"/>
    <w:rsid w:val="00D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68E63"/>
  <w15:chartTrackingRefBased/>
  <w15:docId w15:val="{F0B8C8C8-B7A3-9341-A022-7D6A35C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fattoquotidiano.it/2013/11/29/finanziamento-ai-partiti-la-corte-dei-conti-dal-97-leggi-incostituzionali/79567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1</cp:revision>
  <dcterms:created xsi:type="dcterms:W3CDTF">2020-09-07T19:05:00Z</dcterms:created>
  <dcterms:modified xsi:type="dcterms:W3CDTF">2020-09-07T19:12:00Z</dcterms:modified>
</cp:coreProperties>
</file>