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06B7CA" w14:textId="77777777" w:rsidR="003D144C" w:rsidRDefault="003D144C" w:rsidP="00657FB4">
      <w:pPr>
        <w:ind w:right="-1"/>
        <w:jc w:val="both"/>
        <w:rPr>
          <w:rFonts w:ascii="Calibri" w:hAnsi="Calibri" w:cs="Calibri"/>
          <w:b/>
          <w:color w:val="000000"/>
          <w:sz w:val="32"/>
          <w:szCs w:val="28"/>
        </w:rPr>
      </w:pPr>
    </w:p>
    <w:p w14:paraId="56C5659F" w14:textId="24D8B0D5" w:rsidR="00DB25BC" w:rsidRPr="00DB25BC" w:rsidRDefault="00745C00" w:rsidP="00DB25BC">
      <w:pPr>
        <w:ind w:right="-1"/>
        <w:jc w:val="both"/>
        <w:rPr>
          <w:rFonts w:ascii="Calibri" w:hAnsi="Calibri" w:cs="Calibri"/>
          <w:b/>
          <w:color w:val="000000"/>
          <w:sz w:val="32"/>
          <w:szCs w:val="28"/>
        </w:rPr>
      </w:pPr>
      <w:r>
        <w:rPr>
          <w:rFonts w:ascii="Calibri" w:hAnsi="Calibri" w:cs="Calibri"/>
          <w:b/>
          <w:color w:val="000000"/>
          <w:sz w:val="32"/>
          <w:szCs w:val="28"/>
        </w:rPr>
        <w:t>INTERVENTI E TIPOLOGIE DI POTATURA</w:t>
      </w:r>
      <w:r w:rsidR="00587654">
        <w:rPr>
          <w:rFonts w:ascii="Calibri" w:hAnsi="Calibri" w:cs="Calibri"/>
          <w:b/>
          <w:color w:val="000000"/>
          <w:sz w:val="32"/>
          <w:szCs w:val="28"/>
        </w:rPr>
        <w:t xml:space="preserve"> E CONSOLIDAMENTO</w:t>
      </w:r>
    </w:p>
    <w:p w14:paraId="6DD8692A" w14:textId="77777777" w:rsidR="003D144C" w:rsidRDefault="003D144C" w:rsidP="00657FB4">
      <w:pPr>
        <w:ind w:right="-1"/>
        <w:jc w:val="both"/>
        <w:rPr>
          <w:rFonts w:ascii="Calibri" w:hAnsi="Calibri" w:cs="Calibri"/>
          <w:b/>
          <w:color w:val="000000"/>
          <w:sz w:val="32"/>
          <w:szCs w:val="28"/>
        </w:rPr>
      </w:pPr>
    </w:p>
    <w:p w14:paraId="22477063" w14:textId="03FC8C3E" w:rsidR="008902E9" w:rsidRPr="00C21F71" w:rsidRDefault="00934158" w:rsidP="00657FB4">
      <w:pPr>
        <w:ind w:right="-1"/>
        <w:jc w:val="both"/>
        <w:rPr>
          <w:rFonts w:ascii="Calibri" w:hAnsi="Calibri" w:cs="Calibri"/>
          <w:bCs/>
          <w:color w:val="000000"/>
          <w:sz w:val="22"/>
          <w:szCs w:val="22"/>
        </w:rPr>
      </w:pPr>
      <w:r>
        <w:rPr>
          <w:rFonts w:ascii="Calibri" w:hAnsi="Calibri" w:cs="Calibri"/>
          <w:bCs/>
          <w:color w:val="000000"/>
          <w:sz w:val="22"/>
          <w:szCs w:val="22"/>
        </w:rPr>
        <w:t>Sommario</w:t>
      </w:r>
      <w:r w:rsidR="008902E9" w:rsidRPr="00C21F71">
        <w:rPr>
          <w:rFonts w:ascii="Calibri" w:hAnsi="Calibri" w:cs="Calibri"/>
          <w:bCs/>
          <w:color w:val="000000"/>
          <w:sz w:val="22"/>
          <w:szCs w:val="22"/>
        </w:rPr>
        <w:t>:</w:t>
      </w:r>
    </w:p>
    <w:p w14:paraId="29AF50D2" w14:textId="77777777" w:rsidR="008902E9" w:rsidRPr="00C21F71" w:rsidRDefault="008902E9" w:rsidP="008902E9">
      <w:pPr>
        <w:pStyle w:val="Paragrafoelenco"/>
        <w:numPr>
          <w:ilvl w:val="0"/>
          <w:numId w:val="6"/>
        </w:numPr>
        <w:ind w:right="-1"/>
        <w:jc w:val="both"/>
        <w:rPr>
          <w:rFonts w:ascii="Calibri" w:hAnsi="Calibri" w:cs="Calibri"/>
          <w:bCs/>
          <w:color w:val="000000"/>
          <w:sz w:val="22"/>
          <w:szCs w:val="22"/>
        </w:rPr>
      </w:pPr>
      <w:r w:rsidRPr="00C21F71">
        <w:rPr>
          <w:rFonts w:ascii="Calibri" w:hAnsi="Calibri" w:cs="Calibri"/>
          <w:bCs/>
          <w:color w:val="000000"/>
          <w:sz w:val="22"/>
          <w:szCs w:val="22"/>
        </w:rPr>
        <w:t xml:space="preserve">Interventi </w:t>
      </w:r>
      <w:proofErr w:type="spellStart"/>
      <w:r w:rsidRPr="00C21F71">
        <w:rPr>
          <w:rFonts w:ascii="Calibri" w:hAnsi="Calibri" w:cs="Calibri"/>
          <w:bCs/>
          <w:color w:val="000000"/>
          <w:sz w:val="22"/>
          <w:szCs w:val="22"/>
        </w:rPr>
        <w:t>cesori</w:t>
      </w:r>
      <w:proofErr w:type="spellEnd"/>
    </w:p>
    <w:p w14:paraId="63F1217B" w14:textId="77777777" w:rsidR="008902E9" w:rsidRPr="00C21F71" w:rsidRDefault="008902E9" w:rsidP="008902E9">
      <w:pPr>
        <w:pStyle w:val="Paragrafoelenco"/>
        <w:numPr>
          <w:ilvl w:val="0"/>
          <w:numId w:val="6"/>
        </w:numPr>
        <w:ind w:right="-1"/>
        <w:jc w:val="both"/>
        <w:rPr>
          <w:rFonts w:ascii="Calibri" w:hAnsi="Calibri" w:cs="Calibri"/>
          <w:bCs/>
          <w:color w:val="000000"/>
          <w:sz w:val="22"/>
          <w:szCs w:val="22"/>
        </w:rPr>
      </w:pPr>
      <w:bookmarkStart w:id="0" w:name="_GoBack"/>
      <w:bookmarkEnd w:id="0"/>
      <w:r w:rsidRPr="00C21F71">
        <w:rPr>
          <w:rFonts w:ascii="Calibri" w:hAnsi="Calibri" w:cs="Calibri"/>
          <w:bCs/>
          <w:color w:val="000000"/>
          <w:sz w:val="22"/>
          <w:szCs w:val="22"/>
        </w:rPr>
        <w:t>Operazioni di potatura</w:t>
      </w:r>
    </w:p>
    <w:p w14:paraId="349E6212" w14:textId="77777777" w:rsidR="008902E9" w:rsidRPr="00C21F71" w:rsidRDefault="008902E9" w:rsidP="008902E9">
      <w:pPr>
        <w:pStyle w:val="Paragrafoelenco"/>
        <w:numPr>
          <w:ilvl w:val="0"/>
          <w:numId w:val="6"/>
        </w:numPr>
        <w:ind w:right="-1"/>
        <w:jc w:val="both"/>
        <w:rPr>
          <w:rFonts w:ascii="Calibri" w:hAnsi="Calibri" w:cs="Calibri"/>
          <w:bCs/>
          <w:color w:val="000000"/>
          <w:sz w:val="22"/>
          <w:szCs w:val="22"/>
        </w:rPr>
      </w:pPr>
      <w:r w:rsidRPr="00C21F71">
        <w:rPr>
          <w:rFonts w:ascii="Calibri" w:hAnsi="Calibri" w:cs="Calibri"/>
          <w:bCs/>
          <w:color w:val="000000"/>
          <w:sz w:val="22"/>
          <w:szCs w:val="22"/>
        </w:rPr>
        <w:t>Tipologie di potatura</w:t>
      </w:r>
    </w:p>
    <w:p w14:paraId="3B252614" w14:textId="77777777" w:rsidR="008902E9" w:rsidRPr="00C21F71" w:rsidRDefault="008902E9" w:rsidP="008902E9">
      <w:pPr>
        <w:pStyle w:val="Paragrafoelenco"/>
        <w:numPr>
          <w:ilvl w:val="0"/>
          <w:numId w:val="6"/>
        </w:numPr>
        <w:ind w:right="-1"/>
        <w:jc w:val="both"/>
        <w:rPr>
          <w:rFonts w:ascii="Calibri" w:hAnsi="Calibri" w:cs="Calibri"/>
          <w:bCs/>
          <w:color w:val="000000"/>
          <w:sz w:val="22"/>
          <w:szCs w:val="22"/>
        </w:rPr>
      </w:pPr>
      <w:r w:rsidRPr="00C21F71">
        <w:rPr>
          <w:rFonts w:ascii="Calibri" w:hAnsi="Calibri" w:cs="Calibri"/>
          <w:bCs/>
          <w:color w:val="000000"/>
          <w:sz w:val="22"/>
          <w:szCs w:val="22"/>
        </w:rPr>
        <w:t>Epoca</w:t>
      </w:r>
    </w:p>
    <w:p w14:paraId="1B32A96E" w14:textId="77777777" w:rsidR="008526A9" w:rsidRPr="00C21F71" w:rsidRDefault="008526A9" w:rsidP="008902E9">
      <w:pPr>
        <w:pStyle w:val="Paragrafoelenco"/>
        <w:numPr>
          <w:ilvl w:val="0"/>
          <w:numId w:val="6"/>
        </w:numPr>
        <w:ind w:right="-1"/>
        <w:jc w:val="both"/>
        <w:rPr>
          <w:rFonts w:ascii="Calibri" w:hAnsi="Calibri" w:cs="Calibri"/>
          <w:bCs/>
          <w:color w:val="000000"/>
          <w:sz w:val="22"/>
          <w:szCs w:val="22"/>
        </w:rPr>
      </w:pPr>
      <w:r w:rsidRPr="00C21F71">
        <w:rPr>
          <w:rFonts w:ascii="Calibri" w:hAnsi="Calibri" w:cs="Calibri"/>
          <w:bCs/>
          <w:color w:val="000000"/>
          <w:sz w:val="22"/>
          <w:szCs w:val="22"/>
        </w:rPr>
        <w:t>Intensità</w:t>
      </w:r>
    </w:p>
    <w:p w14:paraId="019AA47A" w14:textId="77777777" w:rsidR="00745C00" w:rsidRPr="00C21F71" w:rsidRDefault="00745C00" w:rsidP="008902E9">
      <w:pPr>
        <w:pStyle w:val="Paragrafoelenco"/>
        <w:numPr>
          <w:ilvl w:val="0"/>
          <w:numId w:val="6"/>
        </w:numPr>
        <w:ind w:right="-1"/>
        <w:jc w:val="both"/>
        <w:rPr>
          <w:rFonts w:ascii="Calibri" w:hAnsi="Calibri" w:cs="Calibri"/>
          <w:bCs/>
          <w:color w:val="000000"/>
          <w:sz w:val="22"/>
          <w:szCs w:val="22"/>
        </w:rPr>
      </w:pPr>
      <w:r w:rsidRPr="00C21F71">
        <w:rPr>
          <w:rFonts w:ascii="Calibri" w:hAnsi="Calibri" w:cs="Calibri"/>
          <w:bCs/>
          <w:color w:val="000000"/>
          <w:sz w:val="22"/>
          <w:szCs w:val="22"/>
        </w:rPr>
        <w:t>Consolidamenti</w:t>
      </w:r>
    </w:p>
    <w:p w14:paraId="24A482B0" w14:textId="77777777" w:rsidR="00587654" w:rsidRPr="00C21F71" w:rsidRDefault="00587654" w:rsidP="008902E9">
      <w:pPr>
        <w:pStyle w:val="Paragrafoelenco"/>
        <w:numPr>
          <w:ilvl w:val="0"/>
          <w:numId w:val="6"/>
        </w:numPr>
        <w:ind w:right="-1"/>
        <w:jc w:val="both"/>
        <w:rPr>
          <w:rFonts w:ascii="Calibri" w:hAnsi="Calibri" w:cs="Calibri"/>
          <w:bCs/>
          <w:color w:val="000000"/>
          <w:sz w:val="22"/>
          <w:szCs w:val="22"/>
        </w:rPr>
      </w:pPr>
      <w:r w:rsidRPr="00C21F71">
        <w:rPr>
          <w:rFonts w:ascii="Calibri" w:hAnsi="Calibri" w:cs="Calibri"/>
          <w:bCs/>
          <w:color w:val="000000"/>
          <w:sz w:val="22"/>
          <w:szCs w:val="22"/>
        </w:rPr>
        <w:t>Pratiche errate</w:t>
      </w:r>
    </w:p>
    <w:p w14:paraId="56364D6A" w14:textId="77777777" w:rsidR="008902E9" w:rsidRPr="00C21F71" w:rsidRDefault="008902E9" w:rsidP="008902E9">
      <w:pPr>
        <w:ind w:right="-1"/>
        <w:jc w:val="both"/>
        <w:rPr>
          <w:rFonts w:ascii="Calibri" w:hAnsi="Calibri" w:cs="Calibri"/>
          <w:bCs/>
          <w:color w:val="000000"/>
          <w:sz w:val="22"/>
          <w:szCs w:val="22"/>
        </w:rPr>
      </w:pPr>
    </w:p>
    <w:p w14:paraId="7C44B8AE" w14:textId="77777777" w:rsidR="008902E9" w:rsidRPr="00C21F71" w:rsidRDefault="008902E9" w:rsidP="008902E9">
      <w:pPr>
        <w:ind w:right="-1"/>
        <w:jc w:val="both"/>
        <w:rPr>
          <w:rFonts w:ascii="Calibri" w:hAnsi="Calibri" w:cs="Calibri"/>
          <w:b/>
          <w:color w:val="000000"/>
          <w:sz w:val="22"/>
          <w:szCs w:val="22"/>
        </w:rPr>
      </w:pPr>
      <w:r w:rsidRPr="00C21F71">
        <w:rPr>
          <w:rFonts w:ascii="Calibri" w:hAnsi="Calibri" w:cs="Calibri"/>
          <w:b/>
          <w:color w:val="000000"/>
          <w:sz w:val="22"/>
          <w:szCs w:val="22"/>
        </w:rPr>
        <w:t>La potatura rappresenta la pratica colturale che maggiormente impatta le condizioni di vegetazione degli alberi. L’attuazione scorretta di tale pratica comporta perdita di vigoria e salute, solidità strutturale e valore ornamentale</w:t>
      </w:r>
      <w:r w:rsidR="008C1F2C" w:rsidRPr="00C21F71">
        <w:rPr>
          <w:rFonts w:ascii="Calibri" w:hAnsi="Calibri" w:cs="Calibri"/>
          <w:b/>
          <w:color w:val="000000"/>
          <w:sz w:val="22"/>
          <w:szCs w:val="22"/>
        </w:rPr>
        <w:t>.</w:t>
      </w:r>
    </w:p>
    <w:p w14:paraId="736DD335" w14:textId="310ED9B7" w:rsidR="008902E9" w:rsidRDefault="008902E9" w:rsidP="008902E9">
      <w:pPr>
        <w:ind w:right="-1"/>
        <w:jc w:val="both"/>
        <w:rPr>
          <w:rFonts w:ascii="Calibri" w:hAnsi="Calibri" w:cs="Calibri"/>
          <w:b/>
          <w:color w:val="000000"/>
          <w:sz w:val="22"/>
          <w:szCs w:val="22"/>
        </w:rPr>
      </w:pPr>
    </w:p>
    <w:p w14:paraId="21C30B36" w14:textId="77777777" w:rsidR="00691830" w:rsidRPr="00C21F71" w:rsidRDefault="00691830" w:rsidP="008902E9">
      <w:pPr>
        <w:ind w:right="-1"/>
        <w:jc w:val="both"/>
        <w:rPr>
          <w:rFonts w:ascii="Calibri" w:hAnsi="Calibri" w:cs="Calibri"/>
          <w:b/>
          <w:color w:val="000000"/>
          <w:sz w:val="22"/>
          <w:szCs w:val="22"/>
        </w:rPr>
      </w:pPr>
    </w:p>
    <w:p w14:paraId="574C9CF3" w14:textId="4CBE9F03" w:rsidR="00503848" w:rsidRPr="00C21F71" w:rsidRDefault="00704E12" w:rsidP="00503848">
      <w:pPr>
        <w:suppressAutoHyphens w:val="0"/>
        <w:overflowPunct/>
        <w:autoSpaceDE/>
        <w:autoSpaceDN w:val="0"/>
        <w:jc w:val="both"/>
        <w:rPr>
          <w:rFonts w:ascii="Calibri" w:hAnsi="Calibri" w:cs="Calibri"/>
          <w:b/>
          <w:szCs w:val="28"/>
        </w:rPr>
      </w:pPr>
      <w:r w:rsidRPr="00C21F71">
        <w:rPr>
          <w:rFonts w:ascii="Calibri" w:hAnsi="Calibri" w:cs="Calibri"/>
          <w:b/>
          <w:szCs w:val="28"/>
        </w:rPr>
        <w:t xml:space="preserve">GLI </w:t>
      </w:r>
      <w:r w:rsidRPr="00C21F71">
        <w:rPr>
          <w:rFonts w:ascii="Calibri" w:hAnsi="Calibri" w:cs="Calibri"/>
          <w:b/>
          <w:szCs w:val="28"/>
        </w:rPr>
        <w:t>INTERVENTI CESORI</w:t>
      </w:r>
    </w:p>
    <w:p w14:paraId="312E0A7E" w14:textId="77777777" w:rsidR="00503848" w:rsidRPr="00C21F71" w:rsidRDefault="00503848" w:rsidP="00503848">
      <w:pPr>
        <w:suppressAutoHyphens w:val="0"/>
        <w:overflowPunct/>
        <w:autoSpaceDE/>
        <w:autoSpaceDN w:val="0"/>
        <w:jc w:val="both"/>
        <w:rPr>
          <w:rFonts w:ascii="Calibri" w:hAnsi="Calibri" w:cs="Calibri"/>
          <w:b/>
          <w:szCs w:val="24"/>
        </w:rPr>
      </w:pPr>
    </w:p>
    <w:p w14:paraId="4E55530C" w14:textId="77777777" w:rsidR="004F7B35" w:rsidRPr="00C21F71" w:rsidRDefault="004F7B35" w:rsidP="00503848">
      <w:pPr>
        <w:suppressAutoHyphens w:val="0"/>
        <w:overflowPunct/>
        <w:autoSpaceDE/>
        <w:autoSpaceDN w:val="0"/>
        <w:jc w:val="both"/>
        <w:rPr>
          <w:rFonts w:ascii="Calibri" w:hAnsi="Calibri" w:cs="Calibri"/>
          <w:sz w:val="22"/>
          <w:szCs w:val="22"/>
        </w:rPr>
      </w:pPr>
      <w:r w:rsidRPr="00C21F71">
        <w:rPr>
          <w:rFonts w:ascii="Calibri" w:hAnsi="Calibri" w:cs="Calibri"/>
          <w:sz w:val="22"/>
          <w:szCs w:val="22"/>
        </w:rPr>
        <w:t xml:space="preserve">Gli interventi </w:t>
      </w:r>
      <w:proofErr w:type="spellStart"/>
      <w:r w:rsidRPr="00C21F71">
        <w:rPr>
          <w:rFonts w:ascii="Calibri" w:hAnsi="Calibri" w:cs="Calibri"/>
          <w:sz w:val="22"/>
          <w:szCs w:val="22"/>
        </w:rPr>
        <w:t>cesori</w:t>
      </w:r>
      <w:proofErr w:type="spellEnd"/>
      <w:r w:rsidRPr="00C21F71">
        <w:rPr>
          <w:rFonts w:ascii="Calibri" w:hAnsi="Calibri" w:cs="Calibri"/>
          <w:sz w:val="22"/>
          <w:szCs w:val="22"/>
        </w:rPr>
        <w:t xml:space="preserve"> sono tutte le operazioni di asportazione della vegetazione eseguite con tecniche riconosciute</w:t>
      </w:r>
      <w:r w:rsidR="00587654" w:rsidRPr="00C21F71">
        <w:rPr>
          <w:rFonts w:ascii="Calibri" w:hAnsi="Calibri" w:cs="Calibri"/>
          <w:sz w:val="22"/>
          <w:szCs w:val="22"/>
        </w:rPr>
        <w:t>,</w:t>
      </w:r>
      <w:r w:rsidRPr="00C21F71">
        <w:rPr>
          <w:rFonts w:ascii="Calibri" w:hAnsi="Calibri" w:cs="Calibri"/>
          <w:sz w:val="22"/>
          <w:szCs w:val="22"/>
        </w:rPr>
        <w:t xml:space="preserve"> per la risoluzione di p</w:t>
      </w:r>
      <w:r w:rsidR="00106FB7" w:rsidRPr="00C21F71">
        <w:rPr>
          <w:rFonts w:ascii="Calibri" w:hAnsi="Calibri" w:cs="Calibri"/>
          <w:sz w:val="22"/>
          <w:szCs w:val="22"/>
        </w:rPr>
        <w:t xml:space="preserve">roblematiche in ambiente urbano </w:t>
      </w:r>
      <w:r w:rsidRPr="00C21F71">
        <w:rPr>
          <w:rFonts w:ascii="Calibri" w:hAnsi="Calibri" w:cs="Calibri"/>
          <w:sz w:val="22"/>
          <w:szCs w:val="22"/>
        </w:rPr>
        <w:t>e nel rispetto dello stato fisiologico della pianta.</w:t>
      </w:r>
    </w:p>
    <w:p w14:paraId="0952A390" w14:textId="578BE152" w:rsidR="00503848" w:rsidRPr="00C21F71" w:rsidRDefault="00503848" w:rsidP="00503848">
      <w:pPr>
        <w:suppressAutoHyphens w:val="0"/>
        <w:overflowPunct/>
        <w:autoSpaceDE/>
        <w:autoSpaceDN w:val="0"/>
        <w:jc w:val="both"/>
        <w:rPr>
          <w:rFonts w:ascii="Calibri" w:hAnsi="Calibri" w:cs="Calibri"/>
          <w:sz w:val="22"/>
          <w:szCs w:val="22"/>
        </w:rPr>
      </w:pPr>
      <w:r w:rsidRPr="00C21F71">
        <w:rPr>
          <w:rFonts w:ascii="Calibri" w:hAnsi="Calibri" w:cs="Calibri"/>
          <w:sz w:val="22"/>
          <w:szCs w:val="22"/>
        </w:rPr>
        <w:t xml:space="preserve">Gli interventi </w:t>
      </w:r>
      <w:proofErr w:type="spellStart"/>
      <w:r w:rsidRPr="00C21F71">
        <w:rPr>
          <w:rFonts w:ascii="Calibri" w:hAnsi="Calibri" w:cs="Calibri"/>
          <w:sz w:val="22"/>
          <w:szCs w:val="22"/>
        </w:rPr>
        <w:t>cesori</w:t>
      </w:r>
      <w:proofErr w:type="spellEnd"/>
      <w:r w:rsidRPr="00C21F71">
        <w:rPr>
          <w:rFonts w:ascii="Calibri" w:hAnsi="Calibri" w:cs="Calibri"/>
          <w:sz w:val="22"/>
          <w:szCs w:val="22"/>
        </w:rPr>
        <w:t xml:space="preserve"> si distinguono in </w:t>
      </w:r>
      <w:r w:rsidR="00587654" w:rsidRPr="00C21F71">
        <w:rPr>
          <w:rFonts w:ascii="Calibri" w:hAnsi="Calibri" w:cs="Calibri"/>
          <w:b/>
          <w:sz w:val="22"/>
          <w:szCs w:val="22"/>
        </w:rPr>
        <w:t>o</w:t>
      </w:r>
      <w:r w:rsidRPr="00C21F71">
        <w:rPr>
          <w:rFonts w:ascii="Calibri" w:hAnsi="Calibri" w:cs="Calibri"/>
          <w:b/>
          <w:sz w:val="22"/>
          <w:szCs w:val="22"/>
        </w:rPr>
        <w:t xml:space="preserve">rdinari </w:t>
      </w:r>
      <w:r w:rsidRPr="00C21F71">
        <w:rPr>
          <w:rFonts w:ascii="Calibri" w:hAnsi="Calibri" w:cs="Calibri"/>
          <w:sz w:val="22"/>
          <w:szCs w:val="22"/>
        </w:rPr>
        <w:t>e</w:t>
      </w:r>
      <w:r w:rsidRPr="00C21F71">
        <w:rPr>
          <w:rFonts w:ascii="Calibri" w:hAnsi="Calibri" w:cs="Calibri"/>
          <w:b/>
          <w:sz w:val="22"/>
          <w:szCs w:val="22"/>
        </w:rPr>
        <w:t xml:space="preserve"> </w:t>
      </w:r>
      <w:r w:rsidR="00587654" w:rsidRPr="00C21F71">
        <w:rPr>
          <w:rFonts w:ascii="Calibri" w:hAnsi="Calibri" w:cs="Calibri"/>
          <w:b/>
          <w:sz w:val="22"/>
          <w:szCs w:val="22"/>
        </w:rPr>
        <w:t>s</w:t>
      </w:r>
      <w:r w:rsidRPr="00C21F71">
        <w:rPr>
          <w:rFonts w:ascii="Calibri" w:hAnsi="Calibri" w:cs="Calibri"/>
          <w:b/>
          <w:sz w:val="22"/>
          <w:szCs w:val="22"/>
        </w:rPr>
        <w:t>traordinari</w:t>
      </w:r>
      <w:r w:rsidRPr="00C21F71">
        <w:rPr>
          <w:rFonts w:ascii="Calibri" w:hAnsi="Calibri" w:cs="Calibri"/>
          <w:sz w:val="22"/>
          <w:szCs w:val="22"/>
        </w:rPr>
        <w:t xml:space="preserve">. </w:t>
      </w:r>
      <w:r w:rsidRPr="00891D41">
        <w:rPr>
          <w:rFonts w:ascii="Calibri" w:hAnsi="Calibri" w:cs="Calibri"/>
          <w:sz w:val="22"/>
          <w:szCs w:val="22"/>
        </w:rPr>
        <w:t xml:space="preserve">Gli interventi </w:t>
      </w:r>
      <w:r w:rsidR="00587654" w:rsidRPr="00891D41">
        <w:rPr>
          <w:rFonts w:ascii="Calibri" w:hAnsi="Calibri" w:cs="Calibri"/>
          <w:b/>
          <w:sz w:val="22"/>
          <w:szCs w:val="22"/>
        </w:rPr>
        <w:t>s</w:t>
      </w:r>
      <w:r w:rsidRPr="00891D41">
        <w:rPr>
          <w:rFonts w:ascii="Calibri" w:hAnsi="Calibri" w:cs="Calibri"/>
          <w:b/>
          <w:sz w:val="22"/>
          <w:szCs w:val="22"/>
        </w:rPr>
        <w:t>traordinari</w:t>
      </w:r>
      <w:r w:rsidRPr="00891D41">
        <w:rPr>
          <w:rFonts w:ascii="Calibri" w:hAnsi="Calibri" w:cs="Calibri"/>
          <w:sz w:val="22"/>
          <w:szCs w:val="22"/>
        </w:rPr>
        <w:t xml:space="preserve"> </w:t>
      </w:r>
      <w:r w:rsidR="006C3E86" w:rsidRPr="00891D41">
        <w:rPr>
          <w:rFonts w:ascii="Calibri" w:hAnsi="Calibri" w:cs="Calibri"/>
          <w:sz w:val="22"/>
          <w:szCs w:val="22"/>
        </w:rPr>
        <w:t xml:space="preserve">sugli individui arborei </w:t>
      </w:r>
      <w:r w:rsidRPr="00891D41">
        <w:rPr>
          <w:rFonts w:ascii="Calibri" w:hAnsi="Calibri" w:cs="Calibri"/>
          <w:sz w:val="22"/>
          <w:szCs w:val="22"/>
        </w:rPr>
        <w:t xml:space="preserve">sono sottoposti ad autorizzazione da parte del </w:t>
      </w:r>
      <w:r w:rsidR="003E236A" w:rsidRPr="00891D41">
        <w:rPr>
          <w:rFonts w:ascii="Calibri" w:hAnsi="Calibri" w:cs="Calibri"/>
          <w:sz w:val="22"/>
          <w:szCs w:val="22"/>
        </w:rPr>
        <w:t>Dipartimento Tutela Ambientale</w:t>
      </w:r>
      <w:r w:rsidR="00283629" w:rsidRPr="00891D41">
        <w:rPr>
          <w:rFonts w:ascii="Calibri" w:hAnsi="Calibri" w:cs="Calibri"/>
          <w:sz w:val="22"/>
          <w:szCs w:val="22"/>
        </w:rPr>
        <w:t xml:space="preserve"> e </w:t>
      </w:r>
      <w:r w:rsidR="00F17A66" w:rsidRPr="00891D41">
        <w:rPr>
          <w:rFonts w:ascii="Calibri" w:hAnsi="Calibri" w:cs="Calibri"/>
          <w:sz w:val="22"/>
          <w:szCs w:val="22"/>
        </w:rPr>
        <w:t xml:space="preserve">comprendono: potatura di contenimento, potatura di risanamento e ricostruzione della chioma. In tali casi </w:t>
      </w:r>
      <w:r w:rsidR="00283629" w:rsidRPr="00891D41">
        <w:rPr>
          <w:rFonts w:ascii="Calibri" w:hAnsi="Calibri" w:cs="Calibri"/>
          <w:sz w:val="22"/>
          <w:szCs w:val="22"/>
        </w:rPr>
        <w:t xml:space="preserve">la Direzione Lavori </w:t>
      </w:r>
      <w:r w:rsidR="00F17A66" w:rsidRPr="00891D41">
        <w:rPr>
          <w:rFonts w:ascii="Calibri" w:hAnsi="Calibri" w:cs="Calibri"/>
          <w:sz w:val="22"/>
          <w:szCs w:val="22"/>
        </w:rPr>
        <w:t xml:space="preserve">deve essere affidata ad </w:t>
      </w:r>
      <w:r w:rsidR="00283629" w:rsidRPr="00891D41">
        <w:rPr>
          <w:rFonts w:ascii="Calibri" w:hAnsi="Calibri" w:cs="Calibri"/>
          <w:sz w:val="22"/>
          <w:szCs w:val="22"/>
        </w:rPr>
        <w:t>un tecnico abilitato.</w:t>
      </w:r>
    </w:p>
    <w:p w14:paraId="42598B14" w14:textId="2C4FF8E8" w:rsidR="00503848" w:rsidRPr="00C21F71" w:rsidRDefault="00F17A66" w:rsidP="00503848">
      <w:pPr>
        <w:suppressAutoHyphens w:val="0"/>
        <w:overflowPunct/>
        <w:autoSpaceDE/>
        <w:autoSpaceDN w:val="0"/>
        <w:jc w:val="both"/>
        <w:rPr>
          <w:rFonts w:ascii="Calibri" w:hAnsi="Calibri" w:cs="Calibri"/>
          <w:sz w:val="22"/>
          <w:szCs w:val="22"/>
        </w:rPr>
      </w:pPr>
      <w:r>
        <w:rPr>
          <w:rFonts w:ascii="Calibri" w:hAnsi="Calibri" w:cs="Calibri"/>
          <w:sz w:val="22"/>
          <w:szCs w:val="22"/>
        </w:rPr>
        <w:t xml:space="preserve">Tra </w:t>
      </w:r>
      <w:r w:rsidRPr="00C21F71">
        <w:rPr>
          <w:rFonts w:ascii="Calibri" w:hAnsi="Calibri" w:cs="Calibri"/>
          <w:sz w:val="22"/>
          <w:szCs w:val="22"/>
        </w:rPr>
        <w:t xml:space="preserve">gli </w:t>
      </w:r>
      <w:r w:rsidR="00503848" w:rsidRPr="00C21F71">
        <w:rPr>
          <w:rFonts w:ascii="Calibri" w:hAnsi="Calibri" w:cs="Calibri"/>
          <w:sz w:val="22"/>
          <w:szCs w:val="22"/>
        </w:rPr>
        <w:t xml:space="preserve">interventi </w:t>
      </w:r>
      <w:r w:rsidR="00503848" w:rsidRPr="00C21F71">
        <w:rPr>
          <w:rFonts w:ascii="Calibri" w:hAnsi="Calibri" w:cs="Calibri"/>
          <w:b/>
          <w:sz w:val="22"/>
          <w:szCs w:val="22"/>
        </w:rPr>
        <w:t>ordinari</w:t>
      </w:r>
      <w:r w:rsidR="006C3E86" w:rsidRPr="00891D41">
        <w:rPr>
          <w:rFonts w:ascii="Calibri" w:hAnsi="Calibri" w:cs="Calibri"/>
          <w:sz w:val="22"/>
          <w:szCs w:val="22"/>
        </w:rPr>
        <w:t>, sottoposti ad autorizzazione del Dipartimento Tutela Ambientale se eseguiti su individui arborei,</w:t>
      </w:r>
      <w:r w:rsidR="00503848" w:rsidRPr="00891D41">
        <w:rPr>
          <w:rFonts w:ascii="Calibri" w:hAnsi="Calibri" w:cs="Calibri"/>
          <w:sz w:val="22"/>
          <w:szCs w:val="22"/>
        </w:rPr>
        <w:t xml:space="preserve"> vanno annoverate</w:t>
      </w:r>
      <w:r w:rsidR="00503848" w:rsidRPr="00C21F71">
        <w:rPr>
          <w:rFonts w:ascii="Calibri" w:hAnsi="Calibri" w:cs="Calibri"/>
          <w:sz w:val="22"/>
          <w:szCs w:val="22"/>
        </w:rPr>
        <w:t xml:space="preserve"> le potature di trapianto, di allevamento e di mantenimento</w:t>
      </w:r>
      <w:r w:rsidR="003575BC">
        <w:rPr>
          <w:rFonts w:ascii="Calibri" w:hAnsi="Calibri" w:cs="Calibri"/>
          <w:sz w:val="22"/>
          <w:szCs w:val="22"/>
        </w:rPr>
        <w:t xml:space="preserve"> </w:t>
      </w:r>
    </w:p>
    <w:p w14:paraId="3AB21E84" w14:textId="511C0CB1" w:rsidR="00CA6AD7" w:rsidRDefault="009A279C" w:rsidP="00DB25BC">
      <w:pPr>
        <w:ind w:right="-1"/>
        <w:jc w:val="both"/>
        <w:rPr>
          <w:rFonts w:ascii="Calibri" w:hAnsi="Calibri" w:cs="Calibri"/>
          <w:color w:val="000000"/>
          <w:sz w:val="22"/>
          <w:szCs w:val="22"/>
        </w:rPr>
      </w:pPr>
      <w:r w:rsidRPr="00891D41">
        <w:rPr>
          <w:rFonts w:ascii="Calibri" w:hAnsi="Calibri" w:cs="Calibri"/>
          <w:color w:val="000000"/>
          <w:sz w:val="22"/>
          <w:szCs w:val="22"/>
        </w:rPr>
        <w:t xml:space="preserve">Gli operatori e i tecnici </w:t>
      </w:r>
      <w:r w:rsidR="00934158">
        <w:rPr>
          <w:rFonts w:ascii="Calibri" w:hAnsi="Calibri" w:cs="Calibri"/>
          <w:color w:val="000000"/>
          <w:sz w:val="22"/>
          <w:szCs w:val="22"/>
        </w:rPr>
        <w:t>verificano</w:t>
      </w:r>
      <w:r w:rsidR="00106FB7" w:rsidRPr="00891D41">
        <w:rPr>
          <w:rFonts w:ascii="Calibri" w:hAnsi="Calibri" w:cs="Calibri"/>
          <w:color w:val="000000"/>
          <w:sz w:val="22"/>
          <w:szCs w:val="22"/>
        </w:rPr>
        <w:t>,</w:t>
      </w:r>
      <w:r w:rsidRPr="00891D41">
        <w:rPr>
          <w:rFonts w:ascii="Calibri" w:hAnsi="Calibri" w:cs="Calibri"/>
          <w:color w:val="000000"/>
          <w:sz w:val="22"/>
          <w:szCs w:val="22"/>
        </w:rPr>
        <w:t xml:space="preserve"> prima dell’intervento di potatura del singolo albero o dell’alberata</w:t>
      </w:r>
      <w:r w:rsidR="00106FB7" w:rsidRPr="00891D41">
        <w:rPr>
          <w:rFonts w:ascii="Calibri" w:hAnsi="Calibri" w:cs="Calibri"/>
          <w:color w:val="000000"/>
          <w:sz w:val="22"/>
          <w:szCs w:val="22"/>
        </w:rPr>
        <w:t xml:space="preserve">, </w:t>
      </w:r>
      <w:r w:rsidR="00CA6AD7" w:rsidRPr="00891D41">
        <w:rPr>
          <w:rFonts w:ascii="Calibri" w:hAnsi="Calibri" w:cs="Calibri"/>
          <w:color w:val="000000"/>
          <w:sz w:val="22"/>
          <w:szCs w:val="22"/>
        </w:rPr>
        <w:t>lo stato fitosanitario e statico delle piante, le interferenze con strutture e servizi, gli obiettivi da raggiungere e</w:t>
      </w:r>
      <w:r w:rsidR="00934158">
        <w:rPr>
          <w:rFonts w:ascii="Calibri" w:hAnsi="Calibri" w:cs="Calibri"/>
          <w:color w:val="000000"/>
          <w:sz w:val="22"/>
          <w:szCs w:val="22"/>
        </w:rPr>
        <w:t>d eventuali</w:t>
      </w:r>
      <w:r w:rsidR="00CA6AD7" w:rsidRPr="00891D41">
        <w:rPr>
          <w:rFonts w:ascii="Calibri" w:hAnsi="Calibri" w:cs="Calibri"/>
          <w:color w:val="000000"/>
          <w:sz w:val="22"/>
          <w:szCs w:val="22"/>
        </w:rPr>
        <w:t xml:space="preserve"> effett</w:t>
      </w:r>
      <w:r w:rsidR="00934158">
        <w:rPr>
          <w:rFonts w:ascii="Calibri" w:hAnsi="Calibri" w:cs="Calibri"/>
          <w:color w:val="000000"/>
          <w:sz w:val="22"/>
          <w:szCs w:val="22"/>
        </w:rPr>
        <w:t>i</w:t>
      </w:r>
      <w:r w:rsidR="00CA6AD7" w:rsidRPr="00891D41">
        <w:rPr>
          <w:rFonts w:ascii="Calibri" w:hAnsi="Calibri" w:cs="Calibri"/>
          <w:color w:val="000000"/>
          <w:sz w:val="22"/>
          <w:szCs w:val="22"/>
        </w:rPr>
        <w:t xml:space="preserve"> dell’intervento nel lungo termine</w:t>
      </w:r>
      <w:r w:rsidR="00891D41">
        <w:rPr>
          <w:rFonts w:ascii="Calibri" w:hAnsi="Calibri" w:cs="Calibri"/>
          <w:color w:val="000000"/>
          <w:sz w:val="22"/>
          <w:szCs w:val="22"/>
        </w:rPr>
        <w:t>.</w:t>
      </w:r>
    </w:p>
    <w:p w14:paraId="7882E870" w14:textId="77777777" w:rsidR="00891D41" w:rsidRDefault="00891D41" w:rsidP="00DB25BC">
      <w:pPr>
        <w:ind w:right="-1"/>
        <w:jc w:val="both"/>
        <w:rPr>
          <w:rFonts w:ascii="Calibri" w:hAnsi="Calibri" w:cs="Calibri"/>
          <w:b/>
          <w:color w:val="000000"/>
          <w:sz w:val="22"/>
          <w:szCs w:val="22"/>
        </w:rPr>
      </w:pPr>
    </w:p>
    <w:p w14:paraId="3A689C53" w14:textId="77777777" w:rsidR="00934158" w:rsidRDefault="00934158" w:rsidP="00DB25BC">
      <w:pPr>
        <w:ind w:right="-1"/>
        <w:jc w:val="both"/>
        <w:rPr>
          <w:rFonts w:ascii="Calibri" w:hAnsi="Calibri" w:cs="Calibri"/>
          <w:b/>
          <w:color w:val="000000"/>
          <w:sz w:val="22"/>
          <w:szCs w:val="22"/>
        </w:rPr>
      </w:pPr>
    </w:p>
    <w:p w14:paraId="0B8DAAA4" w14:textId="77777777" w:rsidR="00691830" w:rsidRPr="00C21F71" w:rsidRDefault="00691830" w:rsidP="00DB25BC">
      <w:pPr>
        <w:ind w:right="-1"/>
        <w:jc w:val="both"/>
        <w:rPr>
          <w:rFonts w:ascii="Calibri" w:hAnsi="Calibri" w:cs="Calibri"/>
          <w:b/>
          <w:color w:val="000000"/>
          <w:sz w:val="22"/>
          <w:szCs w:val="22"/>
        </w:rPr>
      </w:pPr>
    </w:p>
    <w:p w14:paraId="5E4971D6" w14:textId="3A3F7F99" w:rsidR="00657FB4" w:rsidRPr="00C21F71" w:rsidRDefault="00691830" w:rsidP="00DB25BC">
      <w:pPr>
        <w:ind w:right="-1"/>
        <w:jc w:val="both"/>
        <w:rPr>
          <w:rFonts w:ascii="Calibri" w:hAnsi="Calibri" w:cs="Calibri"/>
          <w:b/>
          <w:color w:val="000000"/>
          <w:szCs w:val="24"/>
        </w:rPr>
      </w:pPr>
      <w:r w:rsidRPr="00C21F71">
        <w:rPr>
          <w:rFonts w:ascii="Calibri" w:hAnsi="Calibri" w:cs="Calibri"/>
          <w:b/>
          <w:color w:val="000000"/>
          <w:szCs w:val="24"/>
        </w:rPr>
        <w:t>OBIETTIVI, TECNICHE ED INTERVENTI DI POTATURA</w:t>
      </w:r>
    </w:p>
    <w:p w14:paraId="42A10E50" w14:textId="77777777" w:rsidR="00AD6BBA" w:rsidRPr="00C21F71" w:rsidRDefault="00AD6BBA" w:rsidP="00DB25BC">
      <w:pPr>
        <w:ind w:right="-1"/>
        <w:jc w:val="both"/>
        <w:rPr>
          <w:rFonts w:ascii="Calibri" w:hAnsi="Calibri" w:cs="Calibri"/>
          <w:b/>
          <w:color w:val="000000"/>
          <w:sz w:val="22"/>
          <w:szCs w:val="22"/>
        </w:rPr>
      </w:pPr>
    </w:p>
    <w:p w14:paraId="37AED84C" w14:textId="77777777" w:rsidR="00CA6AD7" w:rsidRPr="00C21F71" w:rsidRDefault="00CA6AD7" w:rsidP="00DB25BC">
      <w:pPr>
        <w:ind w:right="-1"/>
        <w:jc w:val="both"/>
        <w:rPr>
          <w:rFonts w:ascii="Calibri" w:hAnsi="Calibri" w:cs="Calibri"/>
          <w:b/>
          <w:color w:val="000000"/>
          <w:szCs w:val="24"/>
        </w:rPr>
      </w:pPr>
      <w:r w:rsidRPr="00C21F71">
        <w:rPr>
          <w:rFonts w:ascii="Calibri" w:hAnsi="Calibri" w:cs="Calibri"/>
          <w:b/>
          <w:color w:val="000000"/>
          <w:szCs w:val="24"/>
        </w:rPr>
        <w:t>Obiettivi</w:t>
      </w:r>
      <w:r w:rsidR="00AB61DE" w:rsidRPr="00C21F71">
        <w:rPr>
          <w:rFonts w:ascii="Calibri" w:hAnsi="Calibri" w:cs="Calibri"/>
          <w:b/>
          <w:color w:val="000000"/>
          <w:szCs w:val="24"/>
        </w:rPr>
        <w:t xml:space="preserve"> </w:t>
      </w:r>
      <w:r w:rsidR="00AD6BBA" w:rsidRPr="00C21F71">
        <w:rPr>
          <w:rFonts w:ascii="Calibri" w:hAnsi="Calibri" w:cs="Calibri"/>
          <w:b/>
          <w:color w:val="000000"/>
          <w:szCs w:val="24"/>
        </w:rPr>
        <w:t xml:space="preserve">della potatura </w:t>
      </w:r>
      <w:r w:rsidR="00AB61DE" w:rsidRPr="00C21F71">
        <w:rPr>
          <w:rFonts w:ascii="Calibri" w:hAnsi="Calibri" w:cs="Calibri"/>
          <w:b/>
          <w:color w:val="000000"/>
          <w:szCs w:val="24"/>
        </w:rPr>
        <w:t>degli alberi in ambiente urbano</w:t>
      </w:r>
      <w:r w:rsidRPr="00C21F71">
        <w:rPr>
          <w:rFonts w:ascii="Calibri" w:hAnsi="Calibri" w:cs="Calibri"/>
          <w:b/>
          <w:color w:val="000000"/>
          <w:szCs w:val="24"/>
        </w:rPr>
        <w:t xml:space="preserve">: </w:t>
      </w:r>
    </w:p>
    <w:p w14:paraId="49ACAF27" w14:textId="388C24C5" w:rsidR="00CA6AD7" w:rsidRPr="00C21F71" w:rsidRDefault="00CA6AD7" w:rsidP="00CA6AD7">
      <w:pPr>
        <w:pStyle w:val="Paragrafoelenco"/>
        <w:numPr>
          <w:ilvl w:val="0"/>
          <w:numId w:val="9"/>
        </w:numPr>
        <w:ind w:right="-1"/>
        <w:jc w:val="both"/>
        <w:rPr>
          <w:rFonts w:ascii="Calibri" w:hAnsi="Calibri"/>
          <w:sz w:val="22"/>
          <w:szCs w:val="22"/>
        </w:rPr>
      </w:pPr>
      <w:r w:rsidRPr="00C21F71">
        <w:rPr>
          <w:rFonts w:ascii="Calibri" w:hAnsi="Calibri"/>
          <w:sz w:val="22"/>
          <w:szCs w:val="22"/>
        </w:rPr>
        <w:t>Favorire la longevità della pianta</w:t>
      </w:r>
      <w:r w:rsidR="00C21F71" w:rsidRPr="00C21F71">
        <w:rPr>
          <w:rFonts w:ascii="Calibri" w:hAnsi="Calibri"/>
          <w:sz w:val="22"/>
          <w:szCs w:val="22"/>
        </w:rPr>
        <w:t>;</w:t>
      </w:r>
    </w:p>
    <w:p w14:paraId="00C85951" w14:textId="7AC45F22" w:rsidR="00CA6AD7" w:rsidRPr="00C21F71" w:rsidRDefault="00CA6AD7" w:rsidP="00CA6AD7">
      <w:pPr>
        <w:pStyle w:val="Paragrafoelenco"/>
        <w:numPr>
          <w:ilvl w:val="0"/>
          <w:numId w:val="9"/>
        </w:numPr>
        <w:ind w:right="-1"/>
        <w:jc w:val="both"/>
        <w:rPr>
          <w:rFonts w:ascii="Calibri" w:hAnsi="Calibri"/>
          <w:sz w:val="22"/>
          <w:szCs w:val="22"/>
        </w:rPr>
      </w:pPr>
      <w:r w:rsidRPr="00C21F71">
        <w:rPr>
          <w:rFonts w:ascii="Calibri" w:hAnsi="Calibri"/>
          <w:sz w:val="22"/>
          <w:szCs w:val="22"/>
        </w:rPr>
        <w:t>Conservare un determinato portamento (naturale o forma obbligata)</w:t>
      </w:r>
      <w:r w:rsidR="00C21F71" w:rsidRPr="00C21F71">
        <w:rPr>
          <w:rFonts w:ascii="Calibri" w:hAnsi="Calibri"/>
          <w:sz w:val="22"/>
          <w:szCs w:val="22"/>
        </w:rPr>
        <w:t>;</w:t>
      </w:r>
    </w:p>
    <w:p w14:paraId="21172C5A" w14:textId="5EB6326B" w:rsidR="00CA6AD7" w:rsidRPr="00C21F71" w:rsidRDefault="00CA6AD7" w:rsidP="00CA6AD7">
      <w:pPr>
        <w:pStyle w:val="Paragrafoelenco"/>
        <w:numPr>
          <w:ilvl w:val="0"/>
          <w:numId w:val="9"/>
        </w:numPr>
        <w:ind w:right="-1"/>
        <w:jc w:val="both"/>
        <w:rPr>
          <w:rFonts w:ascii="Calibri" w:hAnsi="Calibri"/>
          <w:sz w:val="22"/>
          <w:szCs w:val="22"/>
        </w:rPr>
      </w:pPr>
      <w:r w:rsidRPr="00C21F71">
        <w:rPr>
          <w:rFonts w:ascii="Calibri" w:hAnsi="Calibri"/>
          <w:sz w:val="22"/>
          <w:szCs w:val="22"/>
        </w:rPr>
        <w:t>Risolvere problemi di verticalità e di ingombro</w:t>
      </w:r>
      <w:r w:rsidR="00C21F71" w:rsidRPr="00C21F71">
        <w:rPr>
          <w:rFonts w:ascii="Calibri" w:hAnsi="Calibri"/>
          <w:sz w:val="22"/>
          <w:szCs w:val="22"/>
        </w:rPr>
        <w:t>;</w:t>
      </w:r>
    </w:p>
    <w:p w14:paraId="110D4DD1" w14:textId="6F512F72" w:rsidR="00CA6AD7" w:rsidRPr="00C21F71" w:rsidRDefault="00CA6AD7" w:rsidP="00CA6AD7">
      <w:pPr>
        <w:pStyle w:val="Paragrafoelenco"/>
        <w:numPr>
          <w:ilvl w:val="0"/>
          <w:numId w:val="9"/>
        </w:numPr>
        <w:ind w:right="-1"/>
        <w:jc w:val="both"/>
        <w:rPr>
          <w:rFonts w:ascii="Calibri" w:hAnsi="Calibri"/>
          <w:sz w:val="22"/>
          <w:szCs w:val="22"/>
        </w:rPr>
      </w:pPr>
      <w:r w:rsidRPr="00C21F71">
        <w:rPr>
          <w:rFonts w:ascii="Calibri" w:hAnsi="Calibri"/>
          <w:sz w:val="22"/>
          <w:szCs w:val="22"/>
        </w:rPr>
        <w:t>Favorire la salute dell’albero rimuovendo focolai di infezione</w:t>
      </w:r>
      <w:r w:rsidR="00C21F71" w:rsidRPr="00C21F71">
        <w:rPr>
          <w:rFonts w:ascii="Calibri" w:hAnsi="Calibri"/>
          <w:sz w:val="22"/>
          <w:szCs w:val="22"/>
        </w:rPr>
        <w:t>;</w:t>
      </w:r>
    </w:p>
    <w:p w14:paraId="466F1717" w14:textId="527EB448" w:rsidR="00CA6AD7" w:rsidRPr="00C21F71" w:rsidRDefault="00CA6AD7" w:rsidP="00CA6AD7">
      <w:pPr>
        <w:pStyle w:val="Paragrafoelenco"/>
        <w:numPr>
          <w:ilvl w:val="0"/>
          <w:numId w:val="9"/>
        </w:numPr>
        <w:ind w:right="-1"/>
        <w:jc w:val="both"/>
        <w:rPr>
          <w:rFonts w:ascii="Calibri" w:hAnsi="Calibri"/>
          <w:sz w:val="22"/>
          <w:szCs w:val="22"/>
        </w:rPr>
      </w:pPr>
      <w:r w:rsidRPr="00C21F71">
        <w:rPr>
          <w:rFonts w:ascii="Calibri" w:hAnsi="Calibri"/>
          <w:sz w:val="22"/>
          <w:szCs w:val="22"/>
        </w:rPr>
        <w:t>Favorire l’estetica della pianta</w:t>
      </w:r>
      <w:r w:rsidR="00C21F71" w:rsidRPr="00C21F71">
        <w:rPr>
          <w:rFonts w:ascii="Calibri" w:hAnsi="Calibri"/>
          <w:sz w:val="22"/>
          <w:szCs w:val="22"/>
        </w:rPr>
        <w:t>;</w:t>
      </w:r>
    </w:p>
    <w:p w14:paraId="2ED5AC7A" w14:textId="77777777" w:rsidR="00CA6AD7" w:rsidRPr="00C21F71" w:rsidRDefault="00CA6AD7" w:rsidP="00CA6AD7">
      <w:pPr>
        <w:pStyle w:val="Paragrafoelenco"/>
        <w:numPr>
          <w:ilvl w:val="0"/>
          <w:numId w:val="9"/>
        </w:numPr>
        <w:ind w:right="-1"/>
        <w:jc w:val="both"/>
        <w:rPr>
          <w:rFonts w:ascii="Calibri" w:hAnsi="Calibri"/>
          <w:sz w:val="22"/>
          <w:szCs w:val="22"/>
        </w:rPr>
      </w:pPr>
      <w:r w:rsidRPr="00C21F71">
        <w:rPr>
          <w:rFonts w:ascii="Calibri" w:hAnsi="Calibri"/>
          <w:sz w:val="22"/>
          <w:szCs w:val="22"/>
        </w:rPr>
        <w:t>Permettere una data visuale</w:t>
      </w:r>
      <w:r w:rsidR="003A7972" w:rsidRPr="00C21F71">
        <w:rPr>
          <w:rFonts w:ascii="Calibri" w:hAnsi="Calibri"/>
          <w:sz w:val="22"/>
          <w:szCs w:val="22"/>
        </w:rPr>
        <w:t xml:space="preserve"> (ad es. in caso di incroci stradali)</w:t>
      </w:r>
      <w:r w:rsidRPr="00C21F71">
        <w:rPr>
          <w:rFonts w:ascii="Calibri" w:hAnsi="Calibri"/>
          <w:sz w:val="22"/>
          <w:szCs w:val="22"/>
        </w:rPr>
        <w:t xml:space="preserve"> o ridurre i conflitti con i manufatti limitrofi</w:t>
      </w:r>
      <w:r w:rsidR="00FF5EB9" w:rsidRPr="00C21F71">
        <w:rPr>
          <w:rFonts w:ascii="Calibri" w:hAnsi="Calibri"/>
          <w:sz w:val="22"/>
          <w:szCs w:val="22"/>
        </w:rPr>
        <w:t>.</w:t>
      </w:r>
    </w:p>
    <w:p w14:paraId="5646A1AE" w14:textId="77777777" w:rsidR="00CA6AD7" w:rsidRPr="00C21F71" w:rsidRDefault="00CA6AD7" w:rsidP="00CA6AD7">
      <w:pPr>
        <w:pStyle w:val="Paragrafoelenco"/>
        <w:numPr>
          <w:ilvl w:val="0"/>
          <w:numId w:val="9"/>
        </w:numPr>
        <w:ind w:right="-1"/>
        <w:jc w:val="both"/>
        <w:rPr>
          <w:rFonts w:ascii="Calibri" w:hAnsi="Calibri"/>
          <w:sz w:val="22"/>
          <w:szCs w:val="22"/>
        </w:rPr>
      </w:pPr>
      <w:r w:rsidRPr="00C21F71">
        <w:rPr>
          <w:rFonts w:ascii="Calibri" w:hAnsi="Calibri"/>
          <w:sz w:val="22"/>
          <w:szCs w:val="22"/>
        </w:rPr>
        <w:t>Rimuovere i possibili rischi dovuti all’instabilità di tutta la pianta o di parti di essa</w:t>
      </w:r>
      <w:r w:rsidR="00CD3055" w:rsidRPr="00C21F71">
        <w:rPr>
          <w:rFonts w:ascii="Calibri" w:hAnsi="Calibri"/>
          <w:sz w:val="22"/>
          <w:szCs w:val="22"/>
        </w:rPr>
        <w:t xml:space="preserve"> </w:t>
      </w:r>
      <w:r w:rsidR="00587654" w:rsidRPr="00C21F71">
        <w:rPr>
          <w:rFonts w:ascii="Calibri" w:hAnsi="Calibri"/>
          <w:sz w:val="22"/>
          <w:szCs w:val="22"/>
        </w:rPr>
        <w:t>(a questo scopo sono utilizzati anche</w:t>
      </w:r>
      <w:r w:rsidR="00587654" w:rsidRPr="00C21F71">
        <w:rPr>
          <w:rFonts w:ascii="Calibri" w:hAnsi="Calibri"/>
          <w:color w:val="FF0000"/>
          <w:sz w:val="22"/>
          <w:szCs w:val="22"/>
        </w:rPr>
        <w:t xml:space="preserve"> </w:t>
      </w:r>
      <w:r w:rsidR="00587654" w:rsidRPr="00C21F71">
        <w:rPr>
          <w:rFonts w:ascii="Calibri" w:hAnsi="Calibri"/>
          <w:sz w:val="22"/>
          <w:szCs w:val="22"/>
        </w:rPr>
        <w:t>i</w:t>
      </w:r>
      <w:r w:rsidR="00CD3055" w:rsidRPr="00C21F71">
        <w:rPr>
          <w:rFonts w:ascii="Calibri" w:hAnsi="Calibri"/>
          <w:sz w:val="22"/>
          <w:szCs w:val="22"/>
        </w:rPr>
        <w:t xml:space="preserve"> consolidamenti statici e/o dinamici</w:t>
      </w:r>
      <w:r w:rsidR="00587654" w:rsidRPr="00C21F71">
        <w:rPr>
          <w:rFonts w:ascii="Calibri" w:hAnsi="Calibri"/>
          <w:sz w:val="22"/>
          <w:szCs w:val="22"/>
        </w:rPr>
        <w:t>)</w:t>
      </w:r>
    </w:p>
    <w:p w14:paraId="6EB5767C" w14:textId="77777777" w:rsidR="00CA6AD7" w:rsidRPr="00C21F71" w:rsidRDefault="00CA6AD7" w:rsidP="00CA6AD7">
      <w:pPr>
        <w:ind w:right="-1"/>
        <w:jc w:val="both"/>
        <w:rPr>
          <w:rFonts w:ascii="Calibri" w:hAnsi="Calibri"/>
          <w:sz w:val="20"/>
          <w:szCs w:val="24"/>
        </w:rPr>
      </w:pPr>
    </w:p>
    <w:p w14:paraId="428F70ED" w14:textId="77777777" w:rsidR="00B705FE" w:rsidRPr="00C21F71" w:rsidRDefault="00B705FE" w:rsidP="00CA6AD7">
      <w:pPr>
        <w:ind w:right="-1"/>
        <w:jc w:val="both"/>
        <w:rPr>
          <w:rFonts w:ascii="Calibri" w:hAnsi="Calibri"/>
          <w:b/>
          <w:szCs w:val="24"/>
        </w:rPr>
      </w:pPr>
      <w:r w:rsidRPr="00C21F71">
        <w:rPr>
          <w:rFonts w:ascii="Calibri" w:hAnsi="Calibri"/>
          <w:b/>
          <w:szCs w:val="24"/>
        </w:rPr>
        <w:t>Tecniche di Potatura</w:t>
      </w:r>
    </w:p>
    <w:p w14:paraId="13EC13EF" w14:textId="22F56036" w:rsidR="008C7E4F" w:rsidRPr="00C21F71" w:rsidRDefault="00B705FE" w:rsidP="008C7E4F">
      <w:pPr>
        <w:ind w:right="-1"/>
        <w:jc w:val="both"/>
        <w:rPr>
          <w:rFonts w:ascii="Calibri" w:hAnsi="Calibri" w:cs="Calibri"/>
          <w:color w:val="000000" w:themeColor="text1"/>
          <w:sz w:val="22"/>
          <w:szCs w:val="22"/>
        </w:rPr>
      </w:pPr>
      <w:r w:rsidRPr="00C21F71">
        <w:rPr>
          <w:rFonts w:ascii="Calibri" w:hAnsi="Calibri"/>
          <w:sz w:val="22"/>
          <w:szCs w:val="22"/>
        </w:rPr>
        <w:lastRenderedPageBreak/>
        <w:t xml:space="preserve">Le tecniche </w:t>
      </w:r>
      <w:r w:rsidR="008C7E4F" w:rsidRPr="00C21F71">
        <w:rPr>
          <w:rFonts w:ascii="Calibri" w:hAnsi="Calibri"/>
          <w:sz w:val="22"/>
          <w:szCs w:val="22"/>
        </w:rPr>
        <w:t xml:space="preserve">di potatura </w:t>
      </w:r>
      <w:r w:rsidRPr="00C21F71">
        <w:rPr>
          <w:rFonts w:ascii="Calibri" w:hAnsi="Calibri"/>
          <w:sz w:val="22"/>
          <w:szCs w:val="22"/>
        </w:rPr>
        <w:t>rappresentano le modalità di esecuzione dei tagli</w:t>
      </w:r>
      <w:r w:rsidR="008C7E4F" w:rsidRPr="00C21F71">
        <w:rPr>
          <w:rFonts w:ascii="Calibri" w:hAnsi="Calibri"/>
          <w:sz w:val="22"/>
          <w:szCs w:val="22"/>
        </w:rPr>
        <w:t>; i tagli possono essere</w:t>
      </w:r>
      <w:r w:rsidRPr="00C21F71">
        <w:rPr>
          <w:rFonts w:ascii="Calibri" w:hAnsi="Calibri"/>
          <w:sz w:val="22"/>
          <w:szCs w:val="22"/>
        </w:rPr>
        <w:t xml:space="preserve"> </w:t>
      </w:r>
      <w:r w:rsidR="008C7E4F" w:rsidRPr="00C21F71">
        <w:rPr>
          <w:rFonts w:ascii="Calibri" w:hAnsi="Calibri" w:cs="Calibri"/>
          <w:color w:val="000000"/>
          <w:sz w:val="22"/>
          <w:szCs w:val="22"/>
        </w:rPr>
        <w:t xml:space="preserve">“internodali” </w:t>
      </w:r>
      <w:r w:rsidR="00106FB7" w:rsidRPr="00C21F71">
        <w:rPr>
          <w:rFonts w:ascii="Calibri" w:hAnsi="Calibri" w:cs="Calibri"/>
          <w:color w:val="000000"/>
          <w:sz w:val="22"/>
          <w:szCs w:val="22"/>
        </w:rPr>
        <w:t>o</w:t>
      </w:r>
      <w:r w:rsidR="008C7E4F" w:rsidRPr="00C21F71">
        <w:rPr>
          <w:rFonts w:ascii="Calibri" w:hAnsi="Calibri" w:cs="Calibri"/>
          <w:color w:val="000000"/>
          <w:sz w:val="22"/>
          <w:szCs w:val="22"/>
        </w:rPr>
        <w:t xml:space="preserve"> “nodali”. Per tagli internodali si intendono tutti i tagli di potatura eseguiti</w:t>
      </w:r>
      <w:r w:rsidR="00893324" w:rsidRPr="00C21F71">
        <w:rPr>
          <w:rFonts w:ascii="Calibri" w:hAnsi="Calibri" w:cs="Calibri"/>
          <w:color w:val="000000"/>
          <w:sz w:val="22"/>
          <w:szCs w:val="22"/>
        </w:rPr>
        <w:t xml:space="preserve"> ad una certa distanza dai nodi</w:t>
      </w:r>
      <w:r w:rsidR="00893324" w:rsidRPr="00C21F71">
        <w:rPr>
          <w:rFonts w:ascii="Calibri" w:hAnsi="Calibri" w:cs="Calibri"/>
          <w:color w:val="000000" w:themeColor="text1"/>
          <w:sz w:val="22"/>
          <w:szCs w:val="22"/>
        </w:rPr>
        <w:t xml:space="preserve">; il </w:t>
      </w:r>
      <w:r w:rsidR="008C7E4F" w:rsidRPr="00C21F71">
        <w:rPr>
          <w:rFonts w:ascii="Calibri" w:hAnsi="Calibri" w:cs="Calibri"/>
          <w:color w:val="000000"/>
          <w:sz w:val="22"/>
          <w:szCs w:val="22"/>
        </w:rPr>
        <w:t>nodo definisce il punto di inserzione del ramo su un fusto oppure su una branca; sono definiti “nodali” tutti i tagli di potatura operati presso i nodi</w:t>
      </w:r>
      <w:r w:rsidR="000E06D2" w:rsidRPr="00C21F71">
        <w:rPr>
          <w:rFonts w:ascii="Calibri" w:hAnsi="Calibri" w:cs="Calibri"/>
          <w:color w:val="000000"/>
          <w:sz w:val="22"/>
          <w:szCs w:val="22"/>
        </w:rPr>
        <w:t>.</w:t>
      </w:r>
      <w:r w:rsidR="007D158C" w:rsidRPr="00C21F71">
        <w:rPr>
          <w:rFonts w:ascii="Calibri" w:hAnsi="Calibri" w:cs="Calibri"/>
          <w:color w:val="000000"/>
          <w:sz w:val="22"/>
          <w:szCs w:val="22"/>
        </w:rPr>
        <w:t xml:space="preserve"> </w:t>
      </w:r>
      <w:r w:rsidR="00893324" w:rsidRPr="00C21F71">
        <w:rPr>
          <w:rFonts w:ascii="Calibri" w:hAnsi="Calibri" w:cs="Calibri"/>
          <w:color w:val="000000" w:themeColor="text1"/>
          <w:sz w:val="22"/>
          <w:szCs w:val="22"/>
        </w:rPr>
        <w:t>In generale i tagli nodali sono corretti, mentre i tagli internodali sono errati, ad eccezione di quelli eseguiti su piccole sezioni</w:t>
      </w:r>
      <w:r w:rsidR="00691830">
        <w:rPr>
          <w:rFonts w:ascii="Calibri" w:hAnsi="Calibri" w:cs="Calibri"/>
          <w:color w:val="000000" w:themeColor="text1"/>
          <w:sz w:val="22"/>
          <w:szCs w:val="22"/>
        </w:rPr>
        <w:t>,</w:t>
      </w:r>
      <w:r w:rsidR="00893324" w:rsidRPr="00C21F71">
        <w:rPr>
          <w:rFonts w:ascii="Calibri" w:hAnsi="Calibri" w:cs="Calibri"/>
          <w:color w:val="000000" w:themeColor="text1"/>
          <w:sz w:val="22"/>
          <w:szCs w:val="22"/>
        </w:rPr>
        <w:t xml:space="preserve"> specificamente nella “potatura in forma obbligata”.</w:t>
      </w:r>
    </w:p>
    <w:p w14:paraId="62C57783" w14:textId="77777777" w:rsidR="00B705FE" w:rsidRPr="00C21F71" w:rsidRDefault="00106FB7" w:rsidP="00CA6AD7">
      <w:pPr>
        <w:ind w:right="-1"/>
        <w:jc w:val="both"/>
        <w:rPr>
          <w:rFonts w:ascii="Calibri" w:hAnsi="Calibri"/>
          <w:sz w:val="22"/>
          <w:szCs w:val="22"/>
        </w:rPr>
      </w:pPr>
      <w:r w:rsidRPr="00C21F71">
        <w:rPr>
          <w:rFonts w:ascii="Calibri" w:hAnsi="Calibri"/>
          <w:sz w:val="22"/>
          <w:szCs w:val="22"/>
        </w:rPr>
        <w:t>Le tecniche di potatura</w:t>
      </w:r>
      <w:r w:rsidR="00B705FE" w:rsidRPr="00C21F71">
        <w:rPr>
          <w:rFonts w:ascii="Calibri" w:hAnsi="Calibri"/>
          <w:sz w:val="22"/>
          <w:szCs w:val="22"/>
        </w:rPr>
        <w:t xml:space="preserve"> sono:</w:t>
      </w:r>
    </w:p>
    <w:p w14:paraId="4C86C590" w14:textId="3926B1D4" w:rsidR="00963DF1" w:rsidRPr="00C21F71" w:rsidRDefault="00963DF1" w:rsidP="00963DF1">
      <w:pPr>
        <w:pStyle w:val="Paragrafoelenco"/>
        <w:numPr>
          <w:ilvl w:val="0"/>
          <w:numId w:val="10"/>
        </w:numPr>
        <w:ind w:right="-1"/>
        <w:jc w:val="both"/>
        <w:rPr>
          <w:rFonts w:ascii="Calibri" w:hAnsi="Calibri"/>
          <w:sz w:val="22"/>
          <w:szCs w:val="22"/>
        </w:rPr>
      </w:pPr>
      <w:r w:rsidRPr="00C21F71">
        <w:rPr>
          <w:rFonts w:ascii="Calibri" w:hAnsi="Calibri"/>
          <w:sz w:val="22"/>
          <w:szCs w:val="22"/>
        </w:rPr>
        <w:t>Spuntatura</w:t>
      </w:r>
      <w:r w:rsidR="00C21F71" w:rsidRPr="00C21F71">
        <w:rPr>
          <w:rFonts w:ascii="Calibri" w:hAnsi="Calibri"/>
          <w:sz w:val="22"/>
          <w:szCs w:val="22"/>
        </w:rPr>
        <w:t>;</w:t>
      </w:r>
      <w:r w:rsidRPr="00C21F71">
        <w:rPr>
          <w:rFonts w:ascii="Calibri" w:hAnsi="Calibri"/>
          <w:sz w:val="22"/>
          <w:szCs w:val="22"/>
        </w:rPr>
        <w:t xml:space="preserve"> </w:t>
      </w:r>
    </w:p>
    <w:p w14:paraId="69561182" w14:textId="1C80E078" w:rsidR="00963DF1" w:rsidRPr="00C21F71" w:rsidRDefault="00963DF1" w:rsidP="00963DF1">
      <w:pPr>
        <w:pStyle w:val="Paragrafoelenco"/>
        <w:numPr>
          <w:ilvl w:val="0"/>
          <w:numId w:val="10"/>
        </w:numPr>
        <w:ind w:right="-1"/>
        <w:jc w:val="both"/>
        <w:rPr>
          <w:rFonts w:ascii="Calibri" w:hAnsi="Calibri"/>
          <w:sz w:val="22"/>
          <w:szCs w:val="22"/>
        </w:rPr>
      </w:pPr>
      <w:r w:rsidRPr="00C21F71">
        <w:rPr>
          <w:rFonts w:ascii="Calibri" w:hAnsi="Calibri"/>
          <w:sz w:val="22"/>
          <w:szCs w:val="22"/>
        </w:rPr>
        <w:t>Asportazione</w:t>
      </w:r>
      <w:r w:rsidR="00C21F71" w:rsidRPr="00C21F71">
        <w:rPr>
          <w:rFonts w:ascii="Calibri" w:hAnsi="Calibri"/>
          <w:sz w:val="22"/>
          <w:szCs w:val="22"/>
        </w:rPr>
        <w:t>;</w:t>
      </w:r>
      <w:r w:rsidRPr="00C21F71">
        <w:rPr>
          <w:rFonts w:ascii="Calibri" w:hAnsi="Calibri"/>
          <w:sz w:val="22"/>
          <w:szCs w:val="22"/>
        </w:rPr>
        <w:t xml:space="preserve"> </w:t>
      </w:r>
    </w:p>
    <w:p w14:paraId="25EA8D28" w14:textId="173015E4" w:rsidR="00F1694B" w:rsidRPr="00C21F71" w:rsidRDefault="00963DF1" w:rsidP="00963DF1">
      <w:pPr>
        <w:pStyle w:val="Paragrafoelenco"/>
        <w:numPr>
          <w:ilvl w:val="0"/>
          <w:numId w:val="10"/>
        </w:numPr>
        <w:ind w:right="-1"/>
        <w:jc w:val="both"/>
        <w:rPr>
          <w:rFonts w:ascii="Calibri" w:hAnsi="Calibri"/>
          <w:sz w:val="22"/>
          <w:szCs w:val="22"/>
        </w:rPr>
      </w:pPr>
      <w:r w:rsidRPr="00C21F71">
        <w:rPr>
          <w:rFonts w:ascii="Calibri" w:hAnsi="Calibri"/>
          <w:sz w:val="22"/>
          <w:szCs w:val="22"/>
        </w:rPr>
        <w:t>Taglio di ritorno</w:t>
      </w:r>
      <w:r w:rsidR="00C21F71" w:rsidRPr="00C21F71">
        <w:rPr>
          <w:rFonts w:ascii="Calibri" w:hAnsi="Calibri"/>
          <w:sz w:val="22"/>
          <w:szCs w:val="22"/>
        </w:rPr>
        <w:t>;</w:t>
      </w:r>
    </w:p>
    <w:p w14:paraId="323604B5" w14:textId="2AC48B72" w:rsidR="00B705FE" w:rsidRPr="00C21F71" w:rsidRDefault="00B705FE" w:rsidP="00B705FE">
      <w:pPr>
        <w:pStyle w:val="Paragrafoelenco"/>
        <w:numPr>
          <w:ilvl w:val="0"/>
          <w:numId w:val="10"/>
        </w:numPr>
        <w:ind w:right="-1"/>
        <w:jc w:val="both"/>
        <w:rPr>
          <w:rFonts w:ascii="Calibri" w:hAnsi="Calibri"/>
          <w:sz w:val="22"/>
          <w:szCs w:val="22"/>
        </w:rPr>
      </w:pPr>
      <w:proofErr w:type="spellStart"/>
      <w:r w:rsidRPr="00C21F71">
        <w:rPr>
          <w:rFonts w:ascii="Calibri" w:hAnsi="Calibri"/>
          <w:sz w:val="22"/>
          <w:szCs w:val="22"/>
        </w:rPr>
        <w:t>Speronatur</w:t>
      </w:r>
      <w:r w:rsidR="008C7E4F" w:rsidRPr="00C21F71">
        <w:rPr>
          <w:rFonts w:ascii="Calibri" w:hAnsi="Calibri"/>
          <w:sz w:val="22"/>
          <w:szCs w:val="22"/>
        </w:rPr>
        <w:t>a</w:t>
      </w:r>
      <w:proofErr w:type="spellEnd"/>
      <w:r w:rsidR="00C21F71" w:rsidRPr="00C21F71">
        <w:rPr>
          <w:rFonts w:ascii="Calibri" w:hAnsi="Calibri"/>
          <w:sz w:val="22"/>
          <w:szCs w:val="22"/>
        </w:rPr>
        <w:t>.</w:t>
      </w:r>
    </w:p>
    <w:p w14:paraId="31806BF1" w14:textId="77777777" w:rsidR="00963DF1" w:rsidRPr="00C21F71" w:rsidRDefault="00963DF1" w:rsidP="00963DF1">
      <w:pPr>
        <w:ind w:right="-1"/>
        <w:jc w:val="both"/>
        <w:rPr>
          <w:rFonts w:ascii="Calibri" w:hAnsi="Calibri"/>
          <w:sz w:val="22"/>
          <w:szCs w:val="22"/>
        </w:rPr>
      </w:pPr>
    </w:p>
    <w:p w14:paraId="26B9D831" w14:textId="77777777" w:rsidR="00963DF1" w:rsidRPr="00C21F71" w:rsidRDefault="00963DF1" w:rsidP="00704E12">
      <w:pPr>
        <w:pStyle w:val="Paragrafoelenco"/>
        <w:numPr>
          <w:ilvl w:val="0"/>
          <w:numId w:val="12"/>
        </w:numPr>
        <w:ind w:left="350" w:right="-1"/>
        <w:jc w:val="both"/>
        <w:rPr>
          <w:rFonts w:ascii="Calibri" w:hAnsi="Calibri"/>
          <w:b/>
          <w:sz w:val="22"/>
          <w:szCs w:val="22"/>
        </w:rPr>
      </w:pPr>
      <w:r w:rsidRPr="00C21F71">
        <w:rPr>
          <w:rFonts w:ascii="Calibri" w:hAnsi="Calibri"/>
          <w:b/>
          <w:sz w:val="22"/>
          <w:szCs w:val="22"/>
        </w:rPr>
        <w:t xml:space="preserve"> SPUNTATURA </w:t>
      </w:r>
    </w:p>
    <w:p w14:paraId="42A788E5" w14:textId="7442185D" w:rsidR="00EA5C2E" w:rsidRPr="00C21F71" w:rsidRDefault="00C12CB7" w:rsidP="00934158">
      <w:pPr>
        <w:ind w:left="426" w:right="-1"/>
        <w:jc w:val="both"/>
        <w:rPr>
          <w:rFonts w:ascii="Calibri" w:hAnsi="Calibri"/>
          <w:sz w:val="22"/>
          <w:szCs w:val="22"/>
        </w:rPr>
      </w:pPr>
      <w:r w:rsidRPr="00C21F71">
        <w:rPr>
          <w:rFonts w:ascii="Calibri" w:hAnsi="Calibri"/>
          <w:sz w:val="22"/>
          <w:szCs w:val="22"/>
        </w:rPr>
        <w:t>Si tratta di un'operazione con la quale, intervenendo sulla parte apicale di un ramo o di una branca, si asporta una ridotta quantità di legno (</w:t>
      </w:r>
      <w:r w:rsidRPr="00C21F71">
        <w:rPr>
          <w:rFonts w:ascii="Calibri" w:hAnsi="Calibri"/>
          <w:i/>
          <w:sz w:val="22"/>
          <w:szCs w:val="22"/>
        </w:rPr>
        <w:t>taglio lungo</w:t>
      </w:r>
      <w:r w:rsidRPr="00C21F71">
        <w:rPr>
          <w:rFonts w:ascii="Calibri" w:hAnsi="Calibri"/>
          <w:sz w:val="22"/>
          <w:szCs w:val="22"/>
        </w:rPr>
        <w:t>).</w:t>
      </w:r>
      <w:r w:rsidR="00691830">
        <w:rPr>
          <w:rFonts w:ascii="Calibri" w:hAnsi="Calibri"/>
          <w:sz w:val="22"/>
          <w:szCs w:val="22"/>
        </w:rPr>
        <w:t xml:space="preserve"> </w:t>
      </w:r>
      <w:r w:rsidR="00963DF1" w:rsidRPr="00C21F71">
        <w:rPr>
          <w:rFonts w:ascii="Calibri" w:hAnsi="Calibri"/>
          <w:sz w:val="22"/>
          <w:szCs w:val="22"/>
        </w:rPr>
        <w:t>Questa operazione di potatura</w:t>
      </w:r>
      <w:r w:rsidR="00691830">
        <w:rPr>
          <w:rFonts w:ascii="Calibri" w:hAnsi="Calibri"/>
          <w:sz w:val="22"/>
          <w:szCs w:val="22"/>
        </w:rPr>
        <w:t xml:space="preserve"> </w:t>
      </w:r>
      <w:r w:rsidR="00963DF1" w:rsidRPr="00C21F71">
        <w:rPr>
          <w:rFonts w:ascii="Calibri" w:hAnsi="Calibri"/>
          <w:iCs/>
          <w:sz w:val="22"/>
          <w:szCs w:val="22"/>
        </w:rPr>
        <w:t>eseguita su</w:t>
      </w:r>
      <w:r w:rsidR="00691830">
        <w:rPr>
          <w:rFonts w:ascii="Calibri" w:hAnsi="Calibri"/>
          <w:sz w:val="22"/>
          <w:szCs w:val="22"/>
        </w:rPr>
        <w:t xml:space="preserve"> </w:t>
      </w:r>
      <w:r w:rsidR="00963DF1" w:rsidRPr="00C21F71">
        <w:rPr>
          <w:rFonts w:ascii="Calibri" w:hAnsi="Calibri"/>
          <w:sz w:val="22"/>
          <w:szCs w:val="22"/>
        </w:rPr>
        <w:t>una pianta vigorosa (generalmente soggetti giovani) ridurrà il suo vigore vegetativo</w:t>
      </w:r>
      <w:r w:rsidR="00691830">
        <w:rPr>
          <w:rFonts w:ascii="Calibri" w:hAnsi="Calibri"/>
          <w:sz w:val="22"/>
          <w:szCs w:val="22"/>
        </w:rPr>
        <w:t xml:space="preserve"> </w:t>
      </w:r>
      <w:r w:rsidR="00963DF1" w:rsidRPr="00C21F71">
        <w:rPr>
          <w:rFonts w:ascii="Calibri" w:hAnsi="Calibri"/>
          <w:iCs/>
          <w:sz w:val="22"/>
          <w:szCs w:val="22"/>
        </w:rPr>
        <w:t>promuovendo una crescita più equilibrata</w:t>
      </w:r>
      <w:r w:rsidR="00963DF1" w:rsidRPr="00C21F71">
        <w:rPr>
          <w:rFonts w:ascii="Calibri" w:hAnsi="Calibri"/>
          <w:sz w:val="22"/>
          <w:szCs w:val="22"/>
        </w:rPr>
        <w:t>;</w:t>
      </w:r>
      <w:r w:rsidR="00691830">
        <w:rPr>
          <w:rFonts w:ascii="Calibri" w:hAnsi="Calibri"/>
          <w:sz w:val="22"/>
          <w:szCs w:val="22"/>
        </w:rPr>
        <w:t xml:space="preserve"> </w:t>
      </w:r>
      <w:r w:rsidR="00963DF1" w:rsidRPr="00C21F71">
        <w:rPr>
          <w:rFonts w:ascii="Calibri" w:hAnsi="Calibri"/>
          <w:sz w:val="22"/>
          <w:szCs w:val="22"/>
        </w:rPr>
        <w:t>è sconsigliata in piante deboli con scarsa vegetazione in quanto</w:t>
      </w:r>
      <w:r w:rsidRPr="00C21F71">
        <w:rPr>
          <w:rFonts w:ascii="Calibri" w:hAnsi="Calibri"/>
          <w:sz w:val="22"/>
          <w:szCs w:val="22"/>
        </w:rPr>
        <w:t xml:space="preserve"> prive del vigore necessario ad alimentare un numero notevole di gemme.</w:t>
      </w:r>
    </w:p>
    <w:p w14:paraId="303BA2C4" w14:textId="77777777" w:rsidR="006E1217" w:rsidRPr="00C21F71" w:rsidRDefault="006E1217" w:rsidP="00963DF1">
      <w:pPr>
        <w:ind w:right="-1"/>
        <w:jc w:val="both"/>
        <w:rPr>
          <w:rFonts w:ascii="Calibri" w:hAnsi="Calibri"/>
          <w:sz w:val="22"/>
          <w:szCs w:val="22"/>
        </w:rPr>
      </w:pPr>
    </w:p>
    <w:p w14:paraId="7AE0106B" w14:textId="77777777" w:rsidR="00963DF1" w:rsidRPr="00C21F71" w:rsidRDefault="00C12CB7" w:rsidP="00704E12">
      <w:pPr>
        <w:pStyle w:val="Paragrafoelenco"/>
        <w:numPr>
          <w:ilvl w:val="0"/>
          <w:numId w:val="12"/>
        </w:numPr>
        <w:ind w:left="350" w:right="-1"/>
        <w:jc w:val="both"/>
        <w:rPr>
          <w:rFonts w:ascii="Calibri" w:hAnsi="Calibri"/>
          <w:b/>
          <w:sz w:val="22"/>
          <w:szCs w:val="22"/>
        </w:rPr>
      </w:pPr>
      <w:r w:rsidRPr="00C21F71">
        <w:rPr>
          <w:rFonts w:ascii="Calibri" w:hAnsi="Calibri"/>
          <w:b/>
          <w:sz w:val="22"/>
          <w:szCs w:val="22"/>
        </w:rPr>
        <w:t>ASPORTAZIONE</w:t>
      </w:r>
    </w:p>
    <w:p w14:paraId="00E2C333" w14:textId="77777777" w:rsidR="00C12CB7" w:rsidRPr="00C21F71" w:rsidRDefault="000A148C" w:rsidP="00934158">
      <w:pPr>
        <w:ind w:left="284" w:right="-1"/>
        <w:jc w:val="both"/>
        <w:rPr>
          <w:rFonts w:ascii="Calibri" w:hAnsi="Calibri"/>
          <w:sz w:val="22"/>
          <w:szCs w:val="22"/>
        </w:rPr>
      </w:pPr>
      <w:r w:rsidRPr="00C21F71">
        <w:rPr>
          <w:rFonts w:ascii="Calibri" w:hAnsi="Calibri"/>
          <w:sz w:val="22"/>
          <w:szCs w:val="22"/>
        </w:rPr>
        <w:t>È il taglio che permette l’asportazione totale di una branca all’inserzione sul fusto</w:t>
      </w:r>
      <w:r w:rsidR="00106FB7" w:rsidRPr="00C21F71">
        <w:rPr>
          <w:rFonts w:ascii="Calibri" w:hAnsi="Calibri"/>
          <w:sz w:val="22"/>
          <w:szCs w:val="22"/>
        </w:rPr>
        <w:t>,</w:t>
      </w:r>
      <w:r w:rsidRPr="00C21F71">
        <w:rPr>
          <w:rFonts w:ascii="Calibri" w:hAnsi="Calibri"/>
          <w:sz w:val="22"/>
          <w:szCs w:val="22"/>
        </w:rPr>
        <w:t xml:space="preserve"> o su una branca primaria; si dovrà rispettare il collare di abscissione e si dovrà evitare di eseguire un taglio a raso sul fusto.</w:t>
      </w:r>
      <w:r w:rsidR="00CD3055" w:rsidRPr="00C21F71">
        <w:rPr>
          <w:rFonts w:ascii="Calibri" w:hAnsi="Calibri"/>
          <w:sz w:val="22"/>
          <w:szCs w:val="22"/>
        </w:rPr>
        <w:t xml:space="preserve"> </w:t>
      </w:r>
    </w:p>
    <w:p w14:paraId="1667256A" w14:textId="77777777" w:rsidR="00963DF1" w:rsidRPr="00C21F71" w:rsidRDefault="00963DF1" w:rsidP="00963DF1">
      <w:pPr>
        <w:ind w:right="-1"/>
        <w:jc w:val="both"/>
        <w:rPr>
          <w:rFonts w:ascii="Calibri" w:hAnsi="Calibri"/>
          <w:b/>
          <w:sz w:val="22"/>
          <w:szCs w:val="22"/>
        </w:rPr>
      </w:pPr>
    </w:p>
    <w:p w14:paraId="0E131B98" w14:textId="77777777" w:rsidR="00963DF1" w:rsidRPr="00C21F71" w:rsidRDefault="00963DF1" w:rsidP="00704E12">
      <w:pPr>
        <w:pStyle w:val="Paragrafoelenco"/>
        <w:numPr>
          <w:ilvl w:val="0"/>
          <w:numId w:val="12"/>
        </w:numPr>
        <w:ind w:left="350" w:right="-1"/>
        <w:jc w:val="both"/>
        <w:rPr>
          <w:rFonts w:ascii="Calibri" w:hAnsi="Calibri"/>
          <w:b/>
          <w:sz w:val="22"/>
          <w:szCs w:val="22"/>
        </w:rPr>
      </w:pPr>
      <w:r w:rsidRPr="00C21F71">
        <w:rPr>
          <w:rFonts w:ascii="Calibri" w:hAnsi="Calibri"/>
          <w:b/>
          <w:sz w:val="22"/>
          <w:szCs w:val="22"/>
        </w:rPr>
        <w:t xml:space="preserve"> </w:t>
      </w:r>
      <w:r w:rsidR="000A148C" w:rsidRPr="00C21F71">
        <w:rPr>
          <w:rFonts w:ascii="Calibri" w:hAnsi="Calibri"/>
          <w:b/>
          <w:sz w:val="22"/>
          <w:szCs w:val="22"/>
        </w:rPr>
        <w:t>TAGLIO DI RITORNO</w:t>
      </w:r>
    </w:p>
    <w:p w14:paraId="0E164B29" w14:textId="77777777" w:rsidR="000A148C" w:rsidRPr="00C21F71" w:rsidRDefault="000A148C" w:rsidP="00934158">
      <w:pPr>
        <w:ind w:left="284" w:right="-1"/>
        <w:jc w:val="both"/>
        <w:rPr>
          <w:rFonts w:ascii="Calibri" w:hAnsi="Calibri"/>
          <w:sz w:val="22"/>
          <w:szCs w:val="22"/>
        </w:rPr>
      </w:pPr>
      <w:r w:rsidRPr="00C21F71">
        <w:rPr>
          <w:rFonts w:ascii="Calibri" w:hAnsi="Calibri"/>
          <w:sz w:val="22"/>
          <w:szCs w:val="22"/>
        </w:rPr>
        <w:t>Consiste nel recidere il ramo o la branca immediatamente al di sopra di un ramo di ordine inferiore a quello che si elimina. Il ramo che così rimane sostituisce la cima di quello asportato</w:t>
      </w:r>
      <w:r w:rsidR="00106FB7" w:rsidRPr="00C21F71">
        <w:rPr>
          <w:rFonts w:ascii="Calibri" w:hAnsi="Calibri"/>
          <w:sz w:val="22"/>
          <w:szCs w:val="22"/>
        </w:rPr>
        <w:t>,</w:t>
      </w:r>
      <w:r w:rsidRPr="00C21F71">
        <w:rPr>
          <w:rFonts w:ascii="Calibri" w:hAnsi="Calibri"/>
          <w:sz w:val="22"/>
          <w:szCs w:val="22"/>
        </w:rPr>
        <w:t xml:space="preserve"> assumendone le funzioni. Il ramo restante dovrà avere un diametro di almeno 1/3 di quello asportato.</w:t>
      </w:r>
    </w:p>
    <w:p w14:paraId="084E10D1" w14:textId="77777777" w:rsidR="00106FB7" w:rsidRPr="00C21F71" w:rsidRDefault="00876B17" w:rsidP="00891D41">
      <w:pPr>
        <w:suppressAutoHyphens w:val="0"/>
        <w:overflowPunct/>
        <w:autoSpaceDE/>
        <w:autoSpaceDN w:val="0"/>
        <w:spacing w:after="200"/>
        <w:ind w:left="284"/>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 xml:space="preserve">Dal punto di vista fisiologico le reazioni a medio e lungo termine delle piante sistematicamente sottoposte a questa operazione di potatura si possono così riassumere: </w:t>
      </w:r>
    </w:p>
    <w:p w14:paraId="35E7E480" w14:textId="3F19C687" w:rsidR="00876B17" w:rsidRPr="00C21F71" w:rsidRDefault="00876B17" w:rsidP="00106FB7">
      <w:pPr>
        <w:pStyle w:val="Paragrafoelenco"/>
        <w:numPr>
          <w:ilvl w:val="0"/>
          <w:numId w:val="15"/>
        </w:numPr>
        <w:suppressAutoHyphens w:val="0"/>
        <w:overflowPunct/>
        <w:autoSpaceDE/>
        <w:autoSpaceDN w:val="0"/>
        <w:spacing w:after="200"/>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Assenza o drastica riduzione di getti in corrispondenza del punto di taglio. Infatti</w:t>
      </w:r>
      <w:r w:rsid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la presenza del prolungamento dei rami (cima) fa sì che la linfa si distribuisca più uniformemente</w:t>
      </w:r>
      <w:r w:rsidR="00106FB7"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dalla inserzione fino alla gemma apicale</w:t>
      </w:r>
      <w:r w:rsidR="00106FB7"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evitando un suo accumulo nella zona di taglio. </w:t>
      </w:r>
    </w:p>
    <w:p w14:paraId="1C35D808" w14:textId="77777777" w:rsidR="00876B17" w:rsidRPr="00C21F71" w:rsidRDefault="00876B17" w:rsidP="00106FB7">
      <w:pPr>
        <w:pStyle w:val="Paragrafoelenco"/>
        <w:numPr>
          <w:ilvl w:val="0"/>
          <w:numId w:val="15"/>
        </w:numPr>
        <w:suppressAutoHyphens w:val="0"/>
        <w:overflowPunct/>
        <w:autoSpaceDE/>
        <w:autoSpaceDN w:val="0"/>
        <w:spacing w:after="200"/>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Attività vegetativa distribuita in modo uniforme su tutta la pianta. Infatti, evitando il richiamo di linfa nella zona prossima al taglio, si evita di sottrarre alla parte inferiore del ramo sostanze nutritive</w:t>
      </w:r>
      <w:r w:rsidR="00106FB7"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col vantaggio che risultano ridotti danni quali: predisposizione ad attacchi parassitari</w:t>
      </w:r>
      <w:r w:rsidR="00365F60"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indebolimento della branca</w:t>
      </w:r>
      <w:r w:rsidR="00365F60"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l'accentuarsi di seccumi sui rami </w:t>
      </w:r>
      <w:proofErr w:type="spellStart"/>
      <w:r w:rsidRPr="00C21F71">
        <w:rPr>
          <w:rFonts w:ascii="Calibri" w:eastAsia="Calibri" w:hAnsi="Calibri" w:cs="Calibri"/>
          <w:sz w:val="22"/>
          <w:szCs w:val="22"/>
          <w:lang w:eastAsia="en-US"/>
        </w:rPr>
        <w:t>abbandonati</w:t>
      </w:r>
      <w:proofErr w:type="spellEnd"/>
      <w:r w:rsidRPr="00C21F71">
        <w:rPr>
          <w:rFonts w:ascii="Calibri" w:eastAsia="Calibri" w:hAnsi="Calibri" w:cs="Calibri"/>
          <w:sz w:val="22"/>
          <w:szCs w:val="22"/>
          <w:lang w:eastAsia="en-US"/>
        </w:rPr>
        <w:t xml:space="preserve"> dalla linfa. </w:t>
      </w:r>
    </w:p>
    <w:p w14:paraId="58AD7EAD" w14:textId="70151B04" w:rsidR="00876B17" w:rsidRPr="00C21F71" w:rsidRDefault="008526A9" w:rsidP="00891D41">
      <w:pPr>
        <w:ind w:left="284" w:right="-1"/>
        <w:jc w:val="both"/>
        <w:rPr>
          <w:rFonts w:ascii="Calibri" w:hAnsi="Calibri"/>
          <w:strike/>
          <w:color w:val="FF0000"/>
          <w:sz w:val="22"/>
          <w:szCs w:val="22"/>
        </w:rPr>
      </w:pPr>
      <w:r w:rsidRPr="00C21F71">
        <w:rPr>
          <w:rFonts w:ascii="Calibri" w:hAnsi="Calibri"/>
          <w:sz w:val="22"/>
          <w:szCs w:val="22"/>
        </w:rPr>
        <w:t>Il ritorno sul grosso, invece</w:t>
      </w:r>
      <w:r w:rsidR="00B411F4">
        <w:rPr>
          <w:rFonts w:ascii="Calibri" w:hAnsi="Calibri"/>
          <w:sz w:val="22"/>
          <w:szCs w:val="22"/>
        </w:rPr>
        <w:t>,</w:t>
      </w:r>
      <w:r w:rsidRPr="00C21F71">
        <w:rPr>
          <w:rFonts w:ascii="Calibri" w:hAnsi="Calibri"/>
          <w:sz w:val="22"/>
          <w:szCs w:val="22"/>
        </w:rPr>
        <w:t xml:space="preserve"> consiste nel taglio di un ramo grosso a vantaggio di una branca laterale di notevoli dimensioni.</w:t>
      </w:r>
      <w:r w:rsidR="00365F60" w:rsidRPr="00C21F71">
        <w:rPr>
          <w:rFonts w:ascii="Calibri" w:hAnsi="Calibri"/>
          <w:sz w:val="22"/>
          <w:szCs w:val="22"/>
        </w:rPr>
        <w:t xml:space="preserve"> Sarà da eseguire in casi eccezionali</w:t>
      </w:r>
      <w:r w:rsidR="00587654" w:rsidRPr="00C21F71">
        <w:rPr>
          <w:rFonts w:ascii="Calibri" w:hAnsi="Calibri"/>
          <w:sz w:val="22"/>
          <w:szCs w:val="22"/>
        </w:rPr>
        <w:t xml:space="preserve"> viste le conseguenze che porta alla branca interessata.</w:t>
      </w:r>
    </w:p>
    <w:p w14:paraId="12E18F89" w14:textId="77777777" w:rsidR="00963DF1" w:rsidRPr="00C21F71" w:rsidRDefault="00963DF1" w:rsidP="00963DF1">
      <w:pPr>
        <w:ind w:left="360" w:right="-1"/>
        <w:jc w:val="both"/>
        <w:rPr>
          <w:rFonts w:ascii="Calibri" w:hAnsi="Calibri"/>
          <w:b/>
          <w:sz w:val="22"/>
          <w:szCs w:val="22"/>
        </w:rPr>
      </w:pPr>
    </w:p>
    <w:p w14:paraId="724C48B1" w14:textId="77777777" w:rsidR="00963DF1" w:rsidRPr="00C21F71" w:rsidRDefault="00963DF1" w:rsidP="00704E12">
      <w:pPr>
        <w:pStyle w:val="Paragrafoelenco"/>
        <w:numPr>
          <w:ilvl w:val="0"/>
          <w:numId w:val="12"/>
        </w:numPr>
        <w:ind w:left="350" w:right="-1"/>
        <w:jc w:val="both"/>
        <w:rPr>
          <w:rFonts w:ascii="Calibri" w:hAnsi="Calibri"/>
          <w:b/>
          <w:sz w:val="22"/>
          <w:szCs w:val="22"/>
        </w:rPr>
      </w:pPr>
      <w:r w:rsidRPr="00C21F71">
        <w:rPr>
          <w:rFonts w:ascii="Calibri" w:hAnsi="Calibri"/>
          <w:b/>
          <w:sz w:val="22"/>
          <w:szCs w:val="22"/>
        </w:rPr>
        <w:t xml:space="preserve"> SPERONATURA</w:t>
      </w:r>
    </w:p>
    <w:p w14:paraId="738DAAE7" w14:textId="77777777" w:rsidR="00963DF1" w:rsidRPr="00C21F71" w:rsidRDefault="00963DF1" w:rsidP="00891D41">
      <w:pPr>
        <w:ind w:left="284" w:right="-1"/>
        <w:jc w:val="both"/>
        <w:rPr>
          <w:rFonts w:ascii="Calibri" w:hAnsi="Calibri"/>
          <w:sz w:val="22"/>
          <w:szCs w:val="22"/>
        </w:rPr>
      </w:pPr>
      <w:r w:rsidRPr="00C21F71">
        <w:rPr>
          <w:rFonts w:ascii="Calibri" w:hAnsi="Calibri"/>
          <w:sz w:val="22"/>
          <w:szCs w:val="22"/>
        </w:rPr>
        <w:t>Questo tipo di intervento, molto drastico, comporta l'asportazione di una gran parte della vegetazione (</w:t>
      </w:r>
      <w:r w:rsidRPr="00C21F71">
        <w:rPr>
          <w:rFonts w:ascii="Calibri" w:hAnsi="Calibri"/>
          <w:i/>
          <w:sz w:val="22"/>
          <w:szCs w:val="22"/>
        </w:rPr>
        <w:t>taglio corto</w:t>
      </w:r>
      <w:r w:rsidRPr="00C21F71">
        <w:rPr>
          <w:rFonts w:ascii="Calibri" w:hAnsi="Calibri"/>
          <w:sz w:val="22"/>
          <w:szCs w:val="22"/>
        </w:rPr>
        <w:t>).</w:t>
      </w:r>
    </w:p>
    <w:p w14:paraId="1CE262D2" w14:textId="3C1FD3D1" w:rsidR="00963DF1" w:rsidRPr="00C21F71" w:rsidRDefault="00963DF1" w:rsidP="00891D41">
      <w:pPr>
        <w:ind w:left="284" w:right="-1"/>
        <w:jc w:val="both"/>
        <w:rPr>
          <w:rFonts w:ascii="Calibri" w:hAnsi="Calibri"/>
          <w:sz w:val="22"/>
          <w:szCs w:val="22"/>
        </w:rPr>
      </w:pPr>
      <w:r w:rsidRPr="00C21F71">
        <w:rPr>
          <w:rFonts w:ascii="Calibri" w:hAnsi="Calibri"/>
          <w:sz w:val="22"/>
          <w:szCs w:val="22"/>
        </w:rPr>
        <w:t>È un taglio di raccorciamento eseguito sulla parte basale dei rami e delle branche che comporta, a livello fisiologico</w:t>
      </w:r>
      <w:r w:rsidR="00365F60" w:rsidRPr="00C21F71">
        <w:rPr>
          <w:rFonts w:ascii="Calibri" w:hAnsi="Calibri"/>
          <w:sz w:val="22"/>
          <w:szCs w:val="22"/>
        </w:rPr>
        <w:t xml:space="preserve"> e in piante in equilibrio vegetativo</w:t>
      </w:r>
      <w:r w:rsidR="00691830">
        <w:rPr>
          <w:rFonts w:ascii="Calibri" w:hAnsi="Calibri"/>
          <w:sz w:val="22"/>
          <w:szCs w:val="22"/>
        </w:rPr>
        <w:t>:</w:t>
      </w:r>
      <w:r w:rsidRPr="00C21F71">
        <w:rPr>
          <w:rFonts w:ascii="Calibri" w:hAnsi="Calibri"/>
          <w:sz w:val="22"/>
          <w:szCs w:val="22"/>
        </w:rPr>
        <w:t xml:space="preserve"> il risveglio delle gemme dormienti</w:t>
      </w:r>
      <w:r w:rsidR="00691830">
        <w:rPr>
          <w:rFonts w:ascii="Calibri" w:hAnsi="Calibri"/>
          <w:sz w:val="22"/>
          <w:szCs w:val="22"/>
        </w:rPr>
        <w:t>,</w:t>
      </w:r>
      <w:r w:rsidRPr="00C21F71">
        <w:rPr>
          <w:rFonts w:ascii="Calibri" w:hAnsi="Calibri"/>
          <w:sz w:val="22"/>
          <w:szCs w:val="22"/>
        </w:rPr>
        <w:t xml:space="preserve"> soprattutto in prossimità del taglio</w:t>
      </w:r>
      <w:r w:rsidR="00691830">
        <w:rPr>
          <w:rFonts w:ascii="Calibri" w:hAnsi="Calibri"/>
          <w:sz w:val="22"/>
          <w:szCs w:val="22"/>
        </w:rPr>
        <w:t>,</w:t>
      </w:r>
      <w:r w:rsidRPr="00C21F71">
        <w:rPr>
          <w:rFonts w:ascii="Calibri" w:hAnsi="Calibri"/>
          <w:sz w:val="22"/>
          <w:szCs w:val="22"/>
        </w:rPr>
        <w:t xml:space="preserve"> e la formazione di germogli (generalmente a "ciuffi") che entrano in competizione fra loro per mancanza di una cima dominante</w:t>
      </w:r>
      <w:r w:rsidR="00106FB7" w:rsidRPr="00C21F71">
        <w:rPr>
          <w:rFonts w:ascii="Calibri" w:hAnsi="Calibri"/>
          <w:sz w:val="22"/>
          <w:szCs w:val="22"/>
        </w:rPr>
        <w:t>,</w:t>
      </w:r>
      <w:r w:rsidR="00365F60" w:rsidRPr="00C21F71">
        <w:rPr>
          <w:rFonts w:ascii="Calibri" w:hAnsi="Calibri"/>
          <w:sz w:val="22"/>
          <w:szCs w:val="22"/>
        </w:rPr>
        <w:t xml:space="preserve"> sviluppo di rami vigorosi. È </w:t>
      </w:r>
      <w:r w:rsidR="00106FB7" w:rsidRPr="00C21F71">
        <w:rPr>
          <w:rFonts w:ascii="Calibri" w:hAnsi="Calibri"/>
          <w:sz w:val="22"/>
          <w:szCs w:val="22"/>
        </w:rPr>
        <w:t>un taglio che generalmente si utilizza su piante già capitozzate</w:t>
      </w:r>
      <w:r w:rsidR="00640813" w:rsidRPr="00C21F71">
        <w:rPr>
          <w:rFonts w:ascii="Calibri" w:hAnsi="Calibri"/>
          <w:sz w:val="22"/>
          <w:szCs w:val="22"/>
        </w:rPr>
        <w:t>,</w:t>
      </w:r>
      <w:r w:rsidR="00365F60" w:rsidRPr="00C21F71">
        <w:rPr>
          <w:rFonts w:ascii="Calibri" w:hAnsi="Calibri"/>
          <w:sz w:val="22"/>
          <w:szCs w:val="22"/>
        </w:rPr>
        <w:t xml:space="preserve"> per selezionare i ricacci</w:t>
      </w:r>
      <w:r w:rsidRPr="00C21F71">
        <w:rPr>
          <w:rFonts w:ascii="Calibri" w:hAnsi="Calibri"/>
          <w:sz w:val="22"/>
          <w:szCs w:val="22"/>
        </w:rPr>
        <w:t>.</w:t>
      </w:r>
    </w:p>
    <w:p w14:paraId="33F5D25B" w14:textId="77777777" w:rsidR="00963DF1" w:rsidRPr="00C21F71" w:rsidRDefault="00963DF1" w:rsidP="00963DF1">
      <w:pPr>
        <w:ind w:right="-1"/>
        <w:jc w:val="both"/>
        <w:rPr>
          <w:rFonts w:ascii="Calibri" w:hAnsi="Calibri"/>
          <w:sz w:val="22"/>
          <w:szCs w:val="22"/>
        </w:rPr>
      </w:pPr>
    </w:p>
    <w:p w14:paraId="7893AC25" w14:textId="77777777" w:rsidR="000D3B05" w:rsidRPr="00C21F71" w:rsidRDefault="000D3B05" w:rsidP="00876B17">
      <w:pPr>
        <w:suppressAutoHyphens w:val="0"/>
        <w:overflowPunct/>
        <w:autoSpaceDE/>
        <w:autoSpaceDN w:val="0"/>
        <w:jc w:val="both"/>
        <w:rPr>
          <w:rFonts w:ascii="Calibri" w:hAnsi="Calibri" w:cs="Calibri"/>
          <w:sz w:val="22"/>
          <w:szCs w:val="22"/>
          <w:highlight w:val="yellow"/>
        </w:rPr>
      </w:pPr>
    </w:p>
    <w:p w14:paraId="54400565" w14:textId="77777777" w:rsidR="0005563C" w:rsidRPr="00C21F71" w:rsidRDefault="007D0047" w:rsidP="0005563C">
      <w:pPr>
        <w:suppressAutoHyphens w:val="0"/>
        <w:overflowPunct/>
        <w:autoSpaceDE/>
        <w:autoSpaceDN w:val="0"/>
        <w:jc w:val="both"/>
        <w:rPr>
          <w:rFonts w:ascii="Calibri" w:hAnsi="Calibri" w:cs="Calibri"/>
          <w:sz w:val="22"/>
          <w:szCs w:val="22"/>
        </w:rPr>
      </w:pPr>
      <w:r w:rsidRPr="00C21F71">
        <w:rPr>
          <w:rFonts w:ascii="Calibri" w:hAnsi="Calibri" w:cs="Calibri"/>
          <w:sz w:val="22"/>
          <w:szCs w:val="22"/>
        </w:rPr>
        <w:lastRenderedPageBreak/>
        <w:t>Poiché tutte le tecniche sopra elencate</w:t>
      </w:r>
      <w:r w:rsidR="000D3B05" w:rsidRPr="00C21F71">
        <w:rPr>
          <w:rFonts w:ascii="Calibri" w:hAnsi="Calibri" w:cs="Calibri"/>
          <w:sz w:val="22"/>
          <w:szCs w:val="22"/>
        </w:rPr>
        <w:t xml:space="preserve"> </w:t>
      </w:r>
      <w:r w:rsidR="00876B17" w:rsidRPr="00C21F71">
        <w:rPr>
          <w:rFonts w:ascii="Calibri" w:hAnsi="Calibri" w:cs="Calibri"/>
          <w:sz w:val="22"/>
          <w:szCs w:val="22"/>
        </w:rPr>
        <w:t>producono effetti diversi sulla pianta</w:t>
      </w:r>
      <w:r w:rsidRPr="00C21F71">
        <w:rPr>
          <w:rFonts w:ascii="Calibri" w:hAnsi="Calibri" w:cs="Calibri"/>
          <w:sz w:val="22"/>
          <w:szCs w:val="22"/>
        </w:rPr>
        <w:t xml:space="preserve">, </w:t>
      </w:r>
      <w:r w:rsidR="00FB7FAE" w:rsidRPr="00C21F71">
        <w:rPr>
          <w:rFonts w:ascii="Calibri" w:hAnsi="Calibri" w:cs="Calibri"/>
          <w:sz w:val="22"/>
          <w:szCs w:val="22"/>
        </w:rPr>
        <w:t xml:space="preserve">in relazione alla specie arborea, </w:t>
      </w:r>
      <w:r w:rsidRPr="00C21F71">
        <w:rPr>
          <w:rFonts w:ascii="Calibri" w:hAnsi="Calibri" w:cs="Calibri"/>
          <w:sz w:val="22"/>
          <w:szCs w:val="22"/>
        </w:rPr>
        <w:t>tutti gli operatori devono essere opportunamente formati e qualificati per saper</w:t>
      </w:r>
      <w:r w:rsidR="00876B17" w:rsidRPr="00C21F71">
        <w:rPr>
          <w:rFonts w:ascii="Calibri" w:hAnsi="Calibri" w:cs="Calibri"/>
          <w:sz w:val="22"/>
          <w:szCs w:val="22"/>
        </w:rPr>
        <w:t xml:space="preserve"> dosare in modo opportuno </w:t>
      </w:r>
      <w:r w:rsidRPr="00C21F71">
        <w:rPr>
          <w:rFonts w:ascii="Calibri" w:hAnsi="Calibri" w:cs="Calibri"/>
          <w:sz w:val="22"/>
          <w:szCs w:val="22"/>
        </w:rPr>
        <w:t xml:space="preserve">gli interventi in relazione all’individuo arboreo </w:t>
      </w:r>
      <w:r w:rsidR="00876B17" w:rsidRPr="00C21F71">
        <w:rPr>
          <w:rFonts w:ascii="Calibri" w:hAnsi="Calibri" w:cs="Calibri"/>
          <w:sz w:val="22"/>
          <w:szCs w:val="22"/>
        </w:rPr>
        <w:t>sul quale si opera, alle situazioni di fatto esistenti e agli obiettivi che si vogliono raggiungere</w:t>
      </w:r>
      <w:r w:rsidRPr="00C21F71">
        <w:rPr>
          <w:rFonts w:ascii="Calibri" w:hAnsi="Calibri" w:cs="Calibri"/>
          <w:sz w:val="22"/>
          <w:szCs w:val="22"/>
        </w:rPr>
        <w:t xml:space="preserve">. Gli operatori devono tenere </w:t>
      </w:r>
      <w:r w:rsidR="00876B17" w:rsidRPr="00C21F71">
        <w:rPr>
          <w:rFonts w:ascii="Calibri" w:hAnsi="Calibri" w:cs="Calibri"/>
          <w:sz w:val="22"/>
          <w:szCs w:val="22"/>
        </w:rPr>
        <w:t xml:space="preserve">in considerazione i principali parametri tecnici: </w:t>
      </w:r>
      <w:r w:rsidRPr="00C21F71">
        <w:rPr>
          <w:rFonts w:ascii="Calibri" w:hAnsi="Calibri" w:cs="Calibri"/>
          <w:sz w:val="22"/>
          <w:szCs w:val="22"/>
        </w:rPr>
        <w:t xml:space="preserve">la specie sulla quale si opera, </w:t>
      </w:r>
      <w:r w:rsidR="00876B17" w:rsidRPr="00C21F71">
        <w:rPr>
          <w:rFonts w:ascii="Calibri" w:hAnsi="Calibri" w:cs="Calibri"/>
          <w:sz w:val="22"/>
          <w:szCs w:val="22"/>
        </w:rPr>
        <w:t xml:space="preserve">il </w:t>
      </w:r>
      <w:r w:rsidRPr="00C21F71">
        <w:rPr>
          <w:rFonts w:ascii="Calibri" w:hAnsi="Calibri" w:cs="Calibri"/>
          <w:sz w:val="22"/>
          <w:szCs w:val="22"/>
        </w:rPr>
        <w:t xml:space="preserve">suo </w:t>
      </w:r>
      <w:r w:rsidR="00876B17" w:rsidRPr="00C21F71">
        <w:rPr>
          <w:rFonts w:ascii="Calibri" w:hAnsi="Calibri" w:cs="Calibri"/>
          <w:sz w:val="22"/>
          <w:szCs w:val="22"/>
        </w:rPr>
        <w:t>portamento naturale (a cui la potatura, per quanto possibile, si deve sempre avvicinare</w:t>
      </w:r>
      <w:r w:rsidR="00640813" w:rsidRPr="00C21F71">
        <w:rPr>
          <w:rFonts w:ascii="Calibri" w:hAnsi="Calibri" w:cs="Calibri"/>
          <w:sz w:val="22"/>
          <w:szCs w:val="22"/>
        </w:rPr>
        <w:t xml:space="preserve"> “un albero ben potato non deve sembrare potato”</w:t>
      </w:r>
      <w:r w:rsidR="00876B17" w:rsidRPr="00C21F71">
        <w:rPr>
          <w:rFonts w:ascii="Calibri" w:hAnsi="Calibri" w:cs="Calibri"/>
          <w:sz w:val="22"/>
          <w:szCs w:val="22"/>
        </w:rPr>
        <w:t>)</w:t>
      </w:r>
      <w:r w:rsidR="002724E3" w:rsidRPr="00C21F71">
        <w:rPr>
          <w:rFonts w:ascii="Calibri" w:hAnsi="Calibri" w:cs="Calibri"/>
          <w:sz w:val="22"/>
          <w:szCs w:val="22"/>
        </w:rPr>
        <w:t xml:space="preserve"> o obbligato</w:t>
      </w:r>
      <w:r w:rsidR="00876B17" w:rsidRPr="00C21F71">
        <w:rPr>
          <w:rFonts w:ascii="Calibri" w:hAnsi="Calibri" w:cs="Calibri"/>
          <w:sz w:val="22"/>
          <w:szCs w:val="22"/>
        </w:rPr>
        <w:t>, il turno fra un intervento e l'altro, lo stato fitosanitario del soggetto</w:t>
      </w:r>
      <w:r w:rsidR="002724E3" w:rsidRPr="00C21F71">
        <w:rPr>
          <w:rFonts w:ascii="Calibri" w:hAnsi="Calibri" w:cs="Calibri"/>
          <w:sz w:val="22"/>
          <w:szCs w:val="22"/>
        </w:rPr>
        <w:t>.</w:t>
      </w:r>
    </w:p>
    <w:p w14:paraId="2804A256" w14:textId="77777777" w:rsidR="00A72C88" w:rsidRPr="00C21F71" w:rsidRDefault="00A72C88" w:rsidP="0005563C">
      <w:pPr>
        <w:suppressAutoHyphens w:val="0"/>
        <w:overflowPunct/>
        <w:autoSpaceDE/>
        <w:autoSpaceDN w:val="0"/>
        <w:jc w:val="both"/>
        <w:rPr>
          <w:rFonts w:ascii="Calibri" w:hAnsi="Calibri" w:cs="Calibri"/>
          <w:sz w:val="22"/>
          <w:szCs w:val="22"/>
        </w:rPr>
      </w:pPr>
    </w:p>
    <w:p w14:paraId="371BDA92" w14:textId="54D4979B" w:rsidR="0005563C" w:rsidRPr="00C21F71" w:rsidRDefault="00EA0112" w:rsidP="0005563C">
      <w:pPr>
        <w:suppressAutoHyphens w:val="0"/>
        <w:overflowPunct/>
        <w:autoSpaceDE/>
        <w:autoSpaceDN w:val="0"/>
        <w:jc w:val="both"/>
        <w:rPr>
          <w:rFonts w:ascii="Calibri" w:hAnsi="Calibri" w:cs="Calibri"/>
          <w:sz w:val="22"/>
          <w:szCs w:val="22"/>
        </w:rPr>
      </w:pPr>
      <w:r w:rsidRPr="00C21F71">
        <w:rPr>
          <w:rFonts w:ascii="Calibri" w:hAnsi="Calibri"/>
          <w:b/>
          <w:sz w:val="22"/>
          <w:szCs w:val="22"/>
        </w:rPr>
        <w:t xml:space="preserve">NOTE: </w:t>
      </w:r>
    </w:p>
    <w:p w14:paraId="429CD593" w14:textId="2A6C8E97" w:rsidR="0005563C" w:rsidRPr="00C21F71" w:rsidRDefault="0005563C" w:rsidP="00F04C2A">
      <w:pPr>
        <w:pStyle w:val="Paragrafoelenco"/>
        <w:numPr>
          <w:ilvl w:val="0"/>
          <w:numId w:val="33"/>
        </w:numPr>
        <w:suppressAutoHyphens w:val="0"/>
        <w:overflowPunct/>
        <w:autoSpaceDE/>
        <w:autoSpaceDN w:val="0"/>
        <w:jc w:val="both"/>
        <w:rPr>
          <w:rFonts w:ascii="Calibri" w:hAnsi="Calibri"/>
          <w:b/>
          <w:sz w:val="22"/>
          <w:szCs w:val="22"/>
        </w:rPr>
      </w:pPr>
      <w:r w:rsidRPr="00C21F71">
        <w:rPr>
          <w:rFonts w:ascii="Calibri" w:hAnsi="Calibri"/>
          <w:sz w:val="22"/>
          <w:szCs w:val="22"/>
        </w:rPr>
        <w:t>L‘utilizzo di mastici da innesto è da considerarsi errato e dannoso per la protezione della ferita di taglio effettuata</w:t>
      </w:r>
      <w:r w:rsidR="00691830">
        <w:rPr>
          <w:rFonts w:ascii="Calibri" w:hAnsi="Calibri"/>
          <w:sz w:val="22"/>
          <w:szCs w:val="22"/>
        </w:rPr>
        <w:t>;</w:t>
      </w:r>
      <w:r w:rsidRPr="00C21F71">
        <w:rPr>
          <w:rFonts w:ascii="Calibri" w:hAnsi="Calibri"/>
          <w:sz w:val="22"/>
          <w:szCs w:val="22"/>
        </w:rPr>
        <w:t xml:space="preserve"> una aspersione di prodotto rameico può</w:t>
      </w:r>
      <w:r w:rsidR="00691830">
        <w:rPr>
          <w:rFonts w:ascii="Calibri" w:hAnsi="Calibri"/>
          <w:sz w:val="22"/>
          <w:szCs w:val="22"/>
        </w:rPr>
        <w:t xml:space="preserve"> invece</w:t>
      </w:r>
      <w:r w:rsidRPr="00C21F71">
        <w:rPr>
          <w:rFonts w:ascii="Calibri" w:hAnsi="Calibri"/>
          <w:sz w:val="22"/>
          <w:szCs w:val="22"/>
        </w:rPr>
        <w:t xml:space="preserve"> essere utile a ostacolare il proliferarsi di spore fungine nel periodo immediatamente successivo al taglio.</w:t>
      </w:r>
    </w:p>
    <w:p w14:paraId="15BA4DA2" w14:textId="77777777" w:rsidR="00E232B0" w:rsidRPr="00C21F71" w:rsidRDefault="0005563C" w:rsidP="00F04C2A">
      <w:pPr>
        <w:pStyle w:val="Paragrafoelenco"/>
        <w:numPr>
          <w:ilvl w:val="0"/>
          <w:numId w:val="33"/>
        </w:numPr>
        <w:suppressAutoHyphens w:val="0"/>
        <w:overflowPunct/>
        <w:autoSpaceDE/>
        <w:autoSpaceDN w:val="0"/>
        <w:jc w:val="both"/>
        <w:rPr>
          <w:rFonts w:ascii="Calibri" w:hAnsi="Calibri"/>
          <w:sz w:val="22"/>
          <w:szCs w:val="22"/>
        </w:rPr>
      </w:pPr>
      <w:r w:rsidRPr="00C21F71">
        <w:rPr>
          <w:rFonts w:ascii="Calibri" w:hAnsi="Calibri"/>
          <w:sz w:val="22"/>
          <w:szCs w:val="22"/>
        </w:rPr>
        <w:t>L’utilizzo di ramponi è vietato negli interventi di potatura (compresa la potatura delle palme), è invece consentito negli interventi di abbattimento, in accordo con la normativa vigente in tema di sicurezza sul lavoro.</w:t>
      </w:r>
    </w:p>
    <w:p w14:paraId="2741028A" w14:textId="77777777" w:rsidR="00F04C2A" w:rsidRPr="006C3E86" w:rsidRDefault="00F04C2A" w:rsidP="00F04C2A">
      <w:pPr>
        <w:pStyle w:val="Paragrafoelenco"/>
        <w:numPr>
          <w:ilvl w:val="0"/>
          <w:numId w:val="33"/>
        </w:numPr>
        <w:suppressAutoHyphens w:val="0"/>
        <w:overflowPunct/>
        <w:autoSpaceDE/>
        <w:autoSpaceDN w:val="0"/>
        <w:jc w:val="both"/>
        <w:rPr>
          <w:rFonts w:ascii="Calibri" w:hAnsi="Calibri"/>
          <w:sz w:val="22"/>
          <w:szCs w:val="22"/>
        </w:rPr>
      </w:pPr>
      <w:r w:rsidRPr="006C3E86">
        <w:rPr>
          <w:rFonts w:ascii="Calibri" w:hAnsi="Calibri"/>
          <w:sz w:val="22"/>
          <w:szCs w:val="22"/>
        </w:rPr>
        <w:t>È obbligatorio disinfettare gli attrezzi da taglio al passaggio da una pianta all’altra.</w:t>
      </w:r>
    </w:p>
    <w:p w14:paraId="040B34F0" w14:textId="77777777" w:rsidR="0005563C" w:rsidRPr="00C21F71" w:rsidRDefault="0005563C" w:rsidP="0005563C">
      <w:pPr>
        <w:suppressAutoHyphens w:val="0"/>
        <w:overflowPunct/>
        <w:autoSpaceDE/>
        <w:autoSpaceDN w:val="0"/>
        <w:jc w:val="both"/>
        <w:rPr>
          <w:rFonts w:ascii="Calibri" w:hAnsi="Calibri"/>
          <w:b/>
          <w:sz w:val="22"/>
          <w:szCs w:val="22"/>
        </w:rPr>
      </w:pPr>
    </w:p>
    <w:p w14:paraId="3CFA95A2" w14:textId="77777777" w:rsidR="00CA6AD7" w:rsidRPr="00C21F71" w:rsidRDefault="00AD6BBA" w:rsidP="00CA6AD7">
      <w:pPr>
        <w:ind w:right="-1"/>
        <w:jc w:val="both"/>
        <w:rPr>
          <w:rFonts w:ascii="Calibri" w:hAnsi="Calibri"/>
          <w:b/>
          <w:sz w:val="22"/>
          <w:szCs w:val="22"/>
        </w:rPr>
      </w:pPr>
      <w:r w:rsidRPr="00C21F71">
        <w:rPr>
          <w:rFonts w:ascii="Calibri" w:hAnsi="Calibri"/>
          <w:b/>
          <w:sz w:val="22"/>
          <w:szCs w:val="22"/>
        </w:rPr>
        <w:t>Interventi di potatura</w:t>
      </w:r>
      <w:r w:rsidR="008C7E4F" w:rsidRPr="00C21F71">
        <w:rPr>
          <w:rFonts w:ascii="Calibri" w:hAnsi="Calibri"/>
          <w:b/>
          <w:sz w:val="22"/>
          <w:szCs w:val="22"/>
        </w:rPr>
        <w:t xml:space="preserve"> </w:t>
      </w:r>
    </w:p>
    <w:p w14:paraId="744B3566" w14:textId="1FF93CB1" w:rsidR="00552CC1" w:rsidRPr="00C21F71" w:rsidRDefault="00552CC1" w:rsidP="00552CC1">
      <w:pPr>
        <w:suppressAutoHyphens w:val="0"/>
        <w:overflowPunct/>
        <w:autoSpaceDE/>
        <w:autoSpaceDN w:val="0"/>
        <w:jc w:val="both"/>
        <w:rPr>
          <w:rFonts w:ascii="Calibri" w:hAnsi="Calibri" w:cs="Calibri"/>
          <w:sz w:val="22"/>
          <w:szCs w:val="22"/>
        </w:rPr>
      </w:pPr>
      <w:r w:rsidRPr="00C21F71">
        <w:rPr>
          <w:rFonts w:ascii="Calibri" w:hAnsi="Calibri" w:cs="Calibri"/>
          <w:sz w:val="22"/>
          <w:szCs w:val="22"/>
        </w:rPr>
        <w:t>Il termine "potare" non equivale a "tagliare", ma va inteso come quel complesso di interventi compiuti sulla chioma, aventi lo scopo di assecondare o modificare, se necessario, il naturale portamento dell'albero, per adattarlo alle caratteristiche dell'habitat urbano come sotto descritte</w:t>
      </w:r>
      <w:r w:rsidR="00691830">
        <w:rPr>
          <w:rFonts w:ascii="Calibri" w:hAnsi="Calibri" w:cs="Calibri"/>
          <w:sz w:val="22"/>
          <w:szCs w:val="22"/>
        </w:rPr>
        <w:t>.</w:t>
      </w:r>
      <w:r w:rsidR="0005563C" w:rsidRPr="00C21F71">
        <w:rPr>
          <w:rFonts w:ascii="Calibri" w:hAnsi="Calibri" w:cs="Calibri"/>
          <w:sz w:val="22"/>
          <w:szCs w:val="22"/>
        </w:rPr>
        <w:t xml:space="preserve"> </w:t>
      </w:r>
      <w:r w:rsidR="00691830">
        <w:rPr>
          <w:rFonts w:ascii="Calibri" w:hAnsi="Calibri" w:cs="Calibri"/>
          <w:sz w:val="22"/>
          <w:szCs w:val="22"/>
        </w:rPr>
        <w:t>L</w:t>
      </w:r>
      <w:r w:rsidR="0005563C" w:rsidRPr="00C21F71">
        <w:rPr>
          <w:rFonts w:ascii="Calibri" w:hAnsi="Calibri" w:cs="Calibri"/>
          <w:sz w:val="22"/>
          <w:szCs w:val="22"/>
        </w:rPr>
        <w:t>a potatura è un’esigenza dell’essere umano</w:t>
      </w:r>
      <w:r w:rsidR="00691830">
        <w:rPr>
          <w:rFonts w:ascii="Calibri" w:hAnsi="Calibri" w:cs="Calibri"/>
          <w:sz w:val="22"/>
          <w:szCs w:val="22"/>
        </w:rPr>
        <w:t>,</w:t>
      </w:r>
      <w:r w:rsidR="0005563C" w:rsidRPr="00C21F71">
        <w:rPr>
          <w:rFonts w:ascii="Calibri" w:hAnsi="Calibri" w:cs="Calibri"/>
          <w:sz w:val="22"/>
          <w:szCs w:val="22"/>
        </w:rPr>
        <w:t xml:space="preserve"> non della pianta</w:t>
      </w:r>
      <w:r w:rsidRPr="00C21F71">
        <w:rPr>
          <w:rFonts w:ascii="Calibri" w:hAnsi="Calibri" w:cs="Calibri"/>
          <w:sz w:val="22"/>
          <w:szCs w:val="22"/>
        </w:rPr>
        <w:t xml:space="preserve">. </w:t>
      </w:r>
    </w:p>
    <w:p w14:paraId="044C8A30" w14:textId="77777777" w:rsidR="00552CC1" w:rsidRPr="00C21F71" w:rsidRDefault="00552CC1" w:rsidP="00CA6AD7">
      <w:pPr>
        <w:ind w:right="-1"/>
        <w:jc w:val="both"/>
        <w:rPr>
          <w:rFonts w:ascii="Calibri" w:hAnsi="Calibri"/>
          <w:sz w:val="22"/>
          <w:szCs w:val="22"/>
        </w:rPr>
      </w:pPr>
    </w:p>
    <w:p w14:paraId="075DF7EE" w14:textId="379A28C5" w:rsidR="00CA6AD7" w:rsidRPr="00C21F71" w:rsidRDefault="006F166D" w:rsidP="00632C38">
      <w:pPr>
        <w:ind w:right="-1"/>
        <w:jc w:val="both"/>
        <w:rPr>
          <w:rFonts w:ascii="Calibri" w:hAnsi="Calibri"/>
          <w:sz w:val="22"/>
          <w:szCs w:val="22"/>
        </w:rPr>
      </w:pPr>
      <w:r w:rsidRPr="00C21F71">
        <w:rPr>
          <w:rFonts w:ascii="Calibri" w:hAnsi="Calibri"/>
          <w:sz w:val="22"/>
          <w:szCs w:val="22"/>
        </w:rPr>
        <w:t xml:space="preserve">Gli interventi </w:t>
      </w:r>
      <w:r w:rsidR="00B705FE" w:rsidRPr="00C21F71">
        <w:rPr>
          <w:rFonts w:ascii="Calibri" w:hAnsi="Calibri"/>
          <w:sz w:val="22"/>
          <w:szCs w:val="22"/>
        </w:rPr>
        <w:t>di potatura</w:t>
      </w:r>
      <w:r w:rsidR="00691830">
        <w:rPr>
          <w:rFonts w:ascii="Calibri" w:hAnsi="Calibri"/>
          <w:sz w:val="22"/>
          <w:szCs w:val="22"/>
        </w:rPr>
        <w:t>,</w:t>
      </w:r>
      <w:r w:rsidR="00B705FE" w:rsidRPr="00C21F71">
        <w:rPr>
          <w:rFonts w:ascii="Calibri" w:hAnsi="Calibri"/>
          <w:sz w:val="22"/>
          <w:szCs w:val="22"/>
        </w:rPr>
        <w:t xml:space="preserve"> </w:t>
      </w:r>
      <w:r w:rsidR="0005563C" w:rsidRPr="00C21F71">
        <w:rPr>
          <w:rFonts w:ascii="Calibri" w:hAnsi="Calibri"/>
          <w:sz w:val="22"/>
          <w:szCs w:val="22"/>
        </w:rPr>
        <w:t>attuati con le</w:t>
      </w:r>
      <w:r w:rsidR="00B705FE" w:rsidRPr="00C21F71">
        <w:rPr>
          <w:rFonts w:ascii="Calibri" w:hAnsi="Calibri"/>
          <w:sz w:val="22"/>
          <w:szCs w:val="22"/>
        </w:rPr>
        <w:t xml:space="preserve"> </w:t>
      </w:r>
      <w:r w:rsidR="00632C38" w:rsidRPr="00C21F71">
        <w:rPr>
          <w:rFonts w:ascii="Calibri" w:hAnsi="Calibri"/>
          <w:sz w:val="22"/>
          <w:szCs w:val="22"/>
        </w:rPr>
        <w:t>tecniche</w:t>
      </w:r>
      <w:r w:rsidR="0005563C" w:rsidRPr="00C21F71">
        <w:rPr>
          <w:rFonts w:ascii="Calibri" w:hAnsi="Calibri"/>
          <w:sz w:val="22"/>
          <w:szCs w:val="22"/>
        </w:rPr>
        <w:t xml:space="preserve"> sopra</w:t>
      </w:r>
      <w:r w:rsidR="00632C38" w:rsidRPr="00C21F71">
        <w:rPr>
          <w:rFonts w:ascii="Calibri" w:hAnsi="Calibri"/>
          <w:sz w:val="22"/>
          <w:szCs w:val="22"/>
        </w:rPr>
        <w:t xml:space="preserve"> descritte</w:t>
      </w:r>
      <w:r w:rsidR="0005563C" w:rsidRPr="00C21F71">
        <w:rPr>
          <w:rFonts w:ascii="Calibri" w:hAnsi="Calibri"/>
          <w:sz w:val="22"/>
          <w:szCs w:val="22"/>
        </w:rPr>
        <w:t>,</w:t>
      </w:r>
      <w:r w:rsidR="00643258" w:rsidRPr="00C21F71">
        <w:rPr>
          <w:rFonts w:ascii="Calibri" w:hAnsi="Calibri"/>
          <w:sz w:val="22"/>
          <w:szCs w:val="22"/>
        </w:rPr>
        <w:t xml:space="preserve"> si suddividono in:</w:t>
      </w:r>
    </w:p>
    <w:p w14:paraId="3AFD2A8C" w14:textId="5AE210AB" w:rsidR="006F166D" w:rsidRPr="00C21F71" w:rsidRDefault="00C70BF6" w:rsidP="00643258">
      <w:pPr>
        <w:numPr>
          <w:ilvl w:val="0"/>
          <w:numId w:val="13"/>
        </w:numPr>
        <w:rPr>
          <w:sz w:val="22"/>
          <w:szCs w:val="22"/>
        </w:rPr>
      </w:pPr>
      <w:r w:rsidRPr="00C21F71">
        <w:rPr>
          <w:rFonts w:ascii="Calibri" w:hAnsi="Calibri" w:cs="Calibri"/>
          <w:sz w:val="22"/>
          <w:szCs w:val="22"/>
        </w:rPr>
        <w:t xml:space="preserve">Potatura di </w:t>
      </w:r>
      <w:r w:rsidR="00A62E0A" w:rsidRPr="00C21F71">
        <w:rPr>
          <w:rFonts w:ascii="Calibri" w:hAnsi="Calibri" w:cs="Calibri"/>
          <w:sz w:val="22"/>
          <w:szCs w:val="22"/>
        </w:rPr>
        <w:t>t</w:t>
      </w:r>
      <w:r w:rsidRPr="00C21F71">
        <w:rPr>
          <w:rFonts w:ascii="Calibri" w:hAnsi="Calibri" w:cs="Calibri"/>
          <w:sz w:val="22"/>
          <w:szCs w:val="22"/>
        </w:rPr>
        <w:t>rapianto</w:t>
      </w:r>
    </w:p>
    <w:p w14:paraId="1D560278" w14:textId="2DA651FB" w:rsidR="006F166D" w:rsidRPr="00C21F71" w:rsidRDefault="006F166D" w:rsidP="00643258">
      <w:pPr>
        <w:numPr>
          <w:ilvl w:val="0"/>
          <w:numId w:val="13"/>
        </w:numPr>
        <w:rPr>
          <w:sz w:val="22"/>
          <w:szCs w:val="22"/>
        </w:rPr>
      </w:pPr>
      <w:r w:rsidRPr="00C21F71">
        <w:rPr>
          <w:rFonts w:ascii="Calibri" w:hAnsi="Calibri" w:cs="Calibri"/>
          <w:sz w:val="22"/>
          <w:szCs w:val="22"/>
        </w:rPr>
        <w:t xml:space="preserve">Potature di </w:t>
      </w:r>
      <w:r w:rsidR="00A62E0A" w:rsidRPr="00C21F71">
        <w:rPr>
          <w:rFonts w:ascii="Calibri" w:hAnsi="Calibri" w:cs="Calibri"/>
          <w:sz w:val="22"/>
          <w:szCs w:val="22"/>
        </w:rPr>
        <w:t>a</w:t>
      </w:r>
      <w:r w:rsidRPr="00C21F71">
        <w:rPr>
          <w:rFonts w:ascii="Calibri" w:hAnsi="Calibri" w:cs="Calibri"/>
          <w:sz w:val="22"/>
          <w:szCs w:val="22"/>
        </w:rPr>
        <w:t>llevamento</w:t>
      </w:r>
    </w:p>
    <w:p w14:paraId="07A9859F" w14:textId="02DC631B" w:rsidR="006F166D" w:rsidRPr="00C21F71" w:rsidRDefault="006F166D" w:rsidP="00643258">
      <w:pPr>
        <w:numPr>
          <w:ilvl w:val="0"/>
          <w:numId w:val="13"/>
        </w:numPr>
        <w:rPr>
          <w:sz w:val="22"/>
          <w:szCs w:val="22"/>
        </w:rPr>
      </w:pPr>
      <w:r w:rsidRPr="00C21F71">
        <w:rPr>
          <w:rFonts w:ascii="Calibri" w:hAnsi="Calibri" w:cs="Calibri"/>
          <w:sz w:val="22"/>
          <w:szCs w:val="22"/>
        </w:rPr>
        <w:t xml:space="preserve">Potature di </w:t>
      </w:r>
      <w:r w:rsidR="00A62E0A" w:rsidRPr="00C21F71">
        <w:rPr>
          <w:rFonts w:ascii="Calibri" w:hAnsi="Calibri" w:cs="Calibri"/>
          <w:sz w:val="22"/>
          <w:szCs w:val="22"/>
        </w:rPr>
        <w:t>m</w:t>
      </w:r>
      <w:r w:rsidRPr="00C21F71">
        <w:rPr>
          <w:rFonts w:ascii="Calibri" w:hAnsi="Calibri" w:cs="Calibri"/>
          <w:sz w:val="22"/>
          <w:szCs w:val="22"/>
        </w:rPr>
        <w:t>antenimento</w:t>
      </w:r>
    </w:p>
    <w:p w14:paraId="0D77D7F1" w14:textId="3C910CBD" w:rsidR="006F166D" w:rsidRPr="00C21F71" w:rsidRDefault="006F166D" w:rsidP="00643258">
      <w:pPr>
        <w:numPr>
          <w:ilvl w:val="1"/>
          <w:numId w:val="13"/>
        </w:numPr>
        <w:rPr>
          <w:sz w:val="22"/>
          <w:szCs w:val="22"/>
        </w:rPr>
      </w:pPr>
      <w:r w:rsidRPr="00C21F71">
        <w:rPr>
          <w:rFonts w:ascii="Calibri" w:hAnsi="Calibri" w:cs="Calibri"/>
          <w:sz w:val="22"/>
          <w:szCs w:val="22"/>
        </w:rPr>
        <w:t xml:space="preserve">Potatura di </w:t>
      </w:r>
      <w:r w:rsidR="00645541" w:rsidRPr="00C21F71">
        <w:rPr>
          <w:rFonts w:ascii="Calibri" w:hAnsi="Calibri" w:cs="Calibri"/>
          <w:sz w:val="22"/>
          <w:szCs w:val="22"/>
        </w:rPr>
        <w:t>r</w:t>
      </w:r>
      <w:r w:rsidRPr="00C21F71">
        <w:rPr>
          <w:rFonts w:ascii="Calibri" w:hAnsi="Calibri" w:cs="Calibri"/>
          <w:sz w:val="22"/>
          <w:szCs w:val="22"/>
        </w:rPr>
        <w:t>imonda</w:t>
      </w:r>
      <w:r w:rsidR="00C21F71">
        <w:rPr>
          <w:rFonts w:ascii="Calibri" w:hAnsi="Calibri" w:cs="Calibri"/>
          <w:sz w:val="22"/>
          <w:szCs w:val="22"/>
        </w:rPr>
        <w:t>;</w:t>
      </w:r>
    </w:p>
    <w:p w14:paraId="49A3EE59" w14:textId="2D66E7A8" w:rsidR="00AD4880" w:rsidRPr="00C21F71" w:rsidRDefault="00AD4880" w:rsidP="00643258">
      <w:pPr>
        <w:numPr>
          <w:ilvl w:val="1"/>
          <w:numId w:val="13"/>
        </w:numPr>
        <w:rPr>
          <w:sz w:val="22"/>
          <w:szCs w:val="22"/>
        </w:rPr>
      </w:pPr>
      <w:r w:rsidRPr="00C21F71">
        <w:rPr>
          <w:rFonts w:ascii="Calibri" w:hAnsi="Calibri" w:cs="Calibri"/>
          <w:sz w:val="22"/>
          <w:szCs w:val="22"/>
        </w:rPr>
        <w:t xml:space="preserve">Potatura di </w:t>
      </w:r>
      <w:r w:rsidR="00645541" w:rsidRPr="00C21F71">
        <w:rPr>
          <w:rFonts w:ascii="Calibri" w:hAnsi="Calibri" w:cs="Calibri"/>
          <w:sz w:val="22"/>
          <w:szCs w:val="22"/>
        </w:rPr>
        <w:t>s</w:t>
      </w:r>
      <w:r w:rsidRPr="00C21F71">
        <w:rPr>
          <w:rFonts w:ascii="Calibri" w:hAnsi="Calibri" w:cs="Calibri"/>
          <w:sz w:val="22"/>
          <w:szCs w:val="22"/>
        </w:rPr>
        <w:t>elezione</w:t>
      </w:r>
      <w:r w:rsidR="00C21F71">
        <w:rPr>
          <w:rFonts w:ascii="Calibri" w:hAnsi="Calibri" w:cs="Calibri"/>
          <w:sz w:val="22"/>
          <w:szCs w:val="22"/>
        </w:rPr>
        <w:t>;</w:t>
      </w:r>
    </w:p>
    <w:p w14:paraId="30FBB635" w14:textId="11AF26EA" w:rsidR="006F166D" w:rsidRPr="00C21F71" w:rsidRDefault="006F166D" w:rsidP="00643258">
      <w:pPr>
        <w:numPr>
          <w:ilvl w:val="1"/>
          <w:numId w:val="13"/>
        </w:numPr>
        <w:rPr>
          <w:sz w:val="22"/>
          <w:szCs w:val="22"/>
        </w:rPr>
      </w:pPr>
      <w:r w:rsidRPr="00C21F71">
        <w:rPr>
          <w:rFonts w:ascii="Calibri" w:hAnsi="Calibri" w:cs="Calibri"/>
          <w:sz w:val="22"/>
          <w:szCs w:val="22"/>
        </w:rPr>
        <w:t xml:space="preserve">Potatura </w:t>
      </w:r>
      <w:r w:rsidR="00645541" w:rsidRPr="00C21F71">
        <w:rPr>
          <w:rFonts w:ascii="Calibri" w:hAnsi="Calibri" w:cs="Calibri"/>
          <w:sz w:val="22"/>
          <w:szCs w:val="22"/>
        </w:rPr>
        <w:t>s</w:t>
      </w:r>
      <w:r w:rsidR="00AB61DE" w:rsidRPr="00C21F71">
        <w:rPr>
          <w:rFonts w:ascii="Calibri" w:hAnsi="Calibri" w:cs="Calibri"/>
          <w:sz w:val="22"/>
          <w:szCs w:val="22"/>
        </w:rPr>
        <w:t>palcatura</w:t>
      </w:r>
      <w:r w:rsidR="00C21F71">
        <w:rPr>
          <w:rFonts w:ascii="Calibri" w:hAnsi="Calibri" w:cs="Calibri"/>
          <w:sz w:val="22"/>
          <w:szCs w:val="22"/>
        </w:rPr>
        <w:t>;</w:t>
      </w:r>
    </w:p>
    <w:p w14:paraId="4389DBFB" w14:textId="1FAB5F22" w:rsidR="00AB61DE" w:rsidRPr="00C21F71" w:rsidRDefault="00AB61DE" w:rsidP="00643258">
      <w:pPr>
        <w:numPr>
          <w:ilvl w:val="1"/>
          <w:numId w:val="13"/>
        </w:numPr>
        <w:rPr>
          <w:rFonts w:asciiTheme="minorHAnsi" w:hAnsiTheme="minorHAnsi" w:cstheme="minorHAnsi"/>
          <w:sz w:val="22"/>
          <w:szCs w:val="22"/>
        </w:rPr>
      </w:pPr>
      <w:r w:rsidRPr="00C21F71">
        <w:rPr>
          <w:rFonts w:asciiTheme="minorHAnsi" w:hAnsiTheme="minorHAnsi" w:cstheme="minorHAnsi"/>
          <w:sz w:val="22"/>
          <w:szCs w:val="22"/>
        </w:rPr>
        <w:t xml:space="preserve">Forma </w:t>
      </w:r>
      <w:r w:rsidR="00645541" w:rsidRPr="00C21F71">
        <w:rPr>
          <w:rFonts w:asciiTheme="minorHAnsi" w:hAnsiTheme="minorHAnsi" w:cstheme="minorHAnsi"/>
          <w:sz w:val="22"/>
          <w:szCs w:val="22"/>
        </w:rPr>
        <w:t>o</w:t>
      </w:r>
      <w:r w:rsidRPr="00C21F71">
        <w:rPr>
          <w:rFonts w:asciiTheme="minorHAnsi" w:hAnsiTheme="minorHAnsi" w:cstheme="minorHAnsi"/>
          <w:sz w:val="22"/>
          <w:szCs w:val="22"/>
        </w:rPr>
        <w:t>bbligata</w:t>
      </w:r>
      <w:r w:rsidR="00C21F71">
        <w:rPr>
          <w:rFonts w:asciiTheme="minorHAnsi" w:hAnsiTheme="minorHAnsi" w:cstheme="minorHAnsi"/>
          <w:sz w:val="22"/>
          <w:szCs w:val="22"/>
        </w:rPr>
        <w:t>;</w:t>
      </w:r>
    </w:p>
    <w:p w14:paraId="1AC90606" w14:textId="62762D13" w:rsidR="00AB61DE" w:rsidRPr="00C21F71" w:rsidRDefault="00AB61DE" w:rsidP="00643258">
      <w:pPr>
        <w:numPr>
          <w:ilvl w:val="1"/>
          <w:numId w:val="13"/>
        </w:numPr>
        <w:rPr>
          <w:rFonts w:asciiTheme="minorHAnsi" w:hAnsiTheme="minorHAnsi" w:cstheme="minorHAnsi"/>
          <w:sz w:val="22"/>
          <w:szCs w:val="22"/>
        </w:rPr>
      </w:pPr>
      <w:proofErr w:type="spellStart"/>
      <w:r w:rsidRPr="00C21F71">
        <w:rPr>
          <w:rFonts w:asciiTheme="minorHAnsi" w:hAnsiTheme="minorHAnsi" w:cstheme="minorHAnsi"/>
          <w:sz w:val="22"/>
          <w:szCs w:val="22"/>
        </w:rPr>
        <w:t>Riequilibratura</w:t>
      </w:r>
      <w:proofErr w:type="spellEnd"/>
      <w:r w:rsidR="00C21F71">
        <w:rPr>
          <w:rFonts w:asciiTheme="minorHAnsi" w:hAnsiTheme="minorHAnsi" w:cstheme="minorHAnsi"/>
          <w:sz w:val="22"/>
          <w:szCs w:val="22"/>
        </w:rPr>
        <w:t>;</w:t>
      </w:r>
    </w:p>
    <w:p w14:paraId="2CF8E5DA" w14:textId="77777777" w:rsidR="00AB61DE" w:rsidRPr="00C21F71" w:rsidRDefault="00AB61DE" w:rsidP="00643258">
      <w:pPr>
        <w:numPr>
          <w:ilvl w:val="1"/>
          <w:numId w:val="13"/>
        </w:numPr>
        <w:rPr>
          <w:rFonts w:asciiTheme="minorHAnsi" w:hAnsiTheme="minorHAnsi" w:cstheme="minorHAnsi"/>
          <w:sz w:val="22"/>
          <w:szCs w:val="22"/>
        </w:rPr>
      </w:pPr>
      <w:r w:rsidRPr="00C21F71">
        <w:rPr>
          <w:rFonts w:asciiTheme="minorHAnsi" w:hAnsiTheme="minorHAnsi" w:cstheme="minorHAnsi"/>
          <w:sz w:val="22"/>
          <w:szCs w:val="22"/>
        </w:rPr>
        <w:t>Diradamento</w:t>
      </w:r>
      <w:r w:rsidR="00645541" w:rsidRPr="00C21F71">
        <w:rPr>
          <w:rFonts w:asciiTheme="minorHAnsi" w:hAnsiTheme="minorHAnsi" w:cstheme="minorHAnsi"/>
          <w:sz w:val="22"/>
          <w:szCs w:val="22"/>
        </w:rPr>
        <w:t>.</w:t>
      </w:r>
    </w:p>
    <w:p w14:paraId="6396B595" w14:textId="6AAC2B5C" w:rsidR="006F166D" w:rsidRPr="00C21F71" w:rsidRDefault="006F166D" w:rsidP="00643258">
      <w:pPr>
        <w:numPr>
          <w:ilvl w:val="0"/>
          <w:numId w:val="13"/>
        </w:numPr>
        <w:rPr>
          <w:sz w:val="22"/>
          <w:szCs w:val="22"/>
        </w:rPr>
      </w:pPr>
      <w:r w:rsidRPr="00C21F71">
        <w:rPr>
          <w:rFonts w:ascii="Calibri" w:hAnsi="Calibri" w:cs="Calibri"/>
          <w:sz w:val="22"/>
          <w:szCs w:val="22"/>
        </w:rPr>
        <w:t xml:space="preserve">Potatura di </w:t>
      </w:r>
      <w:r w:rsidR="00935E80" w:rsidRPr="00C21F71">
        <w:rPr>
          <w:rFonts w:ascii="Calibri" w:hAnsi="Calibri" w:cs="Calibri"/>
          <w:sz w:val="22"/>
          <w:szCs w:val="22"/>
        </w:rPr>
        <w:t>c</w:t>
      </w:r>
      <w:r w:rsidRPr="00C21F71">
        <w:rPr>
          <w:rFonts w:ascii="Calibri" w:hAnsi="Calibri" w:cs="Calibri"/>
          <w:sz w:val="22"/>
          <w:szCs w:val="22"/>
        </w:rPr>
        <w:t>ontenimento</w:t>
      </w:r>
    </w:p>
    <w:p w14:paraId="27C109B8" w14:textId="6A08531E" w:rsidR="00DB25BC" w:rsidRPr="00C21F71" w:rsidRDefault="00346B55" w:rsidP="00643258">
      <w:pPr>
        <w:pStyle w:val="Paragrafoelenco"/>
        <w:numPr>
          <w:ilvl w:val="0"/>
          <w:numId w:val="13"/>
        </w:numPr>
        <w:rPr>
          <w:rFonts w:asciiTheme="minorHAnsi" w:hAnsiTheme="minorHAnsi" w:cstheme="minorHAnsi"/>
          <w:sz w:val="22"/>
          <w:szCs w:val="22"/>
        </w:rPr>
      </w:pPr>
      <w:r w:rsidRPr="00C21F71">
        <w:rPr>
          <w:rFonts w:asciiTheme="minorHAnsi" w:hAnsiTheme="minorHAnsi" w:cstheme="minorHAnsi"/>
          <w:sz w:val="22"/>
          <w:szCs w:val="22"/>
        </w:rPr>
        <w:t>Potatura di risanamento e r</w:t>
      </w:r>
      <w:r w:rsidR="00FB7FAE" w:rsidRPr="00C21F71">
        <w:rPr>
          <w:rFonts w:asciiTheme="minorHAnsi" w:hAnsiTheme="minorHAnsi" w:cstheme="minorHAnsi"/>
          <w:sz w:val="22"/>
          <w:szCs w:val="22"/>
        </w:rPr>
        <w:t xml:space="preserve">icostruzione </w:t>
      </w:r>
      <w:r w:rsidR="007D0047" w:rsidRPr="00C21F71">
        <w:rPr>
          <w:rFonts w:asciiTheme="minorHAnsi" w:hAnsiTheme="minorHAnsi" w:cstheme="minorHAnsi"/>
          <w:sz w:val="22"/>
          <w:szCs w:val="22"/>
        </w:rPr>
        <w:t>della chioma</w:t>
      </w:r>
    </w:p>
    <w:p w14:paraId="339EA399" w14:textId="5C6998E9" w:rsidR="007D03D2" w:rsidRPr="00C21F71" w:rsidRDefault="007D03D2" w:rsidP="00643258">
      <w:pPr>
        <w:pStyle w:val="Paragrafoelenco"/>
        <w:numPr>
          <w:ilvl w:val="0"/>
          <w:numId w:val="13"/>
        </w:numPr>
        <w:rPr>
          <w:rFonts w:asciiTheme="minorHAnsi" w:hAnsiTheme="minorHAnsi" w:cstheme="minorHAnsi"/>
          <w:sz w:val="22"/>
          <w:szCs w:val="22"/>
        </w:rPr>
      </w:pPr>
      <w:r w:rsidRPr="00C21F71">
        <w:rPr>
          <w:rFonts w:asciiTheme="minorHAnsi" w:hAnsiTheme="minorHAnsi" w:cstheme="minorHAnsi"/>
          <w:sz w:val="22"/>
          <w:szCs w:val="22"/>
        </w:rPr>
        <w:t>Potatura delle conifere</w:t>
      </w:r>
    </w:p>
    <w:p w14:paraId="67F6F08F" w14:textId="5A1C1BE1" w:rsidR="00DB25BC" w:rsidRPr="00C21F71" w:rsidRDefault="007D03D2" w:rsidP="00DB25BC">
      <w:pPr>
        <w:pStyle w:val="Paragrafoelenco"/>
        <w:numPr>
          <w:ilvl w:val="0"/>
          <w:numId w:val="13"/>
        </w:numPr>
        <w:rPr>
          <w:rFonts w:asciiTheme="minorHAnsi" w:hAnsiTheme="minorHAnsi" w:cstheme="minorHAnsi"/>
          <w:sz w:val="22"/>
          <w:szCs w:val="22"/>
        </w:rPr>
      </w:pPr>
      <w:r w:rsidRPr="00C21F71">
        <w:rPr>
          <w:rFonts w:asciiTheme="minorHAnsi" w:hAnsiTheme="minorHAnsi" w:cstheme="minorHAnsi"/>
          <w:sz w:val="22"/>
          <w:szCs w:val="22"/>
        </w:rPr>
        <w:t>Potatura delle palme</w:t>
      </w:r>
    </w:p>
    <w:p w14:paraId="07777ED6" w14:textId="77777777" w:rsidR="00643258" w:rsidRPr="00C21F71" w:rsidRDefault="00643258" w:rsidP="00643258">
      <w:pPr>
        <w:ind w:right="-1"/>
        <w:jc w:val="both"/>
        <w:rPr>
          <w:rFonts w:ascii="Calibri" w:hAnsi="Calibri"/>
          <w:b/>
          <w:sz w:val="22"/>
          <w:szCs w:val="22"/>
        </w:rPr>
      </w:pPr>
    </w:p>
    <w:p w14:paraId="35A29E33" w14:textId="77777777" w:rsidR="00DB25BC" w:rsidRPr="00C21F71" w:rsidRDefault="00DB25BC" w:rsidP="00704E12">
      <w:pPr>
        <w:pStyle w:val="Paragrafoelenco"/>
        <w:numPr>
          <w:ilvl w:val="0"/>
          <w:numId w:val="38"/>
        </w:numPr>
        <w:ind w:left="350" w:right="-1"/>
        <w:jc w:val="both"/>
        <w:rPr>
          <w:rFonts w:ascii="Calibri" w:hAnsi="Calibri"/>
          <w:b/>
          <w:sz w:val="22"/>
          <w:szCs w:val="22"/>
        </w:rPr>
      </w:pPr>
      <w:r w:rsidRPr="00C21F71">
        <w:rPr>
          <w:rFonts w:ascii="Calibri" w:hAnsi="Calibri"/>
          <w:b/>
          <w:sz w:val="22"/>
          <w:szCs w:val="22"/>
        </w:rPr>
        <w:t xml:space="preserve">POTATURA DI TRAPIANTO </w:t>
      </w:r>
    </w:p>
    <w:p w14:paraId="075E754D" w14:textId="77777777" w:rsidR="00DB25BC" w:rsidRPr="00C21F71" w:rsidRDefault="00DB25BC" w:rsidP="00891D41">
      <w:p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L’intervento inizia nel periodo di permanenza in vivaio e si conclude all'atto della messa a dimora del soggetto. Gli interventi di potatura si effettuano sia in vivaio, sia nei primi anni dopo la messa a dimora. L’obiettivo principale è quello di far sviluppare l’albero secondo il portamento naturale della specie, compatibilmente con le esigenze dell’ambiente urbano in cui l’albero va messo a dimora, asportando poco legno</w:t>
      </w:r>
      <w:r w:rsidR="00AD4880"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perché una eccessiva riduzione dei rami ha effetti negativi sia sull'intero sviluppo della pianta che sull'apparato radicale. </w:t>
      </w:r>
    </w:p>
    <w:p w14:paraId="4DC6C438" w14:textId="77777777" w:rsidR="00DB25BC" w:rsidRPr="00C21F71" w:rsidRDefault="00DB25BC" w:rsidP="00891D41">
      <w:p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 xml:space="preserve">Le piante usate in ambiente urbano si possono raggruppare in due categorie: </w:t>
      </w:r>
    </w:p>
    <w:p w14:paraId="5D62697D" w14:textId="77777777" w:rsidR="00DB25BC" w:rsidRPr="00C21F71" w:rsidRDefault="00DB25BC" w:rsidP="00B411F4">
      <w:pPr>
        <w:numPr>
          <w:ilvl w:val="1"/>
          <w:numId w:val="4"/>
        </w:numPr>
        <w:suppressAutoHyphens w:val="0"/>
        <w:overflowPunct/>
        <w:autoSpaceDE/>
        <w:autoSpaceDN w:val="0"/>
        <w:spacing w:after="200"/>
        <w:ind w:left="709"/>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 xml:space="preserve">alberi con tendenza al portamento piramidale, nei quali l'asse principale raggiunge la sommità della chioma (liquidambar, liriodendro, frassino, olmo, ecc.); </w:t>
      </w:r>
    </w:p>
    <w:p w14:paraId="2375D5C0" w14:textId="77777777" w:rsidR="00935E80" w:rsidRPr="00C21F71" w:rsidRDefault="00DB25BC" w:rsidP="00B411F4">
      <w:pPr>
        <w:numPr>
          <w:ilvl w:val="1"/>
          <w:numId w:val="4"/>
        </w:numPr>
        <w:suppressAutoHyphens w:val="0"/>
        <w:overflowPunct/>
        <w:autoSpaceDE/>
        <w:autoSpaceDN w:val="0"/>
        <w:spacing w:after="200"/>
        <w:ind w:left="709"/>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 xml:space="preserve">alberi con tendenza al portamento a vaso, nei quali ad una certa altezza dal suolo, l'asse principale si apre in un certo numero di branche primarie (platano, tiglio, ippocastano, ecc.). </w:t>
      </w:r>
    </w:p>
    <w:p w14:paraId="7A95EB75" w14:textId="77777777" w:rsidR="00935E80" w:rsidRPr="00C21F71" w:rsidRDefault="00DB25BC" w:rsidP="00891D41">
      <w:p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lastRenderedPageBreak/>
        <w:t>Gli interventi principali previsti sono: il mantenimento della freccia apicale, l’identificazione del primo palco di branche, l’assicurare un corretto rapporto di dimensione tra il fusto e la chioma, la corretta selezione dei palchi di branche permanenti.</w:t>
      </w:r>
    </w:p>
    <w:p w14:paraId="6476D6FF" w14:textId="77777777" w:rsidR="0005563C" w:rsidRPr="00C21F71" w:rsidRDefault="0005563C" w:rsidP="0005563C">
      <w:pPr>
        <w:suppressAutoHyphens w:val="0"/>
        <w:overflowPunct/>
        <w:autoSpaceDE/>
        <w:autoSpaceDN w:val="0"/>
        <w:spacing w:after="200"/>
        <w:contextualSpacing/>
        <w:jc w:val="both"/>
        <w:textAlignment w:val="auto"/>
        <w:rPr>
          <w:rFonts w:ascii="Calibri" w:eastAsia="Calibri" w:hAnsi="Calibri" w:cs="Calibri"/>
          <w:b/>
          <w:sz w:val="22"/>
          <w:szCs w:val="22"/>
          <w:lang w:eastAsia="en-US"/>
        </w:rPr>
      </w:pPr>
    </w:p>
    <w:p w14:paraId="3E22D944" w14:textId="77777777" w:rsidR="00DB25BC" w:rsidRPr="00C21F71" w:rsidRDefault="00DB25BC" w:rsidP="00704E12">
      <w:pPr>
        <w:pStyle w:val="Paragrafoelenco"/>
        <w:numPr>
          <w:ilvl w:val="0"/>
          <w:numId w:val="38"/>
        </w:numPr>
        <w:ind w:left="350" w:right="-1"/>
        <w:jc w:val="both"/>
        <w:rPr>
          <w:rFonts w:ascii="Calibri" w:hAnsi="Calibri"/>
          <w:b/>
          <w:sz w:val="22"/>
          <w:szCs w:val="22"/>
        </w:rPr>
      </w:pPr>
      <w:r w:rsidRPr="00C21F71">
        <w:rPr>
          <w:rFonts w:ascii="Calibri" w:hAnsi="Calibri"/>
          <w:b/>
          <w:sz w:val="22"/>
          <w:szCs w:val="22"/>
        </w:rPr>
        <w:t>POTATURE DI ALLEVAMENTO</w:t>
      </w:r>
    </w:p>
    <w:p w14:paraId="483A4CEB" w14:textId="0FB28F47" w:rsidR="00DB25BC" w:rsidRPr="00C21F71" w:rsidRDefault="00DB25BC" w:rsidP="00095770">
      <w:p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La fase di allevamento corrisponde ad un periodo di circa 10 anni dall'epoca della messa a dimora e si può suddividere in due sotto</w:t>
      </w:r>
      <w:r w:rsidR="00B411F4">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periodi: </w:t>
      </w:r>
    </w:p>
    <w:p w14:paraId="7FA5B12E" w14:textId="08F8A66D" w:rsidR="00DB25BC" w:rsidRPr="00C21F71" w:rsidRDefault="00DB25BC" w:rsidP="00095770">
      <w:pPr>
        <w:numPr>
          <w:ilvl w:val="1"/>
          <w:numId w:val="4"/>
        </w:num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di formazione: 2-3 anni</w:t>
      </w:r>
      <w:r w:rsidR="00C21F71">
        <w:rPr>
          <w:rFonts w:ascii="Calibri" w:eastAsia="Calibri" w:hAnsi="Calibri" w:cs="Calibri"/>
          <w:sz w:val="22"/>
          <w:szCs w:val="22"/>
          <w:lang w:eastAsia="en-US"/>
        </w:rPr>
        <w:t>;</w:t>
      </w:r>
    </w:p>
    <w:p w14:paraId="128B1B70" w14:textId="77777777" w:rsidR="00DB25BC" w:rsidRPr="00C21F71" w:rsidRDefault="00DB25BC" w:rsidP="00891D41">
      <w:pPr>
        <w:numPr>
          <w:ilvl w:val="1"/>
          <w:numId w:val="4"/>
        </w:num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 xml:space="preserve">di libero sviluppo: 7-8 anni. </w:t>
      </w:r>
    </w:p>
    <w:p w14:paraId="7DA8568D" w14:textId="77777777" w:rsidR="00DB25BC" w:rsidRPr="00C21F71" w:rsidRDefault="00DB25BC" w:rsidP="00891D41">
      <w:p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 xml:space="preserve">A seguito delle potature di trapianto l’individuo arboreo nel periodo di formazione subirà interventi di potatura a seconda delle forme di allevamento: </w:t>
      </w:r>
    </w:p>
    <w:p w14:paraId="3E0D4846" w14:textId="77777777" w:rsidR="00DB25BC" w:rsidRPr="00C21F71" w:rsidRDefault="00DB25BC" w:rsidP="00891D41">
      <w:pPr>
        <w:numPr>
          <w:ilvl w:val="1"/>
          <w:numId w:val="4"/>
        </w:num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nella "piramide" si dovranno diradare i rami malformati o in soprannumero, tenendo presente il principio di mantenere il tronco uniformemente rivestito</w:t>
      </w:r>
      <w:r w:rsidR="00935E80" w:rsidRPr="00C21F71">
        <w:rPr>
          <w:rFonts w:ascii="Calibri" w:eastAsia="Calibri" w:hAnsi="Calibri" w:cs="Calibri"/>
          <w:sz w:val="22"/>
          <w:szCs w:val="22"/>
          <w:lang w:eastAsia="en-US"/>
        </w:rPr>
        <w:t>;</w:t>
      </w:r>
    </w:p>
    <w:p w14:paraId="1E9A7262" w14:textId="77777777" w:rsidR="00DB25BC" w:rsidRPr="00C21F71" w:rsidRDefault="00935E80" w:rsidP="00891D41">
      <w:pPr>
        <w:numPr>
          <w:ilvl w:val="1"/>
          <w:numId w:val="4"/>
        </w:num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n</w:t>
      </w:r>
      <w:r w:rsidR="00DB25BC" w:rsidRPr="00C21F71">
        <w:rPr>
          <w:rFonts w:ascii="Calibri" w:eastAsia="Calibri" w:hAnsi="Calibri" w:cs="Calibri"/>
          <w:sz w:val="22"/>
          <w:szCs w:val="22"/>
          <w:lang w:eastAsia="en-US"/>
        </w:rPr>
        <w:t>elle forme "a vaso" è necessario allevare 3-5 getti opportunamente inseriti ed orientati sul fusto principale, possibilmente di ugual vigore. L</w:t>
      </w:r>
      <w:r w:rsidR="002A43C4" w:rsidRPr="00C21F71">
        <w:rPr>
          <w:rFonts w:ascii="Calibri" w:eastAsia="Calibri" w:hAnsi="Calibri" w:cs="Calibri"/>
          <w:sz w:val="22"/>
          <w:szCs w:val="22"/>
          <w:lang w:eastAsia="en-US"/>
        </w:rPr>
        <w:t xml:space="preserve">e restanti ramificazioni </w:t>
      </w:r>
      <w:r w:rsidR="00DB25BC" w:rsidRPr="00C21F71">
        <w:rPr>
          <w:rFonts w:ascii="Calibri" w:eastAsia="Calibri" w:hAnsi="Calibri" w:cs="Calibri"/>
          <w:sz w:val="22"/>
          <w:szCs w:val="22"/>
          <w:lang w:eastAsia="en-US"/>
        </w:rPr>
        <w:t>va</w:t>
      </w:r>
      <w:r w:rsidR="002A43C4" w:rsidRPr="00C21F71">
        <w:rPr>
          <w:rFonts w:ascii="Calibri" w:eastAsia="Calibri" w:hAnsi="Calibri" w:cs="Calibri"/>
          <w:sz w:val="22"/>
          <w:szCs w:val="22"/>
          <w:lang w:eastAsia="en-US"/>
        </w:rPr>
        <w:t>nno</w:t>
      </w:r>
      <w:r w:rsidR="00DB25BC" w:rsidRPr="00C21F71">
        <w:rPr>
          <w:rFonts w:ascii="Calibri" w:eastAsia="Calibri" w:hAnsi="Calibri" w:cs="Calibri"/>
          <w:sz w:val="22"/>
          <w:szCs w:val="22"/>
          <w:lang w:eastAsia="en-US"/>
        </w:rPr>
        <w:t xml:space="preserve"> eliminat</w:t>
      </w:r>
      <w:r w:rsidR="002A43C4" w:rsidRPr="00C21F71">
        <w:rPr>
          <w:rFonts w:ascii="Calibri" w:eastAsia="Calibri" w:hAnsi="Calibri" w:cs="Calibri"/>
          <w:sz w:val="22"/>
          <w:szCs w:val="22"/>
          <w:lang w:eastAsia="en-US"/>
        </w:rPr>
        <w:t>e</w:t>
      </w:r>
      <w:r w:rsidR="00DB25BC" w:rsidRPr="00C21F71">
        <w:rPr>
          <w:rFonts w:ascii="Calibri" w:eastAsia="Calibri" w:hAnsi="Calibri" w:cs="Calibri"/>
          <w:sz w:val="22"/>
          <w:szCs w:val="22"/>
          <w:lang w:eastAsia="en-US"/>
        </w:rPr>
        <w:t xml:space="preserve">; </w:t>
      </w:r>
    </w:p>
    <w:p w14:paraId="2622E1FC" w14:textId="0C37A572" w:rsidR="00DB25BC" w:rsidRPr="00C21F71" w:rsidRDefault="00935E80" w:rsidP="00891D41">
      <w:pPr>
        <w:numPr>
          <w:ilvl w:val="1"/>
          <w:numId w:val="4"/>
        </w:num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s</w:t>
      </w:r>
      <w:r w:rsidR="00DB25BC" w:rsidRPr="00C21F71">
        <w:rPr>
          <w:rFonts w:ascii="Calibri" w:eastAsia="Calibri" w:hAnsi="Calibri" w:cs="Calibri"/>
          <w:sz w:val="22"/>
          <w:szCs w:val="22"/>
          <w:lang w:eastAsia="en-US"/>
        </w:rPr>
        <w:t>e l'albero è posto in condizioni di sviluppare liberamente il suo portamento naturale durante la fase di allevamento si eseguiranno delle potature solo per asportare parti di vegetazione eccezionalmente malformata</w:t>
      </w:r>
      <w:r w:rsidR="00934158">
        <w:rPr>
          <w:rFonts w:ascii="Calibri" w:eastAsia="Calibri" w:hAnsi="Calibri" w:cs="Calibri"/>
          <w:sz w:val="22"/>
          <w:szCs w:val="22"/>
          <w:lang w:eastAsia="en-US"/>
        </w:rPr>
        <w:t>,</w:t>
      </w:r>
      <w:r w:rsidR="00DB25BC" w:rsidRPr="00C21F71">
        <w:rPr>
          <w:rFonts w:ascii="Calibri" w:eastAsia="Calibri" w:hAnsi="Calibri" w:cs="Calibri"/>
          <w:sz w:val="22"/>
          <w:szCs w:val="22"/>
          <w:lang w:eastAsia="en-US"/>
        </w:rPr>
        <w:t xml:space="preserve"> e pertanto si interverrà il minimo indispensabile. </w:t>
      </w:r>
    </w:p>
    <w:p w14:paraId="234445DC" w14:textId="77777777" w:rsidR="00DB25BC" w:rsidRPr="00C21F71" w:rsidRDefault="00DB25BC" w:rsidP="00891D41">
      <w:p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Verso il d</w:t>
      </w:r>
      <w:r w:rsidR="00AD4880" w:rsidRPr="00C21F71">
        <w:rPr>
          <w:rFonts w:ascii="Calibri" w:eastAsia="Calibri" w:hAnsi="Calibri" w:cs="Calibri"/>
          <w:sz w:val="22"/>
          <w:szCs w:val="22"/>
          <w:lang w:eastAsia="en-US"/>
        </w:rPr>
        <w:t>ecimo anno dalla messa a dimora</w:t>
      </w:r>
      <w:r w:rsidRPr="00C21F71">
        <w:rPr>
          <w:rFonts w:ascii="Calibri" w:eastAsia="Calibri" w:hAnsi="Calibri" w:cs="Calibri"/>
          <w:sz w:val="22"/>
          <w:szCs w:val="22"/>
          <w:lang w:eastAsia="en-US"/>
        </w:rPr>
        <w:t xml:space="preserve"> dell’individuo arboreo verranno eseguiti interventi </w:t>
      </w:r>
      <w:proofErr w:type="spellStart"/>
      <w:r w:rsidRPr="00C21F71">
        <w:rPr>
          <w:rFonts w:ascii="Calibri" w:eastAsia="Calibri" w:hAnsi="Calibri" w:cs="Calibri"/>
          <w:sz w:val="22"/>
          <w:szCs w:val="22"/>
          <w:lang w:eastAsia="en-US"/>
        </w:rPr>
        <w:t>cesori</w:t>
      </w:r>
      <w:proofErr w:type="spellEnd"/>
      <w:r w:rsidRPr="00C21F71">
        <w:rPr>
          <w:rFonts w:ascii="Calibri" w:eastAsia="Calibri" w:hAnsi="Calibri" w:cs="Calibri"/>
          <w:sz w:val="22"/>
          <w:szCs w:val="22"/>
          <w:lang w:eastAsia="en-US"/>
        </w:rPr>
        <w:t xml:space="preserve"> mirati all’eliminazione dei rami troppo vigorosi, all’eliminazione dei rami malformati, all’eliminazione dei rami soprannumerari. </w:t>
      </w:r>
    </w:p>
    <w:p w14:paraId="0D38BD13" w14:textId="77777777" w:rsidR="00DB25BC" w:rsidRPr="00C21F71" w:rsidRDefault="00DB25BC" w:rsidP="00891D41">
      <w:p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 xml:space="preserve">Sarà successivamente opportuno valutare, sulla parte restante di chioma, un intervento </w:t>
      </w:r>
      <w:proofErr w:type="spellStart"/>
      <w:r w:rsidRPr="00C21F71">
        <w:rPr>
          <w:rFonts w:ascii="Calibri" w:eastAsia="Calibri" w:hAnsi="Calibri" w:cs="Calibri"/>
          <w:sz w:val="22"/>
          <w:szCs w:val="22"/>
          <w:lang w:eastAsia="en-US"/>
        </w:rPr>
        <w:t>cesorio</w:t>
      </w:r>
      <w:proofErr w:type="spellEnd"/>
      <w:r w:rsidRPr="00C21F71">
        <w:rPr>
          <w:rFonts w:ascii="Calibri" w:eastAsia="Calibri" w:hAnsi="Calibri" w:cs="Calibri"/>
          <w:sz w:val="22"/>
          <w:szCs w:val="22"/>
          <w:lang w:eastAsia="en-US"/>
        </w:rPr>
        <w:t xml:space="preserve"> teso al completamento dell'impostazione della forma di allevamento prescelta. </w:t>
      </w:r>
    </w:p>
    <w:p w14:paraId="54BA4590" w14:textId="77777777" w:rsidR="00DB25BC" w:rsidRPr="00C21F71" w:rsidRDefault="00DB25BC" w:rsidP="00DB25BC">
      <w:pPr>
        <w:suppressAutoHyphens w:val="0"/>
        <w:overflowPunct/>
        <w:autoSpaceDE/>
        <w:autoSpaceDN w:val="0"/>
        <w:jc w:val="both"/>
        <w:rPr>
          <w:rFonts w:ascii="Calibri" w:hAnsi="Calibri" w:cs="Calibri"/>
          <w:b/>
          <w:sz w:val="22"/>
          <w:szCs w:val="22"/>
        </w:rPr>
      </w:pPr>
    </w:p>
    <w:p w14:paraId="7AC8F164" w14:textId="77777777" w:rsidR="00A72C88" w:rsidRPr="00C21F71" w:rsidRDefault="00A72C88" w:rsidP="00DB25BC">
      <w:pPr>
        <w:suppressAutoHyphens w:val="0"/>
        <w:overflowPunct/>
        <w:autoSpaceDE/>
        <w:autoSpaceDN w:val="0"/>
        <w:jc w:val="both"/>
        <w:rPr>
          <w:rFonts w:ascii="Calibri" w:hAnsi="Calibri" w:cs="Calibri"/>
          <w:b/>
          <w:sz w:val="22"/>
          <w:szCs w:val="22"/>
        </w:rPr>
      </w:pPr>
    </w:p>
    <w:p w14:paraId="090B7FFB" w14:textId="77777777" w:rsidR="00DB25BC" w:rsidRPr="00C21F71" w:rsidRDefault="00DB25BC" w:rsidP="00704E12">
      <w:pPr>
        <w:pStyle w:val="Paragrafoelenco"/>
        <w:numPr>
          <w:ilvl w:val="0"/>
          <w:numId w:val="38"/>
        </w:numPr>
        <w:ind w:left="350" w:right="-1"/>
        <w:jc w:val="both"/>
        <w:rPr>
          <w:rFonts w:ascii="Calibri" w:hAnsi="Calibri"/>
          <w:b/>
          <w:sz w:val="22"/>
          <w:szCs w:val="22"/>
        </w:rPr>
      </w:pPr>
      <w:r w:rsidRPr="00C21F71">
        <w:rPr>
          <w:rFonts w:ascii="Calibri" w:hAnsi="Calibri"/>
          <w:b/>
          <w:sz w:val="22"/>
          <w:szCs w:val="22"/>
        </w:rPr>
        <w:t xml:space="preserve">POTATURE DI MANTENIMENTO </w:t>
      </w:r>
    </w:p>
    <w:p w14:paraId="4ADABA4B" w14:textId="77777777" w:rsidR="00DB25BC" w:rsidRPr="00C21F71" w:rsidRDefault="00DB25BC" w:rsidP="00095770">
      <w:p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 xml:space="preserve">Le potature di mantenimento si concretizzano con le operazioni descritte nel paragrafo precedente, rappresentano gli interventi ordinari di gestione dell'albero con </w:t>
      </w:r>
      <w:r w:rsidR="00E701EB" w:rsidRPr="00C21F71">
        <w:rPr>
          <w:rFonts w:ascii="Calibri" w:eastAsia="Calibri" w:hAnsi="Calibri" w:cs="Calibri"/>
          <w:sz w:val="22"/>
          <w:szCs w:val="22"/>
          <w:lang w:eastAsia="en-US"/>
        </w:rPr>
        <w:t>intervalli tra i turni di</w:t>
      </w:r>
      <w:r w:rsidRPr="00C21F71">
        <w:rPr>
          <w:rFonts w:ascii="Calibri" w:eastAsia="Calibri" w:hAnsi="Calibri" w:cs="Calibri"/>
          <w:sz w:val="22"/>
          <w:szCs w:val="22"/>
          <w:lang w:eastAsia="en-US"/>
        </w:rPr>
        <w:t xml:space="preserve"> 5-7 anni per tutta la fase di maturità. </w:t>
      </w:r>
      <w:r w:rsidRPr="00C21F71">
        <w:rPr>
          <w:rFonts w:ascii="Calibri" w:eastAsia="Calibri" w:hAnsi="Calibri" w:cs="Calibri"/>
          <w:b/>
          <w:sz w:val="22"/>
          <w:szCs w:val="22"/>
          <w:lang w:eastAsia="en-US"/>
        </w:rPr>
        <w:t>Nella fase senile</w:t>
      </w:r>
      <w:r w:rsidRPr="00C21F71">
        <w:rPr>
          <w:rFonts w:ascii="Calibri" w:eastAsia="Calibri" w:hAnsi="Calibri" w:cs="Calibri"/>
          <w:sz w:val="22"/>
          <w:szCs w:val="22"/>
          <w:lang w:eastAsia="en-US"/>
        </w:rPr>
        <w:t xml:space="preserve">, in condizioni normali, gli interventi di mantenimento </w:t>
      </w:r>
      <w:r w:rsidR="00935E80" w:rsidRPr="00C21F71">
        <w:rPr>
          <w:rFonts w:ascii="Calibri" w:eastAsia="Calibri" w:hAnsi="Calibri" w:cs="Calibri"/>
          <w:sz w:val="22"/>
          <w:szCs w:val="22"/>
          <w:lang w:eastAsia="en-US"/>
        </w:rPr>
        <w:t>si limiteranno all’eliminazione del secco tramite rimonda</w:t>
      </w:r>
      <w:r w:rsidRPr="00C21F71">
        <w:rPr>
          <w:rFonts w:ascii="Calibri" w:eastAsia="Calibri" w:hAnsi="Calibri" w:cs="Calibri"/>
          <w:sz w:val="22"/>
          <w:szCs w:val="22"/>
          <w:lang w:eastAsia="en-US"/>
        </w:rPr>
        <w:t>.</w:t>
      </w:r>
    </w:p>
    <w:p w14:paraId="4429A198" w14:textId="77777777" w:rsidR="00DB25BC" w:rsidRPr="00C21F71" w:rsidRDefault="00DB25BC" w:rsidP="00DB25BC">
      <w:pPr>
        <w:suppressAutoHyphens w:val="0"/>
        <w:overflowPunct/>
        <w:autoSpaceDE/>
        <w:autoSpaceDN w:val="0"/>
        <w:jc w:val="both"/>
        <w:rPr>
          <w:rFonts w:ascii="Calibri" w:hAnsi="Calibri" w:cs="Calibri"/>
          <w:b/>
          <w:sz w:val="22"/>
          <w:szCs w:val="22"/>
        </w:rPr>
      </w:pPr>
    </w:p>
    <w:p w14:paraId="0C290F9A" w14:textId="301AD892" w:rsidR="00DB25BC" w:rsidRPr="00C21F71" w:rsidRDefault="00DB25BC" w:rsidP="00B411F4">
      <w:pPr>
        <w:numPr>
          <w:ilvl w:val="1"/>
          <w:numId w:val="27"/>
        </w:numPr>
        <w:suppressAutoHyphens w:val="0"/>
        <w:overflowPunct/>
        <w:autoSpaceDE/>
        <w:autoSpaceDN w:val="0"/>
        <w:spacing w:after="200"/>
        <w:ind w:left="709"/>
        <w:contextualSpacing/>
        <w:jc w:val="both"/>
        <w:textAlignment w:val="auto"/>
        <w:rPr>
          <w:rFonts w:ascii="Calibri" w:eastAsia="Calibri" w:hAnsi="Calibri" w:cs="Calibri"/>
          <w:sz w:val="22"/>
          <w:szCs w:val="22"/>
          <w:lang w:eastAsia="en-US"/>
        </w:rPr>
      </w:pPr>
      <w:r w:rsidRPr="00C21F71">
        <w:rPr>
          <w:rFonts w:ascii="Calibri" w:eastAsia="Calibri" w:hAnsi="Calibri" w:cs="Calibri"/>
          <w:b/>
          <w:sz w:val="22"/>
          <w:szCs w:val="22"/>
          <w:lang w:eastAsia="en-US"/>
        </w:rPr>
        <w:t>Potatura di rimonda</w:t>
      </w:r>
      <w:r w:rsidRPr="00C21F71">
        <w:rPr>
          <w:rFonts w:ascii="Calibri" w:eastAsia="Calibri" w:hAnsi="Calibri" w:cs="Calibri"/>
          <w:sz w:val="22"/>
          <w:szCs w:val="22"/>
          <w:lang w:eastAsia="en-US"/>
        </w:rPr>
        <w:t xml:space="preserve">: consiste nell’eliminazione di tutte le parti secche, ammalate o </w:t>
      </w:r>
      <w:proofErr w:type="spellStart"/>
      <w:r w:rsidRPr="00C21F71">
        <w:rPr>
          <w:rFonts w:ascii="Calibri" w:eastAsia="Calibri" w:hAnsi="Calibri" w:cs="Calibri"/>
          <w:sz w:val="22"/>
          <w:szCs w:val="22"/>
          <w:lang w:eastAsia="en-US"/>
        </w:rPr>
        <w:t>deperienti</w:t>
      </w:r>
      <w:proofErr w:type="spellEnd"/>
      <w:r w:rsidRPr="00C21F71">
        <w:rPr>
          <w:rFonts w:ascii="Calibri" w:eastAsia="Calibri" w:hAnsi="Calibri" w:cs="Calibri"/>
          <w:sz w:val="22"/>
          <w:szCs w:val="22"/>
          <w:lang w:eastAsia="en-US"/>
        </w:rPr>
        <w:t xml:space="preserve"> presenti sulla chioma. Per completezza di intervento, resta inteso che tale tipo di potatura comprende anche l’eliminazione dei succhioni e dei polloni, e di tutte le altre presenze estranee eventualmente rinvenute sugli alberi (ferri, corde, rampicanti che invadon</w:t>
      </w:r>
      <w:r w:rsidR="0005563C" w:rsidRPr="00C21F71">
        <w:rPr>
          <w:rFonts w:ascii="Calibri" w:eastAsia="Calibri" w:hAnsi="Calibri" w:cs="Calibri"/>
          <w:sz w:val="22"/>
          <w:szCs w:val="22"/>
          <w:lang w:eastAsia="en-US"/>
        </w:rPr>
        <w:t>o gran parte della chioma, ecc.</w:t>
      </w:r>
      <w:r w:rsidRPr="00C21F71">
        <w:rPr>
          <w:rFonts w:ascii="Calibri" w:eastAsia="Calibri" w:hAnsi="Calibri" w:cs="Calibri"/>
          <w:sz w:val="22"/>
          <w:szCs w:val="22"/>
          <w:lang w:eastAsia="en-US"/>
        </w:rPr>
        <w:t>)</w:t>
      </w:r>
      <w:r w:rsidR="00C21F71">
        <w:rPr>
          <w:rFonts w:ascii="Calibri" w:eastAsia="Calibri" w:hAnsi="Calibri" w:cs="Calibri"/>
          <w:sz w:val="22"/>
          <w:szCs w:val="22"/>
          <w:lang w:eastAsia="en-US"/>
        </w:rPr>
        <w:t>;</w:t>
      </w:r>
    </w:p>
    <w:p w14:paraId="526964C1" w14:textId="2515F113" w:rsidR="00DB25BC" w:rsidRPr="00C21F71" w:rsidRDefault="00DB25BC" w:rsidP="00B411F4">
      <w:pPr>
        <w:numPr>
          <w:ilvl w:val="1"/>
          <w:numId w:val="27"/>
        </w:numPr>
        <w:suppressAutoHyphens w:val="0"/>
        <w:overflowPunct/>
        <w:autoSpaceDE/>
        <w:autoSpaceDN w:val="0"/>
        <w:spacing w:after="200"/>
        <w:ind w:left="709"/>
        <w:contextualSpacing/>
        <w:jc w:val="both"/>
        <w:textAlignment w:val="auto"/>
        <w:rPr>
          <w:rFonts w:ascii="Calibri" w:eastAsia="Calibri" w:hAnsi="Calibri" w:cs="Calibri"/>
          <w:sz w:val="22"/>
          <w:szCs w:val="22"/>
          <w:lang w:eastAsia="en-US"/>
        </w:rPr>
      </w:pPr>
      <w:r w:rsidRPr="00C21F71">
        <w:rPr>
          <w:rFonts w:ascii="Calibri" w:eastAsia="Calibri" w:hAnsi="Calibri" w:cs="Calibri"/>
          <w:b/>
          <w:sz w:val="22"/>
          <w:szCs w:val="22"/>
          <w:lang w:eastAsia="en-US"/>
        </w:rPr>
        <w:t>Potatura di selezione</w:t>
      </w:r>
      <w:r w:rsidRPr="00C21F71">
        <w:rPr>
          <w:rFonts w:ascii="Calibri" w:eastAsia="Calibri" w:hAnsi="Calibri" w:cs="Calibri"/>
          <w:sz w:val="22"/>
          <w:szCs w:val="22"/>
          <w:lang w:eastAsia="en-US"/>
        </w:rPr>
        <w:t>: si intende l’eliminazione di rami o branche in competizione tra loro per fenomeni di codominanza o a seguito di vecchi interventi di capitozzatura</w:t>
      </w:r>
      <w:r w:rsidR="00886465"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che hanno generato ricacci non più selezionati</w:t>
      </w:r>
      <w:r w:rsidR="00935E80" w:rsidRPr="00C21F71">
        <w:rPr>
          <w:rFonts w:ascii="Calibri" w:eastAsia="Calibri" w:hAnsi="Calibri" w:cs="Calibri"/>
          <w:sz w:val="22"/>
          <w:szCs w:val="22"/>
          <w:lang w:eastAsia="en-US"/>
        </w:rPr>
        <w:t>. Intende ancora</w:t>
      </w:r>
      <w:r w:rsidRPr="00C21F71">
        <w:rPr>
          <w:rFonts w:ascii="Calibri" w:eastAsia="Calibri" w:hAnsi="Calibri" w:cs="Calibri"/>
          <w:sz w:val="22"/>
          <w:szCs w:val="22"/>
          <w:lang w:eastAsia="en-US"/>
        </w:rPr>
        <w:t xml:space="preserve"> l'eliminazione di rami o branche mal inserite o che si intersecano tra loro</w:t>
      </w:r>
      <w:r w:rsidR="00935E80" w:rsidRPr="00C21F71">
        <w:rPr>
          <w:rFonts w:ascii="Calibri" w:eastAsia="Calibri" w:hAnsi="Calibri" w:cs="Calibri"/>
          <w:sz w:val="22"/>
          <w:szCs w:val="22"/>
          <w:lang w:eastAsia="en-US"/>
        </w:rPr>
        <w:t>. L’obiettivo è quello di</w:t>
      </w:r>
      <w:r w:rsidRPr="00C21F71">
        <w:rPr>
          <w:rFonts w:ascii="Calibri" w:eastAsia="Calibri" w:hAnsi="Calibri" w:cs="Calibri"/>
          <w:sz w:val="22"/>
          <w:szCs w:val="22"/>
          <w:lang w:eastAsia="en-US"/>
        </w:rPr>
        <w:t xml:space="preserve"> ottenere una distribuzione quanto più possibile regolare delle branche e dei rami rimanenti, equilibrando la chioma, eliminando tutti i ricacci, i germogli </w:t>
      </w:r>
      <w:proofErr w:type="spellStart"/>
      <w:r w:rsidRPr="00C21F71">
        <w:rPr>
          <w:rFonts w:ascii="Calibri" w:eastAsia="Calibri" w:hAnsi="Calibri" w:cs="Calibri"/>
          <w:sz w:val="22"/>
          <w:szCs w:val="22"/>
          <w:lang w:eastAsia="en-US"/>
        </w:rPr>
        <w:t>epicormici</w:t>
      </w:r>
      <w:proofErr w:type="spellEnd"/>
      <w:r w:rsidRPr="00C21F71">
        <w:rPr>
          <w:rFonts w:ascii="Calibri" w:eastAsia="Calibri" w:hAnsi="Calibri" w:cs="Calibri"/>
          <w:sz w:val="22"/>
          <w:szCs w:val="22"/>
          <w:lang w:eastAsia="en-US"/>
        </w:rPr>
        <w:t xml:space="preserve"> e i polloni presenti al di sotto dell’impalcatura principale della pianta</w:t>
      </w:r>
      <w:r w:rsidR="00C21F71">
        <w:rPr>
          <w:rFonts w:ascii="Calibri" w:eastAsia="Calibri" w:hAnsi="Calibri" w:cs="Calibri"/>
          <w:sz w:val="22"/>
          <w:szCs w:val="22"/>
          <w:lang w:eastAsia="en-US"/>
        </w:rPr>
        <w:t>;</w:t>
      </w:r>
    </w:p>
    <w:p w14:paraId="4B1B83BA" w14:textId="4EC5E86B" w:rsidR="00AD4880" w:rsidRPr="00C21F71" w:rsidRDefault="00AD4880" w:rsidP="00891D41">
      <w:pPr>
        <w:numPr>
          <w:ilvl w:val="1"/>
          <w:numId w:val="27"/>
        </w:numPr>
        <w:ind w:left="709"/>
        <w:jc w:val="both"/>
        <w:rPr>
          <w:strike/>
          <w:sz w:val="22"/>
          <w:szCs w:val="22"/>
        </w:rPr>
      </w:pPr>
      <w:r w:rsidRPr="00C21F71">
        <w:rPr>
          <w:rFonts w:ascii="Calibri" w:hAnsi="Calibri" w:cs="Calibri"/>
          <w:b/>
          <w:sz w:val="22"/>
          <w:szCs w:val="22"/>
        </w:rPr>
        <w:t>Potatura di spalcatura o innalzamento</w:t>
      </w:r>
      <w:r w:rsidR="00623895" w:rsidRPr="00C21F71">
        <w:rPr>
          <w:rFonts w:ascii="Calibri" w:hAnsi="Calibri" w:cs="Calibri"/>
          <w:b/>
          <w:sz w:val="22"/>
          <w:szCs w:val="22"/>
        </w:rPr>
        <w:t xml:space="preserve"> della chioma</w:t>
      </w:r>
      <w:r w:rsidR="00240D31" w:rsidRPr="00C21F71">
        <w:rPr>
          <w:rFonts w:ascii="Calibri" w:hAnsi="Calibri" w:cs="Calibri"/>
          <w:b/>
          <w:sz w:val="22"/>
          <w:szCs w:val="22"/>
        </w:rPr>
        <w:t>:</w:t>
      </w:r>
      <w:r w:rsidRPr="00C21F71">
        <w:rPr>
          <w:rFonts w:ascii="Calibri" w:hAnsi="Calibri" w:cs="Calibri"/>
          <w:sz w:val="22"/>
          <w:szCs w:val="22"/>
        </w:rPr>
        <w:t xml:space="preserve"> </w:t>
      </w:r>
      <w:r w:rsidR="00240D31" w:rsidRPr="00C21F71">
        <w:rPr>
          <w:rFonts w:ascii="Calibri" w:hAnsi="Calibri" w:cs="Calibri"/>
          <w:sz w:val="22"/>
          <w:szCs w:val="22"/>
        </w:rPr>
        <w:t>c</w:t>
      </w:r>
      <w:r w:rsidRPr="00C21F71">
        <w:rPr>
          <w:rFonts w:ascii="Calibri" w:hAnsi="Calibri" w:cs="Calibri"/>
          <w:sz w:val="22"/>
          <w:szCs w:val="22"/>
        </w:rPr>
        <w:t>onsiste nell’asportazione dei rami bassi</w:t>
      </w:r>
      <w:r w:rsidR="003A7972" w:rsidRPr="00C21F71">
        <w:rPr>
          <w:rFonts w:ascii="Calibri" w:hAnsi="Calibri" w:cs="Calibri"/>
          <w:sz w:val="22"/>
          <w:szCs w:val="22"/>
        </w:rPr>
        <w:t xml:space="preserve"> patenti</w:t>
      </w:r>
      <w:r w:rsidRPr="00C21F71">
        <w:rPr>
          <w:rFonts w:ascii="Calibri" w:hAnsi="Calibri" w:cs="Calibri"/>
          <w:sz w:val="22"/>
          <w:szCs w:val="22"/>
        </w:rPr>
        <w:t>, al fine di permettere la visibilità</w:t>
      </w:r>
      <w:r w:rsidR="007A5878" w:rsidRPr="00C21F71">
        <w:rPr>
          <w:rFonts w:ascii="Calibri" w:hAnsi="Calibri" w:cs="Calibri"/>
          <w:sz w:val="22"/>
          <w:szCs w:val="22"/>
        </w:rPr>
        <w:t xml:space="preserve"> e per eliminare palchi con inserzioni deboli</w:t>
      </w:r>
      <w:r w:rsidRPr="00C21F71">
        <w:rPr>
          <w:rFonts w:ascii="Calibri" w:hAnsi="Calibri" w:cs="Calibri"/>
          <w:sz w:val="22"/>
          <w:szCs w:val="22"/>
        </w:rPr>
        <w:t>. Deve essere eseguita solo se necessaria in quanto riduce la r</w:t>
      </w:r>
      <w:r w:rsidR="007A5878" w:rsidRPr="00C21F71">
        <w:rPr>
          <w:rFonts w:ascii="Calibri" w:hAnsi="Calibri" w:cs="Calibri"/>
          <w:sz w:val="22"/>
          <w:szCs w:val="22"/>
        </w:rPr>
        <w:t>a</w:t>
      </w:r>
      <w:r w:rsidRPr="00C21F71">
        <w:rPr>
          <w:rFonts w:ascii="Calibri" w:hAnsi="Calibri" w:cs="Calibri"/>
          <w:sz w:val="22"/>
          <w:szCs w:val="22"/>
        </w:rPr>
        <w:t>stremazione dell’albero e ne peggiora la sta</w:t>
      </w:r>
      <w:r w:rsidR="00886465" w:rsidRPr="00C21F71">
        <w:rPr>
          <w:rFonts w:ascii="Calibri" w:hAnsi="Calibri" w:cs="Calibri"/>
          <w:sz w:val="22"/>
          <w:szCs w:val="22"/>
        </w:rPr>
        <w:t>bilità nei confronti del vento, i</w:t>
      </w:r>
      <w:r w:rsidR="00623895" w:rsidRPr="00C21F71">
        <w:rPr>
          <w:rFonts w:ascii="Calibri" w:hAnsi="Calibri" w:cs="Calibri"/>
          <w:sz w:val="22"/>
          <w:szCs w:val="22"/>
        </w:rPr>
        <w:t>nnalzandone il baricentro</w:t>
      </w:r>
      <w:r w:rsidR="00C21F71">
        <w:rPr>
          <w:rFonts w:ascii="Calibri" w:hAnsi="Calibri" w:cs="Calibri"/>
          <w:color w:val="FF0000"/>
          <w:sz w:val="22"/>
          <w:szCs w:val="22"/>
        </w:rPr>
        <w:t>;</w:t>
      </w:r>
    </w:p>
    <w:p w14:paraId="0B6949E7" w14:textId="55CE2E5B" w:rsidR="00AD4880" w:rsidRPr="00C21F71" w:rsidRDefault="00AD4880" w:rsidP="00891D41">
      <w:pPr>
        <w:numPr>
          <w:ilvl w:val="1"/>
          <w:numId w:val="27"/>
        </w:numPr>
        <w:ind w:left="709"/>
        <w:jc w:val="both"/>
        <w:rPr>
          <w:rFonts w:asciiTheme="minorHAnsi" w:hAnsiTheme="minorHAnsi" w:cstheme="minorHAnsi"/>
          <w:sz w:val="22"/>
          <w:szCs w:val="22"/>
        </w:rPr>
      </w:pPr>
      <w:r w:rsidRPr="00C21F71">
        <w:rPr>
          <w:rFonts w:asciiTheme="minorHAnsi" w:hAnsiTheme="minorHAnsi" w:cstheme="minorHAnsi"/>
          <w:b/>
          <w:sz w:val="22"/>
          <w:szCs w:val="22"/>
        </w:rPr>
        <w:t>Forma obbligata</w:t>
      </w:r>
      <w:r w:rsidR="007A5878" w:rsidRPr="00C21F71">
        <w:rPr>
          <w:rFonts w:asciiTheme="minorHAnsi" w:hAnsiTheme="minorHAnsi" w:cstheme="minorHAnsi"/>
          <w:b/>
          <w:sz w:val="22"/>
          <w:szCs w:val="22"/>
        </w:rPr>
        <w:t>:</w:t>
      </w:r>
      <w:r w:rsidR="00D66CAD" w:rsidRPr="00C21F71">
        <w:rPr>
          <w:rFonts w:asciiTheme="minorHAnsi" w:hAnsiTheme="minorHAnsi" w:cstheme="minorHAnsi"/>
          <w:sz w:val="22"/>
          <w:szCs w:val="22"/>
        </w:rPr>
        <w:t xml:space="preserve"> potatura periodica volta a mantenere la forma impostata in età giovanile (</w:t>
      </w:r>
      <w:proofErr w:type="spellStart"/>
      <w:r w:rsidR="00D66CAD" w:rsidRPr="00C21F71">
        <w:rPr>
          <w:rFonts w:asciiTheme="minorHAnsi" w:hAnsiTheme="minorHAnsi" w:cstheme="minorHAnsi"/>
          <w:sz w:val="22"/>
          <w:szCs w:val="22"/>
        </w:rPr>
        <w:t>pollarding</w:t>
      </w:r>
      <w:proofErr w:type="spellEnd"/>
      <w:r w:rsidR="00D66CAD" w:rsidRPr="00C21F71">
        <w:rPr>
          <w:rFonts w:asciiTheme="minorHAnsi" w:hAnsiTheme="minorHAnsi" w:cstheme="minorHAnsi"/>
          <w:sz w:val="22"/>
          <w:szCs w:val="22"/>
        </w:rPr>
        <w:t>, spalliera, colonnato, siepone)</w:t>
      </w:r>
      <w:r w:rsidR="00C21F71">
        <w:rPr>
          <w:rFonts w:asciiTheme="minorHAnsi" w:hAnsiTheme="minorHAnsi" w:cstheme="minorHAnsi"/>
          <w:sz w:val="22"/>
          <w:szCs w:val="22"/>
        </w:rPr>
        <w:t>;</w:t>
      </w:r>
    </w:p>
    <w:p w14:paraId="2B7114E1" w14:textId="4E589D35" w:rsidR="006A1309" w:rsidRPr="00C21F71" w:rsidRDefault="00AD4880" w:rsidP="00891D41">
      <w:pPr>
        <w:numPr>
          <w:ilvl w:val="1"/>
          <w:numId w:val="27"/>
        </w:numPr>
        <w:ind w:left="709"/>
        <w:jc w:val="both"/>
        <w:rPr>
          <w:rFonts w:asciiTheme="minorHAnsi" w:hAnsiTheme="minorHAnsi" w:cstheme="minorHAnsi"/>
          <w:sz w:val="22"/>
          <w:szCs w:val="22"/>
        </w:rPr>
      </w:pPr>
      <w:proofErr w:type="spellStart"/>
      <w:r w:rsidRPr="00C21F71">
        <w:rPr>
          <w:rFonts w:asciiTheme="minorHAnsi" w:hAnsiTheme="minorHAnsi" w:cstheme="minorHAnsi"/>
          <w:b/>
          <w:sz w:val="22"/>
          <w:szCs w:val="22"/>
        </w:rPr>
        <w:t>Riequilibratura</w:t>
      </w:r>
      <w:proofErr w:type="spellEnd"/>
      <w:r w:rsidR="007A5878" w:rsidRPr="00C21F71">
        <w:rPr>
          <w:rFonts w:asciiTheme="minorHAnsi" w:hAnsiTheme="minorHAnsi" w:cstheme="minorHAnsi"/>
          <w:b/>
          <w:sz w:val="22"/>
          <w:szCs w:val="22"/>
        </w:rPr>
        <w:t>:</w:t>
      </w:r>
      <w:r w:rsidR="007A5878" w:rsidRPr="00C21F71">
        <w:rPr>
          <w:rFonts w:asciiTheme="minorHAnsi" w:hAnsiTheme="minorHAnsi" w:cstheme="minorHAnsi"/>
          <w:sz w:val="22"/>
          <w:szCs w:val="22"/>
        </w:rPr>
        <w:t xml:space="preserve"> s</w:t>
      </w:r>
      <w:r w:rsidR="00D66CAD" w:rsidRPr="00C21F71">
        <w:rPr>
          <w:rFonts w:asciiTheme="minorHAnsi" w:hAnsiTheme="minorHAnsi" w:cstheme="minorHAnsi"/>
          <w:sz w:val="22"/>
          <w:szCs w:val="22"/>
        </w:rPr>
        <w:t xml:space="preserve">i rende necessaria </w:t>
      </w:r>
      <w:r w:rsidR="00623895" w:rsidRPr="00C21F71">
        <w:rPr>
          <w:rFonts w:asciiTheme="minorHAnsi" w:hAnsiTheme="minorHAnsi" w:cstheme="minorHAnsi"/>
          <w:sz w:val="22"/>
          <w:szCs w:val="22"/>
        </w:rPr>
        <w:t xml:space="preserve">in condizioni in cui la chioma abbia subito un disassamento o quando sia parzialmente asimmetrica per riportarla in condizioni </w:t>
      </w:r>
      <w:r w:rsidR="00590F8A" w:rsidRPr="00C21F71">
        <w:rPr>
          <w:rFonts w:asciiTheme="minorHAnsi" w:hAnsiTheme="minorHAnsi" w:cstheme="minorHAnsi"/>
          <w:sz w:val="22"/>
          <w:szCs w:val="22"/>
        </w:rPr>
        <w:t>pressoché</w:t>
      </w:r>
      <w:r w:rsidR="00623895" w:rsidRPr="00C21F71">
        <w:rPr>
          <w:rFonts w:asciiTheme="minorHAnsi" w:hAnsiTheme="minorHAnsi" w:cstheme="minorHAnsi"/>
          <w:sz w:val="22"/>
          <w:szCs w:val="22"/>
        </w:rPr>
        <w:t xml:space="preserve"> naturali</w:t>
      </w:r>
      <w:r w:rsidR="00C21F71">
        <w:rPr>
          <w:rFonts w:asciiTheme="minorHAnsi" w:hAnsiTheme="minorHAnsi" w:cstheme="minorHAnsi"/>
          <w:sz w:val="22"/>
          <w:szCs w:val="22"/>
        </w:rPr>
        <w:t>;</w:t>
      </w:r>
    </w:p>
    <w:p w14:paraId="653AC1CD" w14:textId="77777777" w:rsidR="00AD4880" w:rsidRPr="00C21F71" w:rsidRDefault="00AD4880" w:rsidP="00891D41">
      <w:pPr>
        <w:numPr>
          <w:ilvl w:val="1"/>
          <w:numId w:val="27"/>
        </w:numPr>
        <w:ind w:left="709"/>
        <w:jc w:val="both"/>
        <w:rPr>
          <w:rFonts w:asciiTheme="minorHAnsi" w:hAnsiTheme="minorHAnsi" w:cstheme="minorHAnsi"/>
          <w:sz w:val="22"/>
          <w:szCs w:val="22"/>
        </w:rPr>
      </w:pPr>
      <w:r w:rsidRPr="00C21F71">
        <w:rPr>
          <w:rFonts w:asciiTheme="minorHAnsi" w:hAnsiTheme="minorHAnsi" w:cstheme="minorHAnsi"/>
          <w:b/>
          <w:sz w:val="22"/>
          <w:szCs w:val="22"/>
        </w:rPr>
        <w:lastRenderedPageBreak/>
        <w:t>Diradamento</w:t>
      </w:r>
      <w:r w:rsidR="004854EE" w:rsidRPr="00C21F71">
        <w:rPr>
          <w:rFonts w:asciiTheme="minorHAnsi" w:hAnsiTheme="minorHAnsi" w:cstheme="minorHAnsi"/>
          <w:b/>
          <w:sz w:val="22"/>
          <w:szCs w:val="22"/>
        </w:rPr>
        <w:t>:</w:t>
      </w:r>
      <w:r w:rsidR="00D66CAD" w:rsidRPr="00C21F71">
        <w:rPr>
          <w:rFonts w:asciiTheme="minorHAnsi" w:hAnsiTheme="minorHAnsi" w:cstheme="minorHAnsi"/>
          <w:sz w:val="22"/>
          <w:szCs w:val="22"/>
        </w:rPr>
        <w:t xml:space="preserve"> consiste nella rimozione selettiva dei rami, al fine di favorirne l’alleggerimento, la penetrazione della luce al suo interno e la riduzione del peso della pianta.</w:t>
      </w:r>
    </w:p>
    <w:p w14:paraId="1A29CA4A" w14:textId="77777777" w:rsidR="00D66CAD" w:rsidRPr="00C21F71" w:rsidRDefault="00D66CAD" w:rsidP="00D66CAD">
      <w:pPr>
        <w:ind w:left="1440"/>
        <w:rPr>
          <w:rFonts w:asciiTheme="minorHAnsi" w:hAnsiTheme="minorHAnsi" w:cstheme="minorHAnsi"/>
          <w:sz w:val="22"/>
          <w:szCs w:val="22"/>
        </w:rPr>
      </w:pPr>
    </w:p>
    <w:p w14:paraId="5042332D" w14:textId="77777777" w:rsidR="002D6EBA" w:rsidRPr="00C21F71" w:rsidRDefault="0094425A" w:rsidP="00704E12">
      <w:pPr>
        <w:pStyle w:val="Paragrafoelenco"/>
        <w:numPr>
          <w:ilvl w:val="0"/>
          <w:numId w:val="38"/>
        </w:numPr>
        <w:ind w:left="350" w:right="-1"/>
        <w:jc w:val="both"/>
        <w:rPr>
          <w:rFonts w:ascii="Calibri" w:hAnsi="Calibri"/>
          <w:b/>
          <w:sz w:val="22"/>
          <w:szCs w:val="22"/>
        </w:rPr>
      </w:pPr>
      <w:r w:rsidRPr="00C21F71">
        <w:rPr>
          <w:rFonts w:ascii="Calibri" w:hAnsi="Calibri"/>
          <w:b/>
          <w:sz w:val="22"/>
          <w:szCs w:val="22"/>
        </w:rPr>
        <w:t xml:space="preserve"> POTATURA DI CONTENIMENTO</w:t>
      </w:r>
    </w:p>
    <w:p w14:paraId="16B22B54" w14:textId="4F025A11" w:rsidR="00886465" w:rsidRPr="00C21F71" w:rsidRDefault="00095770" w:rsidP="00095770">
      <w:pPr>
        <w:suppressAutoHyphens w:val="0"/>
        <w:overflowPunct/>
        <w:autoSpaceDE/>
        <w:autoSpaceDN w:val="0"/>
        <w:spacing w:after="200"/>
        <w:ind w:left="426"/>
        <w:jc w:val="both"/>
        <w:textAlignment w:val="auto"/>
        <w:rPr>
          <w:rFonts w:ascii="Calibri" w:eastAsia="Calibri" w:hAnsi="Calibri" w:cs="Calibri"/>
          <w:sz w:val="22"/>
          <w:szCs w:val="22"/>
          <w:lang w:eastAsia="en-US"/>
        </w:rPr>
      </w:pPr>
      <w:r>
        <w:rPr>
          <w:rFonts w:ascii="Calibri" w:eastAsia="Calibri" w:hAnsi="Calibri" w:cs="Calibri"/>
          <w:sz w:val="22"/>
          <w:szCs w:val="22"/>
          <w:lang w:eastAsia="en-US"/>
        </w:rPr>
        <w:t>R</w:t>
      </w:r>
      <w:r w:rsidRPr="00C21F71">
        <w:rPr>
          <w:rFonts w:ascii="Calibri" w:eastAsia="Calibri" w:hAnsi="Calibri" w:cs="Calibri"/>
          <w:sz w:val="22"/>
          <w:szCs w:val="22"/>
          <w:lang w:eastAsia="en-US"/>
        </w:rPr>
        <w:t xml:space="preserve">ientra negli interventi straordinari </w:t>
      </w:r>
      <w:r>
        <w:rPr>
          <w:rFonts w:ascii="Calibri" w:eastAsia="Calibri" w:hAnsi="Calibri" w:cs="Calibri"/>
          <w:sz w:val="22"/>
          <w:szCs w:val="22"/>
          <w:lang w:eastAsia="en-US"/>
        </w:rPr>
        <w:t>da eseguirsi</w:t>
      </w:r>
      <w:r w:rsidR="00A22F35" w:rsidRPr="00C21F71">
        <w:rPr>
          <w:rFonts w:ascii="Calibri" w:eastAsia="Calibri" w:hAnsi="Calibri" w:cs="Calibri"/>
          <w:sz w:val="22"/>
          <w:szCs w:val="22"/>
          <w:lang w:eastAsia="en-US"/>
        </w:rPr>
        <w:t xml:space="preserve"> solo in casi specifici al fine di limitare l’espansione della pianta nel caso in cui questa vegeti in ambienti troppo ristretti. </w:t>
      </w:r>
      <w:r>
        <w:rPr>
          <w:rFonts w:ascii="Calibri" w:eastAsia="Calibri" w:hAnsi="Calibri" w:cs="Calibri"/>
          <w:sz w:val="22"/>
          <w:szCs w:val="22"/>
          <w:lang w:eastAsia="en-US"/>
        </w:rPr>
        <w:t>Comporta</w:t>
      </w:r>
      <w:r w:rsidR="0094425A" w:rsidRPr="00C21F71">
        <w:rPr>
          <w:rFonts w:ascii="Calibri" w:eastAsia="Calibri" w:hAnsi="Calibri" w:cs="Calibri"/>
          <w:sz w:val="22"/>
          <w:szCs w:val="22"/>
          <w:lang w:eastAsia="en-US"/>
        </w:rPr>
        <w:t xml:space="preserve"> una riduzione del volume complessivo della chioma per una misura massima del 2</w:t>
      </w:r>
      <w:r w:rsidR="00552AE1" w:rsidRPr="00C21F71">
        <w:rPr>
          <w:rFonts w:ascii="Calibri" w:eastAsia="Calibri" w:hAnsi="Calibri" w:cs="Calibri"/>
          <w:sz w:val="22"/>
          <w:szCs w:val="22"/>
          <w:lang w:eastAsia="en-US"/>
        </w:rPr>
        <w:t>5-30</w:t>
      </w:r>
      <w:r w:rsidR="0094425A" w:rsidRPr="00C21F71">
        <w:rPr>
          <w:rFonts w:ascii="Calibri" w:eastAsia="Calibri" w:hAnsi="Calibri" w:cs="Calibri"/>
          <w:sz w:val="22"/>
          <w:szCs w:val="22"/>
          <w:lang w:eastAsia="en-US"/>
        </w:rPr>
        <w:t>%</w:t>
      </w:r>
      <w:r>
        <w:rPr>
          <w:rFonts w:ascii="Calibri" w:eastAsia="Calibri" w:hAnsi="Calibri" w:cs="Calibri"/>
          <w:sz w:val="22"/>
          <w:szCs w:val="22"/>
          <w:lang w:eastAsia="en-US"/>
        </w:rPr>
        <w:t xml:space="preserve"> e</w:t>
      </w:r>
      <w:r w:rsidR="0094425A" w:rsidRPr="00C21F71">
        <w:rPr>
          <w:rFonts w:ascii="Calibri" w:eastAsia="Calibri" w:hAnsi="Calibri" w:cs="Calibri"/>
          <w:sz w:val="22"/>
          <w:szCs w:val="22"/>
          <w:lang w:eastAsia="en-US"/>
        </w:rPr>
        <w:t xml:space="preserve"> </w:t>
      </w:r>
      <w:r>
        <w:rPr>
          <w:rFonts w:ascii="Calibri" w:eastAsia="Calibri" w:hAnsi="Calibri" w:cs="Calibri"/>
          <w:sz w:val="22"/>
          <w:szCs w:val="22"/>
          <w:lang w:eastAsia="en-US"/>
        </w:rPr>
        <w:t>s</w:t>
      </w:r>
      <w:r w:rsidR="0094425A" w:rsidRPr="00C21F71">
        <w:rPr>
          <w:rFonts w:ascii="Calibri" w:eastAsia="Calibri" w:hAnsi="Calibri" w:cs="Calibri"/>
          <w:sz w:val="22"/>
          <w:szCs w:val="22"/>
          <w:lang w:eastAsia="en-US"/>
        </w:rPr>
        <w:t xml:space="preserve">i effettua attraverso tagli di ritorno e raccorciamento dei rami laterali, salvaguardando il portamento naturale delle specie. </w:t>
      </w:r>
      <w:r w:rsidR="00886465" w:rsidRPr="00C21F71">
        <w:rPr>
          <w:rFonts w:ascii="Calibri" w:eastAsia="Calibri" w:hAnsi="Calibri" w:cs="Calibri"/>
          <w:sz w:val="22"/>
          <w:szCs w:val="22"/>
          <w:lang w:eastAsia="en-US"/>
        </w:rPr>
        <w:t>I</w:t>
      </w:r>
      <w:r w:rsidR="00C05CF5" w:rsidRPr="00C21F71">
        <w:rPr>
          <w:rFonts w:asciiTheme="minorHAnsi" w:hAnsiTheme="minorHAnsi" w:cstheme="minorHAnsi"/>
          <w:sz w:val="22"/>
          <w:szCs w:val="22"/>
        </w:rPr>
        <w:t xml:space="preserve">n </w:t>
      </w:r>
      <w:r w:rsidR="00C05CF5" w:rsidRPr="00C21F71">
        <w:rPr>
          <w:rFonts w:ascii="Calibri" w:eastAsia="Calibri" w:hAnsi="Calibri" w:cs="Calibri"/>
          <w:sz w:val="22"/>
          <w:szCs w:val="22"/>
          <w:lang w:eastAsia="en-US"/>
        </w:rPr>
        <w:t xml:space="preserve">nessun ramo potato viene interrotta la "dominanza apicale" esercitata dalla gemma terminale. </w:t>
      </w:r>
    </w:p>
    <w:p w14:paraId="26147BDA" w14:textId="77777777" w:rsidR="008B1BFD" w:rsidRPr="00C21F71" w:rsidRDefault="00886465" w:rsidP="00704E12">
      <w:pPr>
        <w:pStyle w:val="Paragrafoelenco"/>
        <w:numPr>
          <w:ilvl w:val="0"/>
          <w:numId w:val="38"/>
        </w:numPr>
        <w:ind w:left="350" w:right="-1"/>
        <w:jc w:val="both"/>
        <w:rPr>
          <w:rFonts w:ascii="Calibri" w:hAnsi="Calibri"/>
          <w:b/>
          <w:sz w:val="22"/>
          <w:szCs w:val="22"/>
        </w:rPr>
      </w:pPr>
      <w:r w:rsidRPr="00C21F71">
        <w:rPr>
          <w:rFonts w:ascii="Calibri" w:hAnsi="Calibri"/>
          <w:b/>
          <w:sz w:val="22"/>
          <w:szCs w:val="22"/>
        </w:rPr>
        <w:t xml:space="preserve">POTATURA DI </w:t>
      </w:r>
      <w:r w:rsidR="0020101F" w:rsidRPr="00C21F71">
        <w:rPr>
          <w:rFonts w:ascii="Calibri" w:hAnsi="Calibri"/>
          <w:b/>
          <w:sz w:val="22"/>
          <w:szCs w:val="22"/>
        </w:rPr>
        <w:t xml:space="preserve">RISANAMENTO E </w:t>
      </w:r>
      <w:r w:rsidR="00FB7FAE" w:rsidRPr="00C21F71">
        <w:rPr>
          <w:rFonts w:ascii="Calibri" w:hAnsi="Calibri"/>
          <w:b/>
          <w:sz w:val="22"/>
          <w:szCs w:val="22"/>
        </w:rPr>
        <w:t xml:space="preserve">RICOSTRUZIONE </w:t>
      </w:r>
      <w:r w:rsidR="008B1BFD" w:rsidRPr="00C21F71">
        <w:rPr>
          <w:rFonts w:ascii="Calibri" w:hAnsi="Calibri"/>
          <w:b/>
          <w:sz w:val="22"/>
          <w:szCs w:val="22"/>
        </w:rPr>
        <w:t>DELLA CHIOMA</w:t>
      </w:r>
    </w:p>
    <w:p w14:paraId="7AE01862" w14:textId="77777777" w:rsidR="008B1BFD" w:rsidRPr="00C21F71" w:rsidRDefault="008B1BFD" w:rsidP="00891D41">
      <w:p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Intervent</w:t>
      </w:r>
      <w:r w:rsidR="00886465" w:rsidRPr="00C21F71">
        <w:rPr>
          <w:rFonts w:ascii="Calibri" w:eastAsia="Calibri" w:hAnsi="Calibri" w:cs="Calibri"/>
          <w:sz w:val="22"/>
          <w:szCs w:val="22"/>
          <w:lang w:eastAsia="en-US"/>
        </w:rPr>
        <w:t>o</w:t>
      </w:r>
      <w:r w:rsidRPr="00C21F71">
        <w:rPr>
          <w:rFonts w:ascii="Calibri" w:eastAsia="Calibri" w:hAnsi="Calibri" w:cs="Calibri"/>
          <w:sz w:val="22"/>
          <w:szCs w:val="22"/>
          <w:lang w:eastAsia="en-US"/>
        </w:rPr>
        <w:t xml:space="preserve"> di selezione dei ricacci dopo un</w:t>
      </w:r>
      <w:r w:rsidR="00886465" w:rsidRPr="00C21F71">
        <w:rPr>
          <w:rFonts w:ascii="Calibri" w:eastAsia="Calibri" w:hAnsi="Calibri" w:cs="Calibri"/>
          <w:sz w:val="22"/>
          <w:szCs w:val="22"/>
          <w:lang w:eastAsia="en-US"/>
        </w:rPr>
        <w:t>a</w:t>
      </w:r>
      <w:r w:rsidRPr="00C21F71">
        <w:rPr>
          <w:rFonts w:ascii="Calibri" w:eastAsia="Calibri" w:hAnsi="Calibri" w:cs="Calibri"/>
          <w:sz w:val="22"/>
          <w:szCs w:val="22"/>
          <w:lang w:eastAsia="en-US"/>
        </w:rPr>
        <w:t xml:space="preserve"> capitozzatura</w:t>
      </w:r>
      <w:r w:rsidR="00491DFF" w:rsidRPr="00C21F71">
        <w:rPr>
          <w:rFonts w:ascii="Calibri" w:eastAsia="Calibri" w:hAnsi="Calibri" w:cs="Calibri"/>
          <w:sz w:val="22"/>
          <w:szCs w:val="22"/>
          <w:lang w:eastAsia="en-US"/>
        </w:rPr>
        <w:t xml:space="preserve"> o dopo eventi atmosferici</w:t>
      </w:r>
      <w:r w:rsidR="00102388" w:rsidRPr="00C21F71">
        <w:rPr>
          <w:rFonts w:ascii="Calibri" w:eastAsia="Calibri" w:hAnsi="Calibri" w:cs="Calibri"/>
          <w:sz w:val="22"/>
          <w:szCs w:val="22"/>
          <w:lang w:eastAsia="en-US"/>
        </w:rPr>
        <w:t xml:space="preserve"> straordinari</w:t>
      </w:r>
      <w:r w:rsidR="00886465" w:rsidRPr="00C21F71">
        <w:rPr>
          <w:rFonts w:ascii="Calibri" w:eastAsia="Calibri" w:hAnsi="Calibri" w:cs="Calibri"/>
          <w:sz w:val="22"/>
          <w:szCs w:val="22"/>
          <w:lang w:eastAsia="en-US"/>
        </w:rPr>
        <w:t xml:space="preserve">, </w:t>
      </w:r>
      <w:r w:rsidRPr="00C21F71">
        <w:rPr>
          <w:rFonts w:ascii="Calibri" w:eastAsia="Calibri" w:hAnsi="Calibri" w:cs="Calibri"/>
          <w:sz w:val="22"/>
          <w:szCs w:val="22"/>
          <w:lang w:eastAsia="en-US"/>
        </w:rPr>
        <w:t>al fine di restituire alla pianta, per quanto possibile, il suo portamento naturale</w:t>
      </w:r>
      <w:r w:rsidR="00D31677" w:rsidRPr="00C21F71">
        <w:rPr>
          <w:rFonts w:ascii="Calibri" w:eastAsia="Calibri" w:hAnsi="Calibri" w:cs="Calibri"/>
          <w:sz w:val="22"/>
          <w:szCs w:val="22"/>
          <w:lang w:eastAsia="en-US"/>
        </w:rPr>
        <w:t xml:space="preserve"> e la sua dominanza apicale</w:t>
      </w:r>
      <w:r w:rsidRPr="00C21F71">
        <w:rPr>
          <w:rFonts w:ascii="Calibri" w:eastAsia="Calibri" w:hAnsi="Calibri" w:cs="Calibri"/>
          <w:sz w:val="22"/>
          <w:szCs w:val="22"/>
          <w:lang w:eastAsia="en-US"/>
        </w:rPr>
        <w:t>.</w:t>
      </w:r>
    </w:p>
    <w:p w14:paraId="46D11A74" w14:textId="16E47E58" w:rsidR="00A72C88" w:rsidRPr="00C21F71" w:rsidRDefault="0020101F" w:rsidP="00891D41">
      <w:pPr>
        <w:suppressAutoHyphens w:val="0"/>
        <w:overflowPunct/>
        <w:autoSpaceDE/>
        <w:autoSpaceDN w:val="0"/>
        <w:spacing w:after="200"/>
        <w:ind w:left="426"/>
        <w:contextualSpacing/>
        <w:jc w:val="both"/>
        <w:rPr>
          <w:rFonts w:ascii="Calibri" w:eastAsia="Calibri" w:hAnsi="Calibri" w:cs="Calibri"/>
          <w:sz w:val="22"/>
          <w:szCs w:val="22"/>
          <w:lang w:eastAsia="en-US"/>
        </w:rPr>
      </w:pPr>
      <w:r w:rsidRPr="00C21F71">
        <w:rPr>
          <w:rFonts w:ascii="Calibri" w:eastAsia="Calibri" w:hAnsi="Calibri" w:cs="Calibri"/>
          <w:sz w:val="22"/>
          <w:szCs w:val="22"/>
          <w:lang w:eastAsia="en-US"/>
        </w:rPr>
        <w:t>Questo tipo di intervento non rientra nei normali turni di potatura delle alberate cittadine</w:t>
      </w:r>
      <w:r w:rsidR="00095770">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ma riveste carattere di straordinarietà, in quanto si interviene solo quando le piante presentano branche deperite a causa di attacchi di parassiti vegetali o animali oppure abiotici. Infatti</w:t>
      </w:r>
      <w:r w:rsidR="00F65218">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attacchi di insetti </w:t>
      </w:r>
      <w:proofErr w:type="spellStart"/>
      <w:r w:rsidRPr="00C21F71">
        <w:rPr>
          <w:rFonts w:ascii="Calibri" w:eastAsia="Calibri" w:hAnsi="Calibri" w:cs="Calibri"/>
          <w:sz w:val="22"/>
          <w:szCs w:val="22"/>
          <w:lang w:eastAsia="en-US"/>
        </w:rPr>
        <w:t>defogliatori</w:t>
      </w:r>
      <w:proofErr w:type="spellEnd"/>
      <w:r w:rsidRPr="00C21F71">
        <w:rPr>
          <w:rFonts w:ascii="Calibri" w:eastAsia="Calibri" w:hAnsi="Calibri" w:cs="Calibri"/>
          <w:sz w:val="22"/>
          <w:szCs w:val="22"/>
          <w:lang w:eastAsia="en-US"/>
        </w:rPr>
        <w:t xml:space="preserve"> (processionaria, limantria, </w:t>
      </w:r>
      <w:proofErr w:type="spellStart"/>
      <w:r w:rsidRPr="00C21F71">
        <w:rPr>
          <w:rFonts w:ascii="Calibri" w:eastAsia="Calibri" w:hAnsi="Calibri" w:cs="Calibri"/>
          <w:sz w:val="22"/>
          <w:szCs w:val="22"/>
          <w:lang w:eastAsia="en-US"/>
        </w:rPr>
        <w:t>euproctis</w:t>
      </w:r>
      <w:proofErr w:type="spellEnd"/>
      <w:r w:rsidRPr="00C21F71">
        <w:rPr>
          <w:rFonts w:ascii="Calibri" w:eastAsia="Calibri" w:hAnsi="Calibri" w:cs="Calibri"/>
          <w:sz w:val="22"/>
          <w:szCs w:val="22"/>
          <w:lang w:eastAsia="en-US"/>
        </w:rPr>
        <w:t>, ecc.) oppure xilofagi (coleotteri cerambicidi o lepidotteri cossidi) possono essere contenuti oppure debellati se si procede alla eliminazione dei focolai di infestazione attraverso la rimozione delle parti di pianta colpite.</w:t>
      </w:r>
    </w:p>
    <w:p w14:paraId="02145EAB" w14:textId="101EEC54" w:rsidR="0020101F" w:rsidRPr="00C21F71" w:rsidRDefault="0020101F" w:rsidP="00095770">
      <w:pPr>
        <w:suppressAutoHyphens w:val="0"/>
        <w:overflowPunct/>
        <w:autoSpaceDE/>
        <w:autoSpaceDN w:val="0"/>
        <w:spacing w:after="200"/>
        <w:ind w:left="426"/>
        <w:contextualSpacing/>
        <w:jc w:val="both"/>
        <w:rPr>
          <w:rFonts w:ascii="Calibri" w:eastAsia="Calibri" w:hAnsi="Calibri" w:cs="Calibri"/>
          <w:sz w:val="22"/>
          <w:szCs w:val="22"/>
          <w:lang w:eastAsia="en-US"/>
        </w:rPr>
      </w:pPr>
      <w:r w:rsidRPr="00C21F71">
        <w:rPr>
          <w:rFonts w:ascii="Calibri" w:eastAsia="Calibri" w:hAnsi="Calibri" w:cs="Calibri"/>
          <w:sz w:val="22"/>
          <w:szCs w:val="22"/>
          <w:lang w:eastAsia="en-US"/>
        </w:rPr>
        <w:t xml:space="preserve">Allo stesso modo il diradamento dei getti sulle teste, l’asportazione di ramificazioni o monconi cariati e la riduzione di </w:t>
      </w:r>
      <w:proofErr w:type="spellStart"/>
      <w:r w:rsidRPr="00C21F71">
        <w:rPr>
          <w:rFonts w:ascii="Calibri" w:eastAsia="Calibri" w:hAnsi="Calibri" w:cs="Calibri"/>
          <w:sz w:val="22"/>
          <w:szCs w:val="22"/>
          <w:lang w:eastAsia="en-US"/>
        </w:rPr>
        <w:t>astoni</w:t>
      </w:r>
      <w:proofErr w:type="spellEnd"/>
      <w:r w:rsidRPr="00C21F71">
        <w:rPr>
          <w:rFonts w:ascii="Calibri" w:eastAsia="Calibri" w:hAnsi="Calibri" w:cs="Calibri"/>
          <w:sz w:val="22"/>
          <w:szCs w:val="22"/>
          <w:lang w:eastAsia="en-US"/>
        </w:rPr>
        <w:t xml:space="preserve"> cresciuti in seguito a drastiche riduzioni di chioma, </w:t>
      </w:r>
      <w:r w:rsidR="00095770">
        <w:rPr>
          <w:rFonts w:ascii="Calibri" w:eastAsia="Calibri" w:hAnsi="Calibri" w:cs="Calibri"/>
          <w:sz w:val="22"/>
          <w:szCs w:val="22"/>
          <w:lang w:eastAsia="en-US"/>
        </w:rPr>
        <w:t>possono</w:t>
      </w:r>
      <w:r w:rsidR="00095770" w:rsidRPr="00C21F71">
        <w:rPr>
          <w:rFonts w:ascii="Calibri" w:eastAsia="Calibri" w:hAnsi="Calibri" w:cs="Calibri"/>
          <w:sz w:val="22"/>
          <w:szCs w:val="22"/>
          <w:lang w:eastAsia="en-US"/>
        </w:rPr>
        <w:t xml:space="preserve"> </w:t>
      </w:r>
      <w:r w:rsidRPr="00C21F71">
        <w:rPr>
          <w:rFonts w:ascii="Calibri" w:eastAsia="Calibri" w:hAnsi="Calibri" w:cs="Calibri"/>
          <w:sz w:val="22"/>
          <w:szCs w:val="22"/>
          <w:lang w:eastAsia="en-US"/>
        </w:rPr>
        <w:t xml:space="preserve">ritenersi </w:t>
      </w:r>
      <w:r w:rsidR="00095770">
        <w:rPr>
          <w:rFonts w:ascii="Calibri" w:eastAsia="Calibri" w:hAnsi="Calibri" w:cs="Calibri"/>
          <w:sz w:val="22"/>
          <w:szCs w:val="22"/>
          <w:lang w:eastAsia="en-US"/>
        </w:rPr>
        <w:t>interventi di</w:t>
      </w:r>
      <w:r w:rsidR="00095770" w:rsidRPr="00C21F71">
        <w:rPr>
          <w:rFonts w:ascii="Calibri" w:eastAsia="Calibri" w:hAnsi="Calibri" w:cs="Calibri"/>
          <w:sz w:val="22"/>
          <w:szCs w:val="22"/>
          <w:lang w:eastAsia="en-US"/>
        </w:rPr>
        <w:t xml:space="preserve"> </w:t>
      </w:r>
      <w:r w:rsidRPr="00C21F71">
        <w:rPr>
          <w:rFonts w:ascii="Calibri" w:eastAsia="Calibri" w:hAnsi="Calibri" w:cs="Calibri"/>
          <w:sz w:val="22"/>
          <w:szCs w:val="22"/>
          <w:lang w:eastAsia="en-US"/>
        </w:rPr>
        <w:t>risanamento della chioma tes</w:t>
      </w:r>
      <w:r w:rsidR="00095770">
        <w:rPr>
          <w:rFonts w:ascii="Calibri" w:eastAsia="Calibri" w:hAnsi="Calibri" w:cs="Calibri"/>
          <w:sz w:val="22"/>
          <w:szCs w:val="22"/>
          <w:lang w:eastAsia="en-US"/>
        </w:rPr>
        <w:t>i</w:t>
      </w:r>
      <w:r w:rsidRPr="00C21F71">
        <w:rPr>
          <w:rFonts w:ascii="Calibri" w:eastAsia="Calibri" w:hAnsi="Calibri" w:cs="Calibri"/>
          <w:sz w:val="22"/>
          <w:szCs w:val="22"/>
          <w:lang w:eastAsia="en-US"/>
        </w:rPr>
        <w:t xml:space="preserve"> al recupero e alla ricostruzione delle piante che hanno subito capitozzature anche reiterate, per quanto i danni inferti abbiano caratteristiche non reversibili. Tale pratica può essere una valida opzione in caso di alberature urbane compromesse da interventi </w:t>
      </w:r>
      <w:proofErr w:type="spellStart"/>
      <w:r w:rsidRPr="00C21F71">
        <w:rPr>
          <w:rFonts w:ascii="Calibri" w:eastAsia="Calibri" w:hAnsi="Calibri" w:cs="Calibri"/>
          <w:sz w:val="22"/>
          <w:szCs w:val="22"/>
          <w:lang w:eastAsia="en-US"/>
        </w:rPr>
        <w:t>cesori</w:t>
      </w:r>
      <w:proofErr w:type="spellEnd"/>
      <w:r w:rsidRPr="00C21F71">
        <w:rPr>
          <w:rFonts w:ascii="Calibri" w:eastAsia="Calibri" w:hAnsi="Calibri" w:cs="Calibri"/>
          <w:sz w:val="22"/>
          <w:szCs w:val="22"/>
          <w:lang w:eastAsia="en-US"/>
        </w:rPr>
        <w:t xml:space="preserve"> errati. </w:t>
      </w:r>
    </w:p>
    <w:p w14:paraId="73A38CD3" w14:textId="3ED6B2ED" w:rsidR="0020101F" w:rsidRPr="00C21F71" w:rsidRDefault="00855A80" w:rsidP="00855A80">
      <w:pPr>
        <w:suppressAutoHyphens w:val="0"/>
        <w:overflowPunct/>
        <w:autoSpaceDE/>
        <w:autoSpaceDN w:val="0"/>
        <w:spacing w:after="200"/>
        <w:ind w:left="426"/>
        <w:contextualSpacing/>
        <w:jc w:val="both"/>
        <w:rPr>
          <w:rFonts w:ascii="Calibri" w:eastAsia="Calibri" w:hAnsi="Calibri" w:cs="Calibri"/>
          <w:sz w:val="22"/>
          <w:szCs w:val="22"/>
          <w:lang w:eastAsia="en-US"/>
        </w:rPr>
      </w:pPr>
      <w:r>
        <w:rPr>
          <w:rFonts w:ascii="Calibri" w:eastAsia="Calibri" w:hAnsi="Calibri" w:cs="Calibri"/>
          <w:sz w:val="22"/>
          <w:szCs w:val="22"/>
          <w:lang w:eastAsia="en-US"/>
        </w:rPr>
        <w:t>Considerata la peculiarità</w:t>
      </w:r>
      <w:r w:rsidR="0020101F" w:rsidRPr="00C21F71">
        <w:rPr>
          <w:rFonts w:ascii="Calibri" w:eastAsia="Calibri" w:hAnsi="Calibri" w:cs="Calibri"/>
          <w:sz w:val="22"/>
          <w:szCs w:val="22"/>
          <w:lang w:eastAsia="en-US"/>
        </w:rPr>
        <w:t xml:space="preserve"> degli interventi e la delicatezza dei soggetti arborei a cui tale pratica è destinata, gli operatori che </w:t>
      </w:r>
      <w:r>
        <w:rPr>
          <w:rFonts w:ascii="Calibri" w:eastAsia="Calibri" w:hAnsi="Calibri" w:cs="Calibri"/>
          <w:sz w:val="22"/>
          <w:szCs w:val="22"/>
          <w:lang w:eastAsia="en-US"/>
        </w:rPr>
        <w:t>la eseguono</w:t>
      </w:r>
      <w:r w:rsidR="0020101F" w:rsidRPr="00C21F71">
        <w:rPr>
          <w:rFonts w:ascii="Calibri" w:eastAsia="Calibri" w:hAnsi="Calibri" w:cs="Calibri"/>
          <w:sz w:val="22"/>
          <w:szCs w:val="22"/>
          <w:lang w:eastAsia="en-US"/>
        </w:rPr>
        <w:t xml:space="preserve"> devono </w:t>
      </w:r>
      <w:r>
        <w:rPr>
          <w:rFonts w:ascii="Calibri" w:eastAsia="Calibri" w:hAnsi="Calibri" w:cs="Calibri"/>
          <w:sz w:val="22"/>
          <w:szCs w:val="22"/>
          <w:lang w:eastAsia="en-US"/>
        </w:rPr>
        <w:t>possedere</w:t>
      </w:r>
      <w:r w:rsidRPr="00C21F71">
        <w:rPr>
          <w:rFonts w:ascii="Calibri" w:eastAsia="Calibri" w:hAnsi="Calibri" w:cs="Calibri"/>
          <w:sz w:val="22"/>
          <w:szCs w:val="22"/>
          <w:lang w:eastAsia="en-US"/>
        </w:rPr>
        <w:t xml:space="preserve"> </w:t>
      </w:r>
      <w:r w:rsidR="0020101F" w:rsidRPr="00C21F71">
        <w:rPr>
          <w:rFonts w:ascii="Calibri" w:eastAsia="Calibri" w:hAnsi="Calibri" w:cs="Calibri"/>
          <w:sz w:val="22"/>
          <w:szCs w:val="22"/>
          <w:lang w:eastAsia="en-US"/>
        </w:rPr>
        <w:t>competenze specifiche su parassiti vegetali, animali oppure abiotici e basi di biomeccanica</w:t>
      </w:r>
      <w:r>
        <w:rPr>
          <w:rFonts w:ascii="Calibri" w:eastAsia="Calibri" w:hAnsi="Calibri" w:cs="Calibri"/>
          <w:sz w:val="22"/>
          <w:szCs w:val="22"/>
          <w:lang w:eastAsia="en-US"/>
        </w:rPr>
        <w:t>,</w:t>
      </w:r>
      <w:r w:rsidR="0020101F" w:rsidRPr="00C21F71">
        <w:rPr>
          <w:rFonts w:ascii="Calibri" w:eastAsia="Calibri" w:hAnsi="Calibri" w:cs="Calibri"/>
          <w:sz w:val="22"/>
          <w:szCs w:val="22"/>
          <w:lang w:eastAsia="en-US"/>
        </w:rPr>
        <w:t xml:space="preserve"> in quanto tale pratica va a modificare sostanzialmente compressioni e trazioni sulle fibre, carichi </w:t>
      </w:r>
      <w:proofErr w:type="gramStart"/>
      <w:r w:rsidR="0020101F" w:rsidRPr="00C21F71">
        <w:rPr>
          <w:rFonts w:ascii="Calibri" w:eastAsia="Calibri" w:hAnsi="Calibri" w:cs="Calibri"/>
          <w:sz w:val="22"/>
          <w:szCs w:val="22"/>
          <w:lang w:eastAsia="en-US"/>
        </w:rPr>
        <w:t>e  pesi</w:t>
      </w:r>
      <w:proofErr w:type="gramEnd"/>
      <w:r w:rsidR="0020101F" w:rsidRPr="00C21F71">
        <w:rPr>
          <w:rFonts w:ascii="Calibri" w:eastAsia="Calibri" w:hAnsi="Calibri" w:cs="Calibri"/>
          <w:sz w:val="22"/>
          <w:szCs w:val="22"/>
          <w:lang w:eastAsia="en-US"/>
        </w:rPr>
        <w:t xml:space="preserve"> in gioco su un esemplare arboreo non sano e parzialmente compromesso</w:t>
      </w:r>
      <w:r w:rsidR="0020101F" w:rsidRPr="00891D41">
        <w:rPr>
          <w:rFonts w:ascii="Calibri" w:eastAsia="Calibri" w:hAnsi="Calibri" w:cs="Calibri"/>
          <w:sz w:val="22"/>
          <w:szCs w:val="22"/>
          <w:lang w:eastAsia="en-US"/>
        </w:rPr>
        <w:t>. Tale intervento deve essere supervisionato da</w:t>
      </w:r>
      <w:r w:rsidRPr="00891D41">
        <w:rPr>
          <w:rFonts w:ascii="Calibri" w:eastAsia="Calibri" w:hAnsi="Calibri" w:cs="Calibri"/>
          <w:sz w:val="22"/>
          <w:szCs w:val="22"/>
          <w:lang w:eastAsia="en-US"/>
        </w:rPr>
        <w:t xml:space="preserve"> un</w:t>
      </w:r>
      <w:r w:rsidR="0020101F" w:rsidRPr="00891D41">
        <w:rPr>
          <w:rFonts w:ascii="Calibri" w:eastAsia="Calibri" w:hAnsi="Calibri" w:cs="Calibri"/>
          <w:sz w:val="22"/>
          <w:szCs w:val="22"/>
          <w:lang w:eastAsia="en-US"/>
        </w:rPr>
        <w:t xml:space="preserve"> tecnico abilitato</w:t>
      </w:r>
      <w:r w:rsidR="00886465" w:rsidRPr="00891D41">
        <w:rPr>
          <w:rFonts w:ascii="Calibri" w:eastAsia="Calibri" w:hAnsi="Calibri" w:cs="Calibri"/>
          <w:sz w:val="22"/>
          <w:szCs w:val="22"/>
          <w:lang w:eastAsia="en-US"/>
        </w:rPr>
        <w:t>.</w:t>
      </w:r>
    </w:p>
    <w:p w14:paraId="645E7AC7" w14:textId="77777777" w:rsidR="008B1BFD" w:rsidRPr="00C21F71" w:rsidRDefault="008B1BFD" w:rsidP="008B1BFD">
      <w:pPr>
        <w:suppressAutoHyphens w:val="0"/>
        <w:overflowPunct/>
        <w:autoSpaceDE/>
        <w:autoSpaceDN w:val="0"/>
        <w:spacing w:after="200"/>
        <w:contextualSpacing/>
        <w:jc w:val="both"/>
        <w:textAlignment w:val="auto"/>
        <w:rPr>
          <w:rFonts w:ascii="Calibri" w:eastAsia="Calibri" w:hAnsi="Calibri" w:cs="Calibri"/>
          <w:b/>
          <w:sz w:val="22"/>
          <w:szCs w:val="22"/>
          <w:lang w:eastAsia="en-US"/>
        </w:rPr>
      </w:pPr>
    </w:p>
    <w:p w14:paraId="17991583" w14:textId="77777777" w:rsidR="00DB25BC" w:rsidRPr="00C21F71" w:rsidRDefault="00DB25BC" w:rsidP="00704E12">
      <w:pPr>
        <w:pStyle w:val="Paragrafoelenco"/>
        <w:numPr>
          <w:ilvl w:val="0"/>
          <w:numId w:val="38"/>
        </w:numPr>
        <w:ind w:left="350" w:right="-1"/>
        <w:jc w:val="both"/>
        <w:rPr>
          <w:rFonts w:ascii="Calibri" w:hAnsi="Calibri"/>
          <w:b/>
          <w:sz w:val="22"/>
          <w:szCs w:val="22"/>
        </w:rPr>
      </w:pPr>
      <w:r w:rsidRPr="00C21F71">
        <w:rPr>
          <w:rFonts w:ascii="Calibri" w:hAnsi="Calibri"/>
          <w:b/>
          <w:sz w:val="22"/>
          <w:szCs w:val="22"/>
        </w:rPr>
        <w:t xml:space="preserve">POTATURA DELLE CONIFERE </w:t>
      </w:r>
    </w:p>
    <w:p w14:paraId="66DB07AC" w14:textId="77777777" w:rsidR="0010058D" w:rsidRPr="00C21F71" w:rsidRDefault="00DB25BC" w:rsidP="00891D41">
      <w:p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S</w:t>
      </w:r>
      <w:r w:rsidR="003174BA" w:rsidRPr="00C21F71">
        <w:rPr>
          <w:rFonts w:ascii="Calibri" w:eastAsia="Calibri" w:hAnsi="Calibri" w:cs="Calibri"/>
          <w:sz w:val="22"/>
          <w:szCs w:val="22"/>
          <w:lang w:eastAsia="en-US"/>
        </w:rPr>
        <w:t>i</w:t>
      </w:r>
      <w:r w:rsidRPr="00C21F71">
        <w:rPr>
          <w:rFonts w:ascii="Calibri" w:eastAsia="Calibri" w:hAnsi="Calibri" w:cs="Calibri"/>
          <w:sz w:val="22"/>
          <w:szCs w:val="22"/>
          <w:lang w:eastAsia="en-US"/>
        </w:rPr>
        <w:t xml:space="preserve"> sottolinea che un’azione </w:t>
      </w:r>
      <w:proofErr w:type="spellStart"/>
      <w:r w:rsidRPr="00C21F71">
        <w:rPr>
          <w:rFonts w:ascii="Calibri" w:eastAsia="Calibri" w:hAnsi="Calibri" w:cs="Calibri"/>
          <w:sz w:val="22"/>
          <w:szCs w:val="22"/>
          <w:lang w:eastAsia="en-US"/>
        </w:rPr>
        <w:t>cesoria</w:t>
      </w:r>
      <w:proofErr w:type="spellEnd"/>
      <w:r w:rsidRPr="00C21F71">
        <w:rPr>
          <w:rFonts w:ascii="Calibri" w:eastAsia="Calibri" w:hAnsi="Calibri" w:cs="Calibri"/>
          <w:sz w:val="22"/>
          <w:szCs w:val="22"/>
          <w:lang w:eastAsia="en-US"/>
        </w:rPr>
        <w:t xml:space="preserve"> sulle conifere va attuata </w:t>
      </w:r>
      <w:r w:rsidRPr="00C21F71">
        <w:rPr>
          <w:rFonts w:ascii="Calibri" w:eastAsia="Calibri" w:hAnsi="Calibri" w:cs="Calibri"/>
          <w:b/>
          <w:sz w:val="22"/>
          <w:szCs w:val="22"/>
          <w:lang w:eastAsia="en-US"/>
        </w:rPr>
        <w:t>solo se strettamente necessaria</w:t>
      </w:r>
      <w:r w:rsidR="003174BA"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in quanto queste specie hanno minori capacità di reazi</w:t>
      </w:r>
      <w:r w:rsidR="003174BA" w:rsidRPr="00C21F71">
        <w:rPr>
          <w:rFonts w:ascii="Calibri" w:eastAsia="Calibri" w:hAnsi="Calibri" w:cs="Calibri"/>
          <w:sz w:val="22"/>
          <w:szCs w:val="22"/>
          <w:lang w:eastAsia="en-US"/>
        </w:rPr>
        <w:t>one e</w:t>
      </w:r>
      <w:r w:rsidRPr="00C21F71">
        <w:rPr>
          <w:rFonts w:ascii="Calibri" w:eastAsia="Calibri" w:hAnsi="Calibri" w:cs="Calibri"/>
          <w:sz w:val="22"/>
          <w:szCs w:val="22"/>
          <w:lang w:eastAsia="en-US"/>
        </w:rPr>
        <w:t xml:space="preserve"> restano più visibilmente mutilate da interventi </w:t>
      </w:r>
      <w:r w:rsidR="003174BA" w:rsidRPr="00C21F71">
        <w:rPr>
          <w:rFonts w:ascii="Calibri" w:eastAsia="Calibri" w:hAnsi="Calibri" w:cs="Calibri"/>
          <w:sz w:val="22"/>
          <w:szCs w:val="22"/>
          <w:lang w:eastAsia="en-US"/>
        </w:rPr>
        <w:t xml:space="preserve">errati. </w:t>
      </w:r>
    </w:p>
    <w:p w14:paraId="7BC23D74" w14:textId="77777777" w:rsidR="00571928" w:rsidRPr="00C21F71" w:rsidRDefault="00571928" w:rsidP="00891D41">
      <w:pPr>
        <w:suppressAutoHyphens w:val="0"/>
        <w:overflowPunct/>
        <w:autoSpaceDE/>
        <w:autoSpaceDN w:val="0"/>
        <w:spacing w:after="200"/>
        <w:ind w:left="426"/>
        <w:contextualSpacing/>
        <w:jc w:val="both"/>
        <w:textAlignment w:val="auto"/>
        <w:rPr>
          <w:rFonts w:ascii="Calibri" w:eastAsia="Calibri" w:hAnsi="Calibri" w:cs="Calibri"/>
          <w:sz w:val="22"/>
          <w:szCs w:val="22"/>
          <w:highlight w:val="magenta"/>
          <w:lang w:eastAsia="en-US"/>
        </w:rPr>
      </w:pPr>
    </w:p>
    <w:p w14:paraId="65BC8186" w14:textId="77777777" w:rsidR="00571928" w:rsidRPr="00C21F71" w:rsidRDefault="00A6772C" w:rsidP="00891D41">
      <w:pPr>
        <w:suppressAutoHyphens w:val="0"/>
        <w:overflowPunct/>
        <w:autoSpaceDE/>
        <w:autoSpaceDN w:val="0"/>
        <w:spacing w:after="200"/>
        <w:ind w:left="426"/>
        <w:contextualSpacing/>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 xml:space="preserve">Gli interventi </w:t>
      </w:r>
      <w:r w:rsidR="00571928" w:rsidRPr="00C21F71">
        <w:rPr>
          <w:rFonts w:ascii="Calibri" w:eastAsia="Calibri" w:hAnsi="Calibri" w:cs="Calibri"/>
          <w:sz w:val="22"/>
          <w:szCs w:val="22"/>
          <w:lang w:eastAsia="en-US"/>
        </w:rPr>
        <w:t xml:space="preserve">da eseguire saranno: </w:t>
      </w:r>
    </w:p>
    <w:p w14:paraId="0BC1F196" w14:textId="1BA97DF8" w:rsidR="00571928" w:rsidRPr="00C21F71" w:rsidRDefault="005B174E" w:rsidP="00B411F4">
      <w:pPr>
        <w:pStyle w:val="Paragrafoelenco"/>
        <w:numPr>
          <w:ilvl w:val="3"/>
          <w:numId w:val="4"/>
        </w:numPr>
        <w:suppressAutoHyphens w:val="0"/>
        <w:overflowPunct/>
        <w:autoSpaceDE/>
        <w:autoSpaceDN w:val="0"/>
        <w:spacing w:after="200"/>
        <w:ind w:left="709"/>
        <w:jc w:val="both"/>
        <w:textAlignment w:val="auto"/>
        <w:rPr>
          <w:rFonts w:ascii="Calibri" w:eastAsia="Calibri" w:hAnsi="Calibri" w:cs="Calibri"/>
          <w:sz w:val="22"/>
          <w:szCs w:val="22"/>
          <w:lang w:eastAsia="en-US"/>
        </w:rPr>
      </w:pPr>
      <w:r w:rsidRPr="00C21F71">
        <w:rPr>
          <w:rFonts w:ascii="Calibri" w:eastAsia="Calibri" w:hAnsi="Calibri" w:cs="Calibri"/>
          <w:b/>
          <w:sz w:val="22"/>
          <w:szCs w:val="22"/>
          <w:lang w:eastAsia="en-US"/>
        </w:rPr>
        <w:t>R</w:t>
      </w:r>
      <w:r w:rsidR="00571928" w:rsidRPr="00C21F71">
        <w:rPr>
          <w:rFonts w:ascii="Calibri" w:eastAsia="Calibri" w:hAnsi="Calibri" w:cs="Calibri"/>
          <w:b/>
          <w:sz w:val="22"/>
          <w:szCs w:val="22"/>
          <w:lang w:eastAsia="en-US"/>
        </w:rPr>
        <w:t>imonda del secco</w:t>
      </w:r>
      <w:r w:rsidR="00CB7D88" w:rsidRPr="00C21F71">
        <w:rPr>
          <w:rFonts w:ascii="Calibri" w:eastAsia="Calibri" w:hAnsi="Calibri" w:cs="Calibri"/>
          <w:sz w:val="22"/>
          <w:szCs w:val="22"/>
          <w:lang w:eastAsia="en-US"/>
        </w:rPr>
        <w:t>: comporta l’eliminazione di tutte le ramificazioni secche</w:t>
      </w:r>
      <w:r w:rsidR="00C21F71">
        <w:rPr>
          <w:rFonts w:ascii="Calibri" w:eastAsia="Calibri" w:hAnsi="Calibri" w:cs="Calibri"/>
          <w:sz w:val="22"/>
          <w:szCs w:val="22"/>
          <w:lang w:eastAsia="en-US"/>
        </w:rPr>
        <w:t>;</w:t>
      </w:r>
    </w:p>
    <w:p w14:paraId="2A5DBD4B" w14:textId="2E6837EB" w:rsidR="00571928" w:rsidRPr="00C21F71" w:rsidRDefault="00CB7D88" w:rsidP="00855A80">
      <w:pPr>
        <w:pStyle w:val="Paragrafoelenco"/>
        <w:numPr>
          <w:ilvl w:val="3"/>
          <w:numId w:val="4"/>
        </w:numPr>
        <w:suppressAutoHyphens w:val="0"/>
        <w:overflowPunct/>
        <w:autoSpaceDE/>
        <w:autoSpaceDN w:val="0"/>
        <w:spacing w:after="200"/>
        <w:ind w:left="709"/>
        <w:jc w:val="both"/>
        <w:textAlignment w:val="auto"/>
        <w:rPr>
          <w:rFonts w:ascii="Calibri" w:eastAsia="Calibri" w:hAnsi="Calibri" w:cs="Calibri"/>
          <w:sz w:val="22"/>
          <w:szCs w:val="22"/>
          <w:lang w:eastAsia="en-US"/>
        </w:rPr>
      </w:pPr>
      <w:r w:rsidRPr="00C21F71">
        <w:rPr>
          <w:rFonts w:ascii="Calibri" w:eastAsia="Calibri" w:hAnsi="Calibri" w:cs="Calibri"/>
          <w:b/>
          <w:sz w:val="22"/>
          <w:szCs w:val="22"/>
          <w:lang w:eastAsia="en-US"/>
        </w:rPr>
        <w:t>S</w:t>
      </w:r>
      <w:r w:rsidR="00571928" w:rsidRPr="00C21F71">
        <w:rPr>
          <w:rFonts w:ascii="Calibri" w:eastAsia="Calibri" w:hAnsi="Calibri" w:cs="Calibri"/>
          <w:b/>
          <w:sz w:val="22"/>
          <w:szCs w:val="22"/>
          <w:lang w:eastAsia="en-US"/>
        </w:rPr>
        <w:t>palcatura</w:t>
      </w:r>
      <w:r w:rsidRPr="00C21F71">
        <w:rPr>
          <w:rFonts w:ascii="Calibri" w:eastAsia="Calibri" w:hAnsi="Calibri" w:cs="Calibri"/>
          <w:sz w:val="22"/>
          <w:szCs w:val="22"/>
          <w:lang w:eastAsia="en-US"/>
        </w:rPr>
        <w:t>: comporta l’eliminazione delle branche (palchi) più basse, si dovranno eliminare solamente le ram</w:t>
      </w:r>
      <w:r w:rsidR="00886465" w:rsidRPr="00C21F71">
        <w:rPr>
          <w:rFonts w:ascii="Calibri" w:eastAsia="Calibri" w:hAnsi="Calibri" w:cs="Calibri"/>
          <w:sz w:val="22"/>
          <w:szCs w:val="22"/>
          <w:lang w:eastAsia="en-US"/>
        </w:rPr>
        <w:t>ificazioni deboli e discendenti</w:t>
      </w:r>
      <w:r w:rsidR="00231CDE">
        <w:rPr>
          <w:rFonts w:ascii="Calibri" w:eastAsia="Calibri" w:hAnsi="Calibri" w:cs="Calibri"/>
          <w:sz w:val="22"/>
          <w:szCs w:val="22"/>
          <w:lang w:eastAsia="en-US"/>
        </w:rPr>
        <w:t>;</w:t>
      </w:r>
    </w:p>
    <w:p w14:paraId="6933A9C1" w14:textId="067C90EF" w:rsidR="00571928" w:rsidRPr="00C21F71" w:rsidRDefault="005B174E" w:rsidP="00E46803">
      <w:pPr>
        <w:pStyle w:val="Paragrafoelenco"/>
        <w:numPr>
          <w:ilvl w:val="3"/>
          <w:numId w:val="4"/>
        </w:numPr>
        <w:suppressAutoHyphens w:val="0"/>
        <w:overflowPunct/>
        <w:autoSpaceDE/>
        <w:autoSpaceDN w:val="0"/>
        <w:spacing w:after="200"/>
        <w:ind w:left="709"/>
        <w:jc w:val="both"/>
        <w:textAlignment w:val="auto"/>
        <w:rPr>
          <w:rFonts w:ascii="Calibri" w:eastAsia="Calibri" w:hAnsi="Calibri" w:cs="Calibri"/>
          <w:sz w:val="22"/>
          <w:szCs w:val="22"/>
          <w:lang w:eastAsia="en-US"/>
        </w:rPr>
      </w:pPr>
      <w:r w:rsidRPr="00C21F71">
        <w:rPr>
          <w:rFonts w:ascii="Calibri" w:eastAsia="Calibri" w:hAnsi="Calibri" w:cs="Calibri"/>
          <w:b/>
          <w:sz w:val="22"/>
          <w:szCs w:val="22"/>
          <w:lang w:eastAsia="en-US"/>
        </w:rPr>
        <w:t>E</w:t>
      </w:r>
      <w:r w:rsidR="00886465" w:rsidRPr="00C21F71">
        <w:rPr>
          <w:rFonts w:ascii="Calibri" w:eastAsia="Calibri" w:hAnsi="Calibri" w:cs="Calibri"/>
          <w:b/>
          <w:sz w:val="22"/>
          <w:szCs w:val="22"/>
          <w:lang w:eastAsia="en-US"/>
        </w:rPr>
        <w:t>liminazione delle</w:t>
      </w:r>
      <w:r w:rsidR="00571928" w:rsidRPr="00C21F71">
        <w:rPr>
          <w:rFonts w:ascii="Calibri" w:eastAsia="Calibri" w:hAnsi="Calibri" w:cs="Calibri"/>
          <w:b/>
          <w:sz w:val="22"/>
          <w:szCs w:val="22"/>
          <w:lang w:eastAsia="en-US"/>
        </w:rPr>
        <w:t xml:space="preserve"> branche con inserzione debole</w:t>
      </w:r>
      <w:r w:rsidR="00CB7D88" w:rsidRPr="00C21F71">
        <w:rPr>
          <w:rFonts w:ascii="Calibri" w:eastAsia="Calibri" w:hAnsi="Calibri" w:cs="Calibri"/>
          <w:sz w:val="22"/>
          <w:szCs w:val="22"/>
          <w:lang w:eastAsia="en-US"/>
        </w:rPr>
        <w:t>: comprendono branche in torsione, discendenti o con</w:t>
      </w:r>
      <w:r w:rsidRPr="00C21F71">
        <w:rPr>
          <w:rFonts w:ascii="Calibri" w:eastAsia="Calibri" w:hAnsi="Calibri" w:cs="Calibri"/>
          <w:sz w:val="22"/>
          <w:szCs w:val="22"/>
          <w:lang w:eastAsia="en-US"/>
        </w:rPr>
        <w:t xml:space="preserve"> problematiche morfologiche</w:t>
      </w:r>
      <w:r w:rsidR="00231CDE">
        <w:rPr>
          <w:rFonts w:ascii="Calibri" w:eastAsia="Calibri" w:hAnsi="Calibri" w:cs="Calibri"/>
          <w:sz w:val="22"/>
          <w:szCs w:val="22"/>
          <w:lang w:eastAsia="en-US"/>
        </w:rPr>
        <w:t>;</w:t>
      </w:r>
    </w:p>
    <w:p w14:paraId="7E044433" w14:textId="21A1750C" w:rsidR="00571928" w:rsidRPr="00C21F71" w:rsidRDefault="005B174E" w:rsidP="000D6C37">
      <w:pPr>
        <w:pStyle w:val="Paragrafoelenco"/>
        <w:numPr>
          <w:ilvl w:val="3"/>
          <w:numId w:val="4"/>
        </w:numPr>
        <w:suppressAutoHyphens w:val="0"/>
        <w:overflowPunct/>
        <w:autoSpaceDE/>
        <w:autoSpaceDN w:val="0"/>
        <w:spacing w:after="200"/>
        <w:ind w:left="709"/>
        <w:jc w:val="both"/>
        <w:textAlignment w:val="auto"/>
        <w:rPr>
          <w:rFonts w:ascii="Calibri" w:eastAsia="Calibri" w:hAnsi="Calibri" w:cs="Calibri"/>
          <w:sz w:val="22"/>
          <w:szCs w:val="22"/>
          <w:lang w:eastAsia="en-US"/>
        </w:rPr>
      </w:pPr>
      <w:r w:rsidRPr="00C21F71">
        <w:rPr>
          <w:rFonts w:ascii="Calibri" w:eastAsia="Calibri" w:hAnsi="Calibri" w:cs="Calibri"/>
          <w:b/>
          <w:sz w:val="22"/>
          <w:szCs w:val="22"/>
          <w:lang w:eastAsia="en-US"/>
        </w:rPr>
        <w:t>C</w:t>
      </w:r>
      <w:r w:rsidR="00571928" w:rsidRPr="00C21F71">
        <w:rPr>
          <w:rFonts w:ascii="Calibri" w:eastAsia="Calibri" w:hAnsi="Calibri" w:cs="Calibri"/>
          <w:b/>
          <w:sz w:val="22"/>
          <w:szCs w:val="22"/>
          <w:lang w:eastAsia="en-US"/>
        </w:rPr>
        <w:t>ontenimento</w:t>
      </w:r>
      <w:r w:rsidR="00886465" w:rsidRPr="00C21F71">
        <w:rPr>
          <w:rFonts w:ascii="Calibri" w:eastAsia="Calibri" w:hAnsi="Calibri" w:cs="Calibri"/>
          <w:sz w:val="22"/>
          <w:szCs w:val="22"/>
          <w:lang w:eastAsia="en-US"/>
        </w:rPr>
        <w:t>:</w:t>
      </w:r>
      <w:r w:rsidR="00571928" w:rsidRPr="00C21F71">
        <w:rPr>
          <w:rFonts w:ascii="Calibri" w:eastAsia="Calibri" w:hAnsi="Calibri" w:cs="Calibri"/>
          <w:sz w:val="22"/>
          <w:szCs w:val="22"/>
          <w:lang w:eastAsia="en-US"/>
        </w:rPr>
        <w:t xml:space="preserve"> solo in casi di ridimensionamento per conflitti con le strutture</w:t>
      </w:r>
      <w:r w:rsidR="006A1309" w:rsidRPr="00C21F71">
        <w:rPr>
          <w:rFonts w:ascii="Calibri" w:eastAsia="Calibri" w:hAnsi="Calibri" w:cs="Calibri"/>
          <w:sz w:val="22"/>
          <w:szCs w:val="22"/>
          <w:lang w:eastAsia="en-US"/>
        </w:rPr>
        <w:t xml:space="preserve"> mediante tagli di ritorno</w:t>
      </w:r>
      <w:r w:rsidR="00855A80">
        <w:rPr>
          <w:rFonts w:ascii="Calibri" w:eastAsia="Calibri" w:hAnsi="Calibri" w:cs="Calibri"/>
          <w:sz w:val="22"/>
          <w:szCs w:val="22"/>
          <w:lang w:eastAsia="en-US"/>
        </w:rPr>
        <w:t xml:space="preserve">. </w:t>
      </w:r>
      <w:r w:rsidRPr="00C21F71">
        <w:rPr>
          <w:rFonts w:ascii="Calibri" w:eastAsia="Calibri" w:hAnsi="Calibri" w:cs="Calibri"/>
          <w:sz w:val="22"/>
          <w:szCs w:val="22"/>
          <w:lang w:eastAsia="en-US"/>
        </w:rPr>
        <w:t xml:space="preserve"> </w:t>
      </w:r>
      <w:r w:rsidR="00855A80">
        <w:rPr>
          <w:rFonts w:ascii="Calibri" w:eastAsia="Calibri" w:hAnsi="Calibri" w:cs="Calibri"/>
          <w:sz w:val="22"/>
          <w:szCs w:val="22"/>
          <w:lang w:eastAsia="en-US"/>
        </w:rPr>
        <w:t>T</w:t>
      </w:r>
      <w:r w:rsidRPr="00C21F71">
        <w:rPr>
          <w:rFonts w:ascii="Calibri" w:eastAsia="Calibri" w:hAnsi="Calibri" w:cs="Calibri"/>
          <w:sz w:val="22"/>
          <w:szCs w:val="22"/>
          <w:lang w:eastAsia="en-US"/>
        </w:rPr>
        <w:t>ali interventi</w:t>
      </w:r>
      <w:r w:rsidR="00855A80">
        <w:rPr>
          <w:rFonts w:ascii="Calibri" w:eastAsia="Calibri" w:hAnsi="Calibri" w:cs="Calibri"/>
          <w:sz w:val="22"/>
          <w:szCs w:val="22"/>
          <w:lang w:eastAsia="en-US"/>
        </w:rPr>
        <w:t xml:space="preserve"> potranno essere</w:t>
      </w:r>
      <w:r w:rsidRPr="00C21F71">
        <w:rPr>
          <w:rFonts w:ascii="Calibri" w:eastAsia="Calibri" w:hAnsi="Calibri" w:cs="Calibri"/>
          <w:sz w:val="22"/>
          <w:szCs w:val="22"/>
          <w:lang w:eastAsia="en-US"/>
        </w:rPr>
        <w:t xml:space="preserve"> adotta</w:t>
      </w:r>
      <w:r w:rsidR="00855A80">
        <w:rPr>
          <w:rFonts w:ascii="Calibri" w:eastAsia="Calibri" w:hAnsi="Calibri" w:cs="Calibri"/>
          <w:sz w:val="22"/>
          <w:szCs w:val="22"/>
          <w:lang w:eastAsia="en-US"/>
        </w:rPr>
        <w:t>ti</w:t>
      </w:r>
      <w:r w:rsidRPr="00C21F71">
        <w:rPr>
          <w:rFonts w:ascii="Calibri" w:eastAsia="Calibri" w:hAnsi="Calibri" w:cs="Calibri"/>
          <w:sz w:val="22"/>
          <w:szCs w:val="22"/>
          <w:lang w:eastAsia="en-US"/>
        </w:rPr>
        <w:t xml:space="preserve"> solo in casi di </w:t>
      </w:r>
      <w:r w:rsidR="00125BB6" w:rsidRPr="00C21F71">
        <w:rPr>
          <w:rFonts w:ascii="Calibri" w:eastAsia="Calibri" w:hAnsi="Calibri" w:cs="Calibri"/>
          <w:sz w:val="22"/>
          <w:szCs w:val="22"/>
          <w:lang w:eastAsia="en-US"/>
        </w:rPr>
        <w:t>e</w:t>
      </w:r>
      <w:r w:rsidRPr="00C21F71">
        <w:rPr>
          <w:rFonts w:ascii="Calibri" w:eastAsia="Calibri" w:hAnsi="Calibri" w:cs="Calibri"/>
          <w:sz w:val="22"/>
          <w:szCs w:val="22"/>
          <w:lang w:eastAsia="en-US"/>
        </w:rPr>
        <w:t>strema necessità</w:t>
      </w:r>
      <w:r w:rsidR="00855A80">
        <w:rPr>
          <w:rFonts w:ascii="Calibri" w:eastAsia="Calibri" w:hAnsi="Calibri" w:cs="Calibri"/>
          <w:sz w:val="22"/>
          <w:szCs w:val="22"/>
          <w:lang w:eastAsia="en-US"/>
        </w:rPr>
        <w:t xml:space="preserve"> e previa autorizzazione;</w:t>
      </w:r>
    </w:p>
    <w:p w14:paraId="04B958BC" w14:textId="77777777" w:rsidR="006A1309" w:rsidRPr="00C21F71" w:rsidRDefault="00886465" w:rsidP="00891D41">
      <w:pPr>
        <w:pStyle w:val="Paragrafoelenco"/>
        <w:numPr>
          <w:ilvl w:val="3"/>
          <w:numId w:val="4"/>
        </w:numPr>
        <w:ind w:left="709"/>
        <w:jc w:val="both"/>
        <w:rPr>
          <w:rFonts w:ascii="Calibri" w:eastAsia="Calibri" w:hAnsi="Calibri" w:cs="Calibri"/>
          <w:sz w:val="22"/>
          <w:szCs w:val="22"/>
          <w:lang w:eastAsia="en-US"/>
        </w:rPr>
      </w:pPr>
      <w:proofErr w:type="spellStart"/>
      <w:r w:rsidRPr="00C21F71">
        <w:rPr>
          <w:rFonts w:ascii="Calibri" w:eastAsia="Calibri" w:hAnsi="Calibri" w:cs="Calibri"/>
          <w:b/>
          <w:sz w:val="22"/>
          <w:szCs w:val="22"/>
          <w:lang w:eastAsia="en-US"/>
        </w:rPr>
        <w:t>Spignatura</w:t>
      </w:r>
      <w:proofErr w:type="spellEnd"/>
      <w:r w:rsidRPr="00C21F71">
        <w:rPr>
          <w:rFonts w:ascii="Calibri" w:eastAsia="Calibri" w:hAnsi="Calibri" w:cs="Calibri"/>
          <w:b/>
          <w:sz w:val="22"/>
          <w:szCs w:val="22"/>
          <w:lang w:eastAsia="en-US"/>
        </w:rPr>
        <w:t>:</w:t>
      </w:r>
      <w:r w:rsidRPr="00C21F71">
        <w:rPr>
          <w:rFonts w:ascii="Calibri" w:eastAsia="Calibri" w:hAnsi="Calibri" w:cs="Calibri"/>
          <w:sz w:val="22"/>
          <w:szCs w:val="22"/>
          <w:lang w:eastAsia="en-US"/>
        </w:rPr>
        <w:t xml:space="preserve"> </w:t>
      </w:r>
      <w:r w:rsidR="006A1309" w:rsidRPr="00C21F71">
        <w:rPr>
          <w:rFonts w:ascii="Calibri" w:eastAsia="Calibri" w:hAnsi="Calibri" w:cs="Calibri"/>
          <w:sz w:val="22"/>
          <w:szCs w:val="22"/>
          <w:lang w:eastAsia="en-US"/>
        </w:rPr>
        <w:t xml:space="preserve">in caso di </w:t>
      </w:r>
      <w:r w:rsidR="006A1309" w:rsidRPr="00C21F71">
        <w:rPr>
          <w:rFonts w:ascii="Calibri" w:eastAsia="Calibri" w:hAnsi="Calibri" w:cs="Calibri"/>
          <w:i/>
          <w:sz w:val="22"/>
          <w:szCs w:val="22"/>
          <w:lang w:eastAsia="en-US"/>
        </w:rPr>
        <w:t>Pinus pinea</w:t>
      </w:r>
      <w:r w:rsidR="006A1309" w:rsidRPr="00C21F71">
        <w:rPr>
          <w:rFonts w:ascii="Calibri" w:eastAsia="Calibri" w:hAnsi="Calibri" w:cs="Calibri"/>
          <w:sz w:val="22"/>
          <w:szCs w:val="22"/>
          <w:lang w:eastAsia="en-US"/>
        </w:rPr>
        <w:t xml:space="preserve"> aventi </w:t>
      </w:r>
      <w:r w:rsidRPr="00C21F71">
        <w:rPr>
          <w:rFonts w:ascii="Calibri" w:eastAsia="Calibri" w:hAnsi="Calibri" w:cs="Calibri"/>
          <w:sz w:val="22"/>
          <w:szCs w:val="22"/>
          <w:lang w:eastAsia="en-US"/>
        </w:rPr>
        <w:t>come</w:t>
      </w:r>
      <w:r w:rsidR="006A1309" w:rsidRPr="00C21F71">
        <w:rPr>
          <w:rFonts w:ascii="Calibri" w:eastAsia="Calibri" w:hAnsi="Calibri" w:cs="Calibri"/>
          <w:sz w:val="22"/>
          <w:szCs w:val="22"/>
          <w:lang w:eastAsia="en-US"/>
        </w:rPr>
        <w:t xml:space="preserve"> bersaglio aree con un target sensibile</w:t>
      </w:r>
      <w:r w:rsidR="00EA0112" w:rsidRPr="00C21F71">
        <w:rPr>
          <w:rFonts w:ascii="Calibri" w:eastAsia="Calibri" w:hAnsi="Calibri" w:cs="Calibri"/>
          <w:sz w:val="22"/>
          <w:szCs w:val="22"/>
          <w:lang w:eastAsia="en-US"/>
        </w:rPr>
        <w:t xml:space="preserve"> verranno asportati quanti più strobili possibili al fine di ridurre l’impatto sul target</w:t>
      </w:r>
      <w:r w:rsidR="006A1309" w:rsidRPr="00C21F71">
        <w:rPr>
          <w:rFonts w:ascii="Calibri" w:eastAsia="Calibri" w:hAnsi="Calibri" w:cs="Calibri"/>
          <w:sz w:val="22"/>
          <w:szCs w:val="22"/>
          <w:lang w:eastAsia="en-US"/>
        </w:rPr>
        <w:t xml:space="preserve"> (strade,</w:t>
      </w:r>
      <w:r w:rsidR="00781139" w:rsidRPr="00C21F71">
        <w:rPr>
          <w:rFonts w:ascii="Calibri" w:eastAsia="Calibri" w:hAnsi="Calibri" w:cs="Calibri"/>
          <w:sz w:val="22"/>
          <w:szCs w:val="22"/>
          <w:lang w:eastAsia="en-US"/>
        </w:rPr>
        <w:t xml:space="preserve"> </w:t>
      </w:r>
      <w:r w:rsidR="006A1309" w:rsidRPr="00C21F71">
        <w:rPr>
          <w:rFonts w:ascii="Calibri" w:eastAsia="Calibri" w:hAnsi="Calibri" w:cs="Calibri"/>
          <w:sz w:val="22"/>
          <w:szCs w:val="22"/>
          <w:lang w:eastAsia="en-US"/>
        </w:rPr>
        <w:t xml:space="preserve">scuole, aree pedonali, monumenti, </w:t>
      </w:r>
      <w:proofErr w:type="spellStart"/>
      <w:r w:rsidR="006A1309" w:rsidRPr="00C21F71">
        <w:rPr>
          <w:rFonts w:ascii="Calibri" w:eastAsia="Calibri" w:hAnsi="Calibri" w:cs="Calibri"/>
          <w:sz w:val="22"/>
          <w:szCs w:val="22"/>
          <w:lang w:eastAsia="en-US"/>
        </w:rPr>
        <w:t>ecc</w:t>
      </w:r>
      <w:proofErr w:type="spellEnd"/>
      <w:r w:rsidR="006A1309"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w:t>
      </w:r>
    </w:p>
    <w:p w14:paraId="558DCFAE" w14:textId="77777777" w:rsidR="00F04C2A" w:rsidRPr="00C21F71" w:rsidRDefault="00F04C2A" w:rsidP="00891D41">
      <w:pPr>
        <w:pStyle w:val="Paragrafoelenco"/>
        <w:ind w:left="709"/>
        <w:jc w:val="both"/>
        <w:rPr>
          <w:rFonts w:ascii="Calibri" w:eastAsia="Calibri" w:hAnsi="Calibri" w:cs="Calibri"/>
          <w:sz w:val="22"/>
          <w:szCs w:val="22"/>
          <w:lang w:eastAsia="en-US"/>
        </w:rPr>
      </w:pPr>
    </w:p>
    <w:p w14:paraId="66E4FBA1" w14:textId="77777777" w:rsidR="00855A80" w:rsidRPr="00C21F71" w:rsidRDefault="00855A80" w:rsidP="00C739A1">
      <w:pPr>
        <w:suppressAutoHyphens w:val="0"/>
        <w:overflowPunct/>
        <w:autoSpaceDE/>
        <w:autoSpaceDN w:val="0"/>
        <w:spacing w:after="200"/>
        <w:ind w:left="426"/>
        <w:jc w:val="both"/>
        <w:textAlignment w:val="auto"/>
        <w:rPr>
          <w:rFonts w:ascii="Calibri" w:eastAsia="Calibri" w:hAnsi="Calibri" w:cs="Calibri"/>
          <w:sz w:val="22"/>
          <w:szCs w:val="22"/>
          <w:lang w:eastAsia="en-US"/>
        </w:rPr>
      </w:pPr>
    </w:p>
    <w:p w14:paraId="0F857925" w14:textId="77777777" w:rsidR="00FB4105" w:rsidRPr="00C21F71" w:rsidRDefault="00FB4105" w:rsidP="00704E12">
      <w:pPr>
        <w:pStyle w:val="Paragrafoelenco"/>
        <w:numPr>
          <w:ilvl w:val="0"/>
          <w:numId w:val="38"/>
        </w:numPr>
        <w:ind w:left="350" w:right="-1"/>
        <w:jc w:val="both"/>
        <w:rPr>
          <w:rFonts w:ascii="Calibri" w:hAnsi="Calibri"/>
          <w:b/>
          <w:sz w:val="22"/>
          <w:szCs w:val="22"/>
        </w:rPr>
      </w:pPr>
      <w:r w:rsidRPr="00C21F71">
        <w:rPr>
          <w:rFonts w:ascii="Calibri" w:hAnsi="Calibri"/>
          <w:b/>
          <w:sz w:val="22"/>
          <w:szCs w:val="22"/>
        </w:rPr>
        <w:lastRenderedPageBreak/>
        <w:t>POTATURA DELLE PALME</w:t>
      </w:r>
    </w:p>
    <w:p w14:paraId="0E854C92" w14:textId="77777777" w:rsidR="00590F8A" w:rsidRPr="00C21F71" w:rsidRDefault="00590F8A" w:rsidP="00891D41">
      <w:pPr>
        <w:suppressAutoHyphens w:val="0"/>
        <w:overflowPunct/>
        <w:autoSpaceDE/>
        <w:autoSpaceDN w:val="0"/>
        <w:spacing w:after="200"/>
        <w:ind w:left="426"/>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Le Palme sono piante con una morfologia, una struttura e</w:t>
      </w:r>
      <w:r w:rsidR="00F04C2A" w:rsidRPr="00C21F71">
        <w:rPr>
          <w:rFonts w:ascii="Calibri" w:eastAsia="Calibri" w:hAnsi="Calibri" w:cs="Calibri"/>
          <w:sz w:val="22"/>
          <w:szCs w:val="22"/>
          <w:lang w:eastAsia="en-US"/>
        </w:rPr>
        <w:t>d</w:t>
      </w:r>
      <w:r w:rsidRPr="00C21F71">
        <w:rPr>
          <w:rFonts w:ascii="Calibri" w:eastAsia="Calibri" w:hAnsi="Calibri" w:cs="Calibri"/>
          <w:sz w:val="22"/>
          <w:szCs w:val="22"/>
          <w:lang w:eastAsia="en-US"/>
        </w:rPr>
        <w:t xml:space="preserve"> un aspetto molto diversi dalla maggior parte degli altri alberi.</w:t>
      </w:r>
    </w:p>
    <w:p w14:paraId="2AD7457F" w14:textId="760DA68D" w:rsidR="00590F8A" w:rsidRPr="00C21F71" w:rsidRDefault="00590F8A" w:rsidP="00891D41">
      <w:pPr>
        <w:suppressAutoHyphens w:val="0"/>
        <w:overflowPunct/>
        <w:autoSpaceDE/>
        <w:autoSpaceDN w:val="0"/>
        <w:spacing w:after="200"/>
        <w:ind w:left="426"/>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L'accrescimento avviene per aggiunta di foglie centralmente sulla chioma</w:t>
      </w:r>
      <w:r w:rsidR="00F04C2A"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e secondo una spirale originata dall'unica gemma p</w:t>
      </w:r>
      <w:r w:rsidR="00F04C2A" w:rsidRPr="00C21F71">
        <w:rPr>
          <w:rFonts w:ascii="Calibri" w:eastAsia="Calibri" w:hAnsi="Calibri" w:cs="Calibri"/>
          <w:sz w:val="22"/>
          <w:szCs w:val="22"/>
          <w:lang w:eastAsia="en-US"/>
        </w:rPr>
        <w:t>resente (detta gemma apicale):</w:t>
      </w:r>
      <w:r w:rsidR="00231CDE">
        <w:rPr>
          <w:rFonts w:ascii="Calibri" w:eastAsia="Calibri" w:hAnsi="Calibri" w:cs="Calibri"/>
          <w:sz w:val="22"/>
          <w:szCs w:val="22"/>
          <w:lang w:eastAsia="en-US"/>
        </w:rPr>
        <w:t xml:space="preserve"> </w:t>
      </w:r>
      <w:r w:rsidRPr="00C21F71">
        <w:rPr>
          <w:rFonts w:ascii="Calibri" w:eastAsia="Calibri" w:hAnsi="Calibri" w:cs="Calibri"/>
          <w:sz w:val="22"/>
          <w:szCs w:val="22"/>
          <w:lang w:eastAsia="en-US"/>
        </w:rPr>
        <w:t>dalla gemma apicale si generano le nuove foglie perfettamente verticali, racchiuse in una teca di tessuto spugnoso,</w:t>
      </w:r>
      <w:r w:rsidR="00C739A1">
        <w:rPr>
          <w:rFonts w:ascii="Calibri" w:eastAsia="Calibri" w:hAnsi="Calibri" w:cs="Calibri"/>
          <w:sz w:val="22"/>
          <w:szCs w:val="22"/>
          <w:lang w:eastAsia="en-US"/>
        </w:rPr>
        <w:t xml:space="preserve"> </w:t>
      </w:r>
      <w:r w:rsidRPr="00C21F71">
        <w:rPr>
          <w:rFonts w:ascii="Calibri" w:eastAsia="Calibri" w:hAnsi="Calibri" w:cs="Calibri"/>
          <w:sz w:val="22"/>
          <w:szCs w:val="22"/>
          <w:lang w:eastAsia="en-US"/>
        </w:rPr>
        <w:t>in principio chiamate lance.</w:t>
      </w:r>
    </w:p>
    <w:p w14:paraId="1F91E56B" w14:textId="260D5601" w:rsidR="00590F8A" w:rsidRPr="00C21F71" w:rsidRDefault="00590F8A" w:rsidP="00891D41">
      <w:pPr>
        <w:suppressAutoHyphens w:val="0"/>
        <w:overflowPunct/>
        <w:autoSpaceDE/>
        <w:autoSpaceDN w:val="0"/>
        <w:spacing w:after="200"/>
        <w:ind w:left="426"/>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Le lance si dischiudono, divenendo foglie, con un lento processo di maturazione e spostamento verso l'esterno e verso il basso</w:t>
      </w:r>
      <w:r w:rsidR="00F04C2A"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passando da verticali a orizzontali e poi</w:t>
      </w:r>
      <w:r w:rsidR="00231CDE">
        <w:rPr>
          <w:rFonts w:ascii="Calibri" w:eastAsia="Calibri" w:hAnsi="Calibri" w:cs="Calibri"/>
          <w:sz w:val="22"/>
          <w:szCs w:val="22"/>
          <w:lang w:eastAsia="en-US"/>
        </w:rPr>
        <w:t xml:space="preserve"> </w:t>
      </w:r>
      <w:r w:rsidR="00C739A1" w:rsidRPr="00C21F71">
        <w:rPr>
          <w:rFonts w:ascii="Calibri" w:eastAsia="Calibri" w:hAnsi="Calibri" w:cs="Calibri"/>
          <w:sz w:val="22"/>
          <w:szCs w:val="22"/>
          <w:lang w:eastAsia="en-US"/>
        </w:rPr>
        <w:t>piegandosi</w:t>
      </w:r>
      <w:r w:rsidR="00231CDE">
        <w:rPr>
          <w:rFonts w:ascii="Calibri" w:eastAsia="Calibri" w:hAnsi="Calibri" w:cs="Calibri"/>
          <w:sz w:val="22"/>
          <w:szCs w:val="22"/>
          <w:lang w:eastAsia="en-US"/>
        </w:rPr>
        <w:t xml:space="preserve"> </w:t>
      </w:r>
      <w:r w:rsidRPr="00C21F71">
        <w:rPr>
          <w:rFonts w:ascii="Calibri" w:eastAsia="Calibri" w:hAnsi="Calibri" w:cs="Calibri"/>
          <w:sz w:val="22"/>
          <w:szCs w:val="22"/>
          <w:lang w:eastAsia="en-US"/>
        </w:rPr>
        <w:t>verso il basso quando perdono vitalità.</w:t>
      </w:r>
    </w:p>
    <w:p w14:paraId="3B1AE9E7" w14:textId="476B02C9" w:rsidR="00590F8A" w:rsidRPr="00C21F71" w:rsidRDefault="00590F8A" w:rsidP="00891D41">
      <w:pPr>
        <w:suppressAutoHyphens w:val="0"/>
        <w:overflowPunct/>
        <w:autoSpaceDE/>
        <w:autoSpaceDN w:val="0"/>
        <w:spacing w:after="200"/>
        <w:ind w:left="426"/>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Le palme</w:t>
      </w:r>
      <w:r w:rsidR="00F04C2A" w:rsidRPr="00C21F71">
        <w:rPr>
          <w:rFonts w:ascii="Calibri" w:eastAsia="Calibri" w:hAnsi="Calibri" w:cs="Calibri"/>
          <w:sz w:val="22"/>
          <w:szCs w:val="22"/>
          <w:lang w:eastAsia="en-US"/>
        </w:rPr>
        <w:t xml:space="preserve">, normalmente, </w:t>
      </w:r>
      <w:r w:rsidRPr="00C21F71">
        <w:rPr>
          <w:rFonts w:ascii="Calibri" w:eastAsia="Calibri" w:hAnsi="Calibri" w:cs="Calibri"/>
          <w:sz w:val="22"/>
          <w:szCs w:val="22"/>
          <w:lang w:eastAsia="en-US"/>
        </w:rPr>
        <w:t>non necessitano di potatura</w:t>
      </w:r>
      <w:r w:rsidR="00C739A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ma in alcuni casi è utile provvedere al taglio delle sole foglie più basse</w:t>
      </w:r>
      <w:r w:rsidR="00F04C2A"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ovvero quelle secche</w:t>
      </w:r>
      <w:r w:rsidR="00F04C2A"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poiché è facile che cadano a terra da sole, anche senza vento, con rischio di creare danni a persone e/o cose (in alcune specie le foglie portano sul picciolo de</w:t>
      </w:r>
      <w:r w:rsidR="00F04C2A" w:rsidRPr="00C21F71">
        <w:rPr>
          <w:rFonts w:ascii="Calibri" w:eastAsia="Calibri" w:hAnsi="Calibri" w:cs="Calibri"/>
          <w:sz w:val="22"/>
          <w:szCs w:val="22"/>
          <w:lang w:eastAsia="en-US"/>
        </w:rPr>
        <w:t xml:space="preserve">lle spine basali molto grandi, </w:t>
      </w:r>
      <w:r w:rsidRPr="00C21F71">
        <w:rPr>
          <w:rFonts w:ascii="Calibri" w:eastAsia="Calibri" w:hAnsi="Calibri" w:cs="Calibri"/>
          <w:sz w:val="22"/>
          <w:szCs w:val="22"/>
          <w:lang w:eastAsia="en-US"/>
        </w:rPr>
        <w:t>appuntite e rigide).</w:t>
      </w:r>
      <w:r w:rsidR="00C739A1">
        <w:rPr>
          <w:rFonts w:ascii="Calibri" w:eastAsia="Calibri" w:hAnsi="Calibri" w:cs="Calibri"/>
          <w:sz w:val="22"/>
          <w:szCs w:val="22"/>
          <w:lang w:eastAsia="en-US"/>
        </w:rPr>
        <w:t xml:space="preserve"> </w:t>
      </w:r>
      <w:r w:rsidRPr="00C21F71">
        <w:rPr>
          <w:rFonts w:ascii="Calibri" w:eastAsia="Calibri" w:hAnsi="Calibri" w:cs="Calibri"/>
          <w:sz w:val="22"/>
          <w:szCs w:val="22"/>
          <w:lang w:eastAsia="en-US"/>
        </w:rPr>
        <w:t>Anche i caschi di frutti (datteri o simili) vanno rimossi, possibilmente prima della maturazione</w:t>
      </w:r>
      <w:r w:rsidR="00F04C2A" w:rsidRPr="00C21F71">
        <w:rPr>
          <w:rFonts w:ascii="Calibri" w:eastAsia="Calibri" w:hAnsi="Calibri" w:cs="Calibri"/>
          <w:sz w:val="22"/>
          <w:szCs w:val="22"/>
          <w:lang w:eastAsia="en-US"/>
        </w:rPr>
        <w:t>,</w:t>
      </w:r>
      <w:r w:rsidRPr="00C21F71">
        <w:rPr>
          <w:rFonts w:ascii="Calibri" w:eastAsia="Calibri" w:hAnsi="Calibri" w:cs="Calibri"/>
          <w:sz w:val="22"/>
          <w:szCs w:val="22"/>
          <w:lang w:eastAsia="en-US"/>
        </w:rPr>
        <w:t xml:space="preserve"> per evitare la cascola dei frutti maturi che imbrattano la zona sottostante e</w:t>
      </w:r>
      <w:r w:rsidR="00F04C2A" w:rsidRPr="00C21F71">
        <w:rPr>
          <w:rFonts w:ascii="Calibri" w:eastAsia="Calibri" w:hAnsi="Calibri" w:cs="Calibri"/>
          <w:sz w:val="22"/>
          <w:szCs w:val="22"/>
          <w:lang w:eastAsia="en-US"/>
        </w:rPr>
        <w:t>d</w:t>
      </w:r>
      <w:r w:rsidRPr="00C21F71">
        <w:rPr>
          <w:rFonts w:ascii="Calibri" w:eastAsia="Calibri" w:hAnsi="Calibri" w:cs="Calibri"/>
          <w:sz w:val="22"/>
          <w:szCs w:val="22"/>
          <w:lang w:eastAsia="en-US"/>
        </w:rPr>
        <w:t xml:space="preserve"> attirano i roditori.</w:t>
      </w:r>
    </w:p>
    <w:p w14:paraId="128C06F5" w14:textId="77777777" w:rsidR="00590F8A" w:rsidRPr="00C21F71" w:rsidRDefault="00590F8A" w:rsidP="00891D41">
      <w:pPr>
        <w:suppressAutoHyphens w:val="0"/>
        <w:overflowPunct/>
        <w:autoSpaceDE/>
        <w:autoSpaceDN w:val="0"/>
        <w:spacing w:after="200"/>
        <w:ind w:left="426"/>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La potatura si esegue nel periodo invernale (a causa di possibili infestazioni da Punteruolo rosso delle palme et altri) dal basso verso l'alto</w:t>
      </w:r>
      <w:r w:rsidR="00F04C2A" w:rsidRPr="00C21F71">
        <w:rPr>
          <w:rFonts w:ascii="Calibri" w:eastAsia="Calibri" w:hAnsi="Calibri" w:cs="Calibri"/>
          <w:sz w:val="22"/>
          <w:szCs w:val="22"/>
          <w:lang w:eastAsia="en-US"/>
        </w:rPr>
        <w:t xml:space="preserve">, </w:t>
      </w:r>
      <w:r w:rsidR="00F04C2A" w:rsidRPr="00891D41">
        <w:rPr>
          <w:rFonts w:ascii="Calibri" w:eastAsia="Calibri" w:hAnsi="Calibri" w:cs="Calibri"/>
          <w:sz w:val="22"/>
          <w:szCs w:val="22"/>
          <w:lang w:eastAsia="en-US"/>
        </w:rPr>
        <w:t>fino ad arrivare</w:t>
      </w:r>
      <w:r w:rsidRPr="00891D41">
        <w:rPr>
          <w:rFonts w:ascii="Calibri" w:eastAsia="Calibri" w:hAnsi="Calibri" w:cs="Calibri"/>
          <w:sz w:val="22"/>
          <w:szCs w:val="22"/>
          <w:lang w:eastAsia="en-US"/>
        </w:rPr>
        <w:t xml:space="preserve"> alle foglie verdi e orizzontali</w:t>
      </w:r>
      <w:r w:rsidRPr="00C21F71">
        <w:rPr>
          <w:rFonts w:ascii="Calibri" w:eastAsia="Calibri" w:hAnsi="Calibri" w:cs="Calibri"/>
          <w:sz w:val="22"/>
          <w:szCs w:val="22"/>
          <w:lang w:eastAsia="en-US"/>
        </w:rPr>
        <w:t xml:space="preserve">, poiché queste </w:t>
      </w:r>
      <w:r w:rsidR="00F04C2A" w:rsidRPr="00C21F71">
        <w:rPr>
          <w:rFonts w:ascii="Calibri" w:eastAsia="Calibri" w:hAnsi="Calibri" w:cs="Calibri"/>
          <w:sz w:val="22"/>
          <w:szCs w:val="22"/>
          <w:lang w:eastAsia="en-US"/>
        </w:rPr>
        <w:t>d</w:t>
      </w:r>
      <w:r w:rsidRPr="00C21F71">
        <w:rPr>
          <w:rFonts w:ascii="Calibri" w:eastAsia="Calibri" w:hAnsi="Calibri" w:cs="Calibri"/>
          <w:sz w:val="22"/>
          <w:szCs w:val="22"/>
          <w:lang w:eastAsia="en-US"/>
        </w:rPr>
        <w:t>anno il maggior apporto energetico alla pianta essendo quelle più esposte ai raggi solari.</w:t>
      </w:r>
    </w:p>
    <w:p w14:paraId="20F395C9" w14:textId="6F56B794" w:rsidR="00590F8A" w:rsidRPr="00C21F71" w:rsidRDefault="00590F8A" w:rsidP="00891D41">
      <w:pPr>
        <w:suppressAutoHyphens w:val="0"/>
        <w:overflowPunct/>
        <w:autoSpaceDE/>
        <w:autoSpaceDN w:val="0"/>
        <w:spacing w:after="200"/>
        <w:ind w:left="426"/>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 xml:space="preserve">Non </w:t>
      </w:r>
      <w:r w:rsidR="00C739A1">
        <w:rPr>
          <w:rFonts w:ascii="Calibri" w:eastAsia="Calibri" w:hAnsi="Calibri" w:cs="Calibri"/>
          <w:sz w:val="22"/>
          <w:szCs w:val="22"/>
          <w:lang w:eastAsia="en-US"/>
        </w:rPr>
        <w:t>vi è alcuna</w:t>
      </w:r>
      <w:r w:rsidRPr="00C21F71">
        <w:rPr>
          <w:rFonts w:ascii="Calibri" w:eastAsia="Calibri" w:hAnsi="Calibri" w:cs="Calibri"/>
          <w:sz w:val="22"/>
          <w:szCs w:val="22"/>
          <w:lang w:eastAsia="en-US"/>
        </w:rPr>
        <w:t xml:space="preserve"> ragione biologica per rimuovere foglie verdi e sane, </w:t>
      </w:r>
      <w:r w:rsidR="00F04C2A" w:rsidRPr="00C21F71">
        <w:rPr>
          <w:rFonts w:ascii="Calibri" w:eastAsia="Calibri" w:hAnsi="Calibri" w:cs="Calibri"/>
          <w:sz w:val="22"/>
          <w:szCs w:val="22"/>
          <w:lang w:eastAsia="en-US"/>
        </w:rPr>
        <w:t xml:space="preserve">con angolo di inserzione acuto, </w:t>
      </w:r>
      <w:r w:rsidRPr="00C21F71">
        <w:rPr>
          <w:rFonts w:ascii="Calibri" w:eastAsia="Calibri" w:hAnsi="Calibri" w:cs="Calibri"/>
          <w:sz w:val="22"/>
          <w:szCs w:val="22"/>
          <w:lang w:eastAsia="en-US"/>
        </w:rPr>
        <w:t>anzi, facendolo si compromette la salute delle piante: le palme hanno bisogno delle fronde verdi per incrementare il diametro del fusto, produrre nutrimento cos</w:t>
      </w:r>
      <w:r w:rsidR="00F04C2A" w:rsidRPr="00C21F71">
        <w:rPr>
          <w:rFonts w:ascii="Calibri" w:eastAsia="Calibri" w:hAnsi="Calibri" w:cs="Calibri"/>
          <w:sz w:val="22"/>
          <w:szCs w:val="22"/>
          <w:lang w:eastAsia="en-US"/>
        </w:rPr>
        <w:t>tante e continuare a vegetare. </w:t>
      </w:r>
    </w:p>
    <w:p w14:paraId="3BC5FD03" w14:textId="6CCD8B72" w:rsidR="00590F8A" w:rsidRDefault="00590F8A" w:rsidP="00891D41">
      <w:pPr>
        <w:suppressAutoHyphens w:val="0"/>
        <w:overflowPunct/>
        <w:autoSpaceDE/>
        <w:autoSpaceDN w:val="0"/>
        <w:spacing w:after="200"/>
        <w:ind w:left="426"/>
        <w:jc w:val="both"/>
        <w:textAlignment w:val="auto"/>
        <w:rPr>
          <w:rFonts w:ascii="Calibri" w:eastAsia="Calibri" w:hAnsi="Calibri" w:cs="Calibri"/>
          <w:sz w:val="22"/>
          <w:szCs w:val="22"/>
          <w:lang w:eastAsia="en-US"/>
        </w:rPr>
      </w:pPr>
      <w:r w:rsidRPr="00C21F71">
        <w:rPr>
          <w:rFonts w:ascii="Calibri" w:eastAsia="Calibri" w:hAnsi="Calibri" w:cs="Calibri"/>
          <w:sz w:val="22"/>
          <w:szCs w:val="22"/>
          <w:lang w:eastAsia="en-US"/>
        </w:rPr>
        <w:t>Per i tagli dovranno essere usati strumenti affilati e indenni da patogeni, avendo cura di</w:t>
      </w:r>
      <w:r w:rsidR="00C739A1">
        <w:rPr>
          <w:rFonts w:ascii="Calibri" w:eastAsia="Calibri" w:hAnsi="Calibri" w:cs="Calibri"/>
          <w:sz w:val="22"/>
          <w:szCs w:val="22"/>
          <w:lang w:eastAsia="en-US"/>
        </w:rPr>
        <w:t xml:space="preserve"> </w:t>
      </w:r>
      <w:r w:rsidRPr="00C21F71">
        <w:rPr>
          <w:rFonts w:ascii="Calibri" w:eastAsia="Calibri" w:hAnsi="Calibri" w:cs="Calibri"/>
          <w:sz w:val="22"/>
          <w:szCs w:val="22"/>
          <w:lang w:eastAsia="en-US"/>
        </w:rPr>
        <w:t xml:space="preserve">lasciare parte del picciolo nel cosiddetto capitello (di non eccessive dimensioni), mentre il fusto </w:t>
      </w:r>
      <w:r w:rsidR="00C739A1">
        <w:rPr>
          <w:rFonts w:ascii="Calibri" w:eastAsia="Calibri" w:hAnsi="Calibri" w:cs="Calibri"/>
          <w:sz w:val="22"/>
          <w:szCs w:val="22"/>
          <w:lang w:eastAsia="en-US"/>
        </w:rPr>
        <w:t>deve essere</w:t>
      </w:r>
      <w:r w:rsidRPr="00C21F71">
        <w:rPr>
          <w:rFonts w:ascii="Calibri" w:eastAsia="Calibri" w:hAnsi="Calibri" w:cs="Calibri"/>
          <w:sz w:val="22"/>
          <w:szCs w:val="22"/>
          <w:lang w:eastAsia="en-US"/>
        </w:rPr>
        <w:t xml:space="preserve"> </w:t>
      </w:r>
      <w:r w:rsidR="00F04C2A" w:rsidRPr="00C21F71">
        <w:rPr>
          <w:rFonts w:ascii="Calibri" w:eastAsia="Calibri" w:hAnsi="Calibri" w:cs="Calibri"/>
          <w:sz w:val="22"/>
          <w:szCs w:val="22"/>
          <w:lang w:eastAsia="en-US"/>
        </w:rPr>
        <w:t>ripulito dai vecchi peduncoli.</w:t>
      </w:r>
      <w:r w:rsidR="00C739A1">
        <w:rPr>
          <w:rFonts w:ascii="Calibri" w:eastAsia="Calibri" w:hAnsi="Calibri" w:cs="Calibri"/>
          <w:sz w:val="22"/>
          <w:szCs w:val="22"/>
          <w:lang w:eastAsia="en-US"/>
        </w:rPr>
        <w:t xml:space="preserve"> </w:t>
      </w:r>
      <w:r w:rsidR="00F04C2A" w:rsidRPr="00C21F71">
        <w:rPr>
          <w:rFonts w:ascii="Calibri" w:eastAsia="Calibri" w:hAnsi="Calibri" w:cs="Calibri"/>
          <w:sz w:val="22"/>
          <w:szCs w:val="22"/>
          <w:lang w:eastAsia="en-US"/>
        </w:rPr>
        <w:t>N</w:t>
      </w:r>
      <w:r w:rsidRPr="00C21F71">
        <w:rPr>
          <w:rFonts w:ascii="Calibri" w:eastAsia="Calibri" w:hAnsi="Calibri" w:cs="Calibri"/>
          <w:sz w:val="22"/>
          <w:szCs w:val="22"/>
          <w:lang w:eastAsia="en-US"/>
        </w:rPr>
        <w:t>on si deve mai tagliare "rientrando" nel fusto perché la palma non è in grado di ricostruire i tessuti asportati, e quel punto rimarrebbe sempre un pericoloso fa</w:t>
      </w:r>
      <w:r w:rsidR="00F04C2A" w:rsidRPr="00C21F71">
        <w:rPr>
          <w:rFonts w:ascii="Calibri" w:eastAsia="Calibri" w:hAnsi="Calibri" w:cs="Calibri"/>
          <w:sz w:val="22"/>
          <w:szCs w:val="22"/>
          <w:lang w:eastAsia="en-US"/>
        </w:rPr>
        <w:t>ttore di debolezza strutturale</w:t>
      </w:r>
      <w:r w:rsidRPr="00C21F71">
        <w:rPr>
          <w:rFonts w:ascii="Calibri" w:eastAsia="Calibri" w:hAnsi="Calibri" w:cs="Calibri"/>
          <w:sz w:val="22"/>
          <w:szCs w:val="22"/>
          <w:lang w:eastAsia="en-US"/>
        </w:rPr>
        <w:t>.</w:t>
      </w:r>
    </w:p>
    <w:p w14:paraId="5AE1A2F9" w14:textId="77777777" w:rsidR="00B411F4" w:rsidRPr="00C21F71" w:rsidRDefault="00B411F4" w:rsidP="00B411F4">
      <w:pPr>
        <w:suppressAutoHyphens w:val="0"/>
        <w:overflowPunct/>
        <w:autoSpaceDE/>
        <w:autoSpaceDN w:val="0"/>
        <w:jc w:val="both"/>
        <w:textAlignment w:val="auto"/>
        <w:rPr>
          <w:rFonts w:ascii="Calibri" w:eastAsia="Calibri" w:hAnsi="Calibri" w:cs="Calibri"/>
          <w:sz w:val="22"/>
          <w:szCs w:val="22"/>
          <w:lang w:eastAsia="en-US"/>
        </w:rPr>
      </w:pPr>
    </w:p>
    <w:p w14:paraId="44B506B4" w14:textId="77777777" w:rsidR="00643258" w:rsidRPr="00891D41" w:rsidRDefault="00643258" w:rsidP="00643258">
      <w:pPr>
        <w:suppressAutoHyphens w:val="0"/>
        <w:overflowPunct/>
        <w:autoSpaceDE/>
        <w:autoSpaceDN w:val="0"/>
        <w:jc w:val="both"/>
        <w:rPr>
          <w:rFonts w:ascii="Calibri" w:hAnsi="Calibri" w:cs="Calibri"/>
          <w:b/>
          <w:smallCaps/>
          <w:szCs w:val="24"/>
        </w:rPr>
      </w:pPr>
      <w:r w:rsidRPr="00891D41">
        <w:rPr>
          <w:rFonts w:ascii="Calibri" w:hAnsi="Calibri" w:cs="Calibri"/>
          <w:b/>
          <w:smallCaps/>
          <w:szCs w:val="24"/>
        </w:rPr>
        <w:t>Epoca per l'esecuzione della potatura</w:t>
      </w:r>
      <w:r w:rsidR="00097262" w:rsidRPr="00891D41">
        <w:rPr>
          <w:rFonts w:ascii="Calibri" w:hAnsi="Calibri" w:cs="Calibri"/>
          <w:b/>
          <w:smallCaps/>
          <w:szCs w:val="24"/>
        </w:rPr>
        <w:t xml:space="preserve"> </w:t>
      </w:r>
    </w:p>
    <w:p w14:paraId="6FCEFED4" w14:textId="77777777" w:rsidR="00643258" w:rsidRPr="00891D41" w:rsidRDefault="00643258" w:rsidP="00643258">
      <w:pPr>
        <w:suppressAutoHyphens w:val="0"/>
        <w:overflowPunct/>
        <w:autoSpaceDE/>
        <w:autoSpaceDN w:val="0"/>
        <w:jc w:val="both"/>
        <w:rPr>
          <w:rFonts w:ascii="Calibri" w:hAnsi="Calibri" w:cs="Calibri"/>
          <w:sz w:val="22"/>
          <w:szCs w:val="22"/>
        </w:rPr>
      </w:pPr>
    </w:p>
    <w:p w14:paraId="73130A3E" w14:textId="105230DB" w:rsidR="00984205" w:rsidRPr="00891D41" w:rsidRDefault="00A4627B" w:rsidP="00643258">
      <w:pPr>
        <w:suppressAutoHyphens w:val="0"/>
        <w:overflowPunct/>
        <w:autoSpaceDE/>
        <w:autoSpaceDN w:val="0"/>
        <w:jc w:val="both"/>
        <w:rPr>
          <w:rFonts w:ascii="Calibri" w:hAnsi="Calibri" w:cs="Calibri"/>
          <w:sz w:val="22"/>
          <w:szCs w:val="22"/>
        </w:rPr>
      </w:pPr>
      <w:r w:rsidRPr="00891D41">
        <w:rPr>
          <w:rFonts w:ascii="Calibri" w:hAnsi="Calibri" w:cs="Calibri"/>
          <w:sz w:val="22"/>
          <w:szCs w:val="22"/>
        </w:rPr>
        <w:t>Il periodo in cui viene esegu</w:t>
      </w:r>
      <w:r w:rsidR="008F4B3E" w:rsidRPr="00891D41">
        <w:rPr>
          <w:rFonts w:ascii="Calibri" w:hAnsi="Calibri" w:cs="Calibri"/>
          <w:sz w:val="22"/>
          <w:szCs w:val="22"/>
        </w:rPr>
        <w:t>i</w:t>
      </w:r>
      <w:r w:rsidRPr="00891D41">
        <w:rPr>
          <w:rFonts w:ascii="Calibri" w:hAnsi="Calibri" w:cs="Calibri"/>
          <w:sz w:val="22"/>
          <w:szCs w:val="22"/>
        </w:rPr>
        <w:t>ta la potatura ha una notevole influenza sul comportamento dell’albero in quanto pr</w:t>
      </w:r>
      <w:r w:rsidR="008F4B3E" w:rsidRPr="00891D41">
        <w:rPr>
          <w:rFonts w:ascii="Calibri" w:hAnsi="Calibri" w:cs="Calibri"/>
          <w:sz w:val="22"/>
          <w:szCs w:val="22"/>
        </w:rPr>
        <w:t>o</w:t>
      </w:r>
      <w:r w:rsidRPr="00891D41">
        <w:rPr>
          <w:rFonts w:ascii="Calibri" w:hAnsi="Calibri" w:cs="Calibri"/>
          <w:sz w:val="22"/>
          <w:szCs w:val="22"/>
        </w:rPr>
        <w:t>voca reazioni diverse sull’accrescimento complessivo, sullo sviluppo vegetativo e sulla sensibilità a determinati attacchi parassitari. Il periodo più adatto per eseguire la potatura secca è quello di massimo riposo vegetativo dell’albero.</w:t>
      </w:r>
    </w:p>
    <w:p w14:paraId="3C7CD6D9" w14:textId="77777777" w:rsidR="00A4627B" w:rsidRPr="00891D41" w:rsidRDefault="00A4627B" w:rsidP="00643258">
      <w:pPr>
        <w:suppressAutoHyphens w:val="0"/>
        <w:overflowPunct/>
        <w:autoSpaceDE/>
        <w:autoSpaceDN w:val="0"/>
        <w:jc w:val="both"/>
        <w:rPr>
          <w:rFonts w:ascii="Calibri" w:hAnsi="Calibri" w:cs="Calibri"/>
          <w:sz w:val="22"/>
          <w:szCs w:val="22"/>
        </w:rPr>
      </w:pPr>
      <w:r w:rsidRPr="00891D41">
        <w:rPr>
          <w:rFonts w:ascii="Calibri" w:hAnsi="Calibri" w:cs="Calibri"/>
          <w:sz w:val="22"/>
          <w:szCs w:val="22"/>
        </w:rPr>
        <w:t>Le potature troppo anticipate riducono la possibilità di assimilazione di sostanze di riserva nelle radici a causa dell’asportazione di foglie che sono ancora in elaborazione, foglie che non vengono più riformate, in quanto le gemme non vegetano più fino alla primavera successiva. Ciò porta come conseguenza una riduzione dell’attività nello sviluppo della radice, con conseguente danno per la ripresa vegetativa nel periodo primaverile.</w:t>
      </w:r>
    </w:p>
    <w:p w14:paraId="1C4B1315" w14:textId="49B9369E" w:rsidR="00A4627B" w:rsidRPr="00891D41" w:rsidRDefault="00324B5A" w:rsidP="00643258">
      <w:pPr>
        <w:suppressAutoHyphens w:val="0"/>
        <w:overflowPunct/>
        <w:autoSpaceDE/>
        <w:autoSpaceDN w:val="0"/>
        <w:jc w:val="both"/>
        <w:rPr>
          <w:rFonts w:ascii="Calibri" w:hAnsi="Calibri" w:cs="Calibri"/>
          <w:sz w:val="22"/>
          <w:szCs w:val="22"/>
        </w:rPr>
      </w:pPr>
      <w:r w:rsidRPr="00891D41">
        <w:rPr>
          <w:rFonts w:ascii="Calibri" w:hAnsi="Calibri" w:cs="Calibri"/>
          <w:sz w:val="22"/>
          <w:szCs w:val="22"/>
        </w:rPr>
        <w:t>Nelle giornate invernali</w:t>
      </w:r>
      <w:r w:rsidR="008F4B3E" w:rsidRPr="00891D41">
        <w:rPr>
          <w:rFonts w:ascii="Calibri" w:hAnsi="Calibri" w:cs="Calibri"/>
          <w:sz w:val="22"/>
          <w:szCs w:val="22"/>
        </w:rPr>
        <w:t xml:space="preserve"> più fredde la potatura non è consigliabile perché i rami, induriti dal gelo, sono fragili e si spezzano facilmente.</w:t>
      </w:r>
    </w:p>
    <w:p w14:paraId="0727D4B7" w14:textId="61712250" w:rsidR="008F4B3E" w:rsidRPr="00891D41" w:rsidRDefault="008F4B3E" w:rsidP="00643258">
      <w:pPr>
        <w:suppressAutoHyphens w:val="0"/>
        <w:overflowPunct/>
        <w:autoSpaceDE/>
        <w:autoSpaceDN w:val="0"/>
        <w:jc w:val="both"/>
        <w:rPr>
          <w:rFonts w:ascii="Calibri" w:hAnsi="Calibri" w:cs="Calibri"/>
          <w:color w:val="000000" w:themeColor="text1"/>
          <w:sz w:val="22"/>
          <w:szCs w:val="22"/>
        </w:rPr>
      </w:pPr>
      <w:r w:rsidRPr="00891D41">
        <w:rPr>
          <w:rFonts w:ascii="Calibri" w:hAnsi="Calibri" w:cs="Calibri"/>
          <w:sz w:val="22"/>
          <w:szCs w:val="22"/>
        </w:rPr>
        <w:t>La potatura troppo posticipata, quando l’albero ha iniziato l’attività vegetativa, provoca un indebolimento complessivo del soggetto in quanto il grande numero di germogli che si sviluppano comporta un elevato consumo delle sostanze di riserva che non vengono prontamente reintegrate.</w:t>
      </w:r>
      <w:r w:rsidR="007D158C" w:rsidRPr="00891D41">
        <w:rPr>
          <w:rFonts w:ascii="Calibri" w:hAnsi="Calibri" w:cs="Calibri"/>
          <w:sz w:val="22"/>
          <w:szCs w:val="22"/>
        </w:rPr>
        <w:t xml:space="preserve"> </w:t>
      </w:r>
      <w:r w:rsidR="007D158C" w:rsidRPr="00891D41">
        <w:rPr>
          <w:rFonts w:ascii="Calibri" w:hAnsi="Calibri" w:cs="Calibri"/>
          <w:color w:val="000000" w:themeColor="text1"/>
          <w:sz w:val="22"/>
          <w:szCs w:val="22"/>
        </w:rPr>
        <w:t xml:space="preserve">Inoltre, durante l’esecuzione </w:t>
      </w:r>
      <w:r w:rsidR="00876A2E" w:rsidRPr="00891D41">
        <w:rPr>
          <w:rFonts w:ascii="Calibri" w:hAnsi="Calibri" w:cs="Calibri"/>
          <w:color w:val="000000" w:themeColor="text1"/>
          <w:sz w:val="22"/>
          <w:szCs w:val="22"/>
        </w:rPr>
        <w:t>vi è il rischio di</w:t>
      </w:r>
      <w:r w:rsidR="007D158C" w:rsidRPr="00891D41">
        <w:rPr>
          <w:rFonts w:ascii="Calibri" w:hAnsi="Calibri" w:cs="Calibri"/>
          <w:color w:val="000000" w:themeColor="text1"/>
          <w:sz w:val="22"/>
          <w:szCs w:val="22"/>
        </w:rPr>
        <w:t xml:space="preserve"> danneggiare la nuova vegetazione.</w:t>
      </w:r>
    </w:p>
    <w:p w14:paraId="1E1819EB" w14:textId="77777777" w:rsidR="008F4B3E" w:rsidRPr="00891D41" w:rsidRDefault="008F4B3E" w:rsidP="00643258">
      <w:pPr>
        <w:suppressAutoHyphens w:val="0"/>
        <w:overflowPunct/>
        <w:autoSpaceDE/>
        <w:autoSpaceDN w:val="0"/>
        <w:jc w:val="both"/>
        <w:rPr>
          <w:rFonts w:ascii="Calibri" w:hAnsi="Calibri" w:cs="Calibri"/>
          <w:sz w:val="22"/>
          <w:szCs w:val="22"/>
        </w:rPr>
      </w:pPr>
    </w:p>
    <w:p w14:paraId="1DA71102" w14:textId="3C28F376" w:rsidR="008F4B3E" w:rsidRPr="00891D41" w:rsidRDefault="008F4B3E" w:rsidP="00643258">
      <w:pPr>
        <w:suppressAutoHyphens w:val="0"/>
        <w:overflowPunct/>
        <w:autoSpaceDE/>
        <w:autoSpaceDN w:val="0"/>
        <w:jc w:val="both"/>
        <w:rPr>
          <w:rFonts w:ascii="Calibri" w:hAnsi="Calibri" w:cs="Calibri"/>
          <w:sz w:val="22"/>
          <w:szCs w:val="22"/>
        </w:rPr>
      </w:pPr>
    </w:p>
    <w:p w14:paraId="2D443BE4" w14:textId="77777777" w:rsidR="00CF19FC" w:rsidRPr="00891D41" w:rsidRDefault="00CF19FC" w:rsidP="00643258">
      <w:pPr>
        <w:suppressAutoHyphens w:val="0"/>
        <w:overflowPunct/>
        <w:autoSpaceDE/>
        <w:autoSpaceDN w:val="0"/>
        <w:jc w:val="both"/>
        <w:rPr>
          <w:rFonts w:ascii="Calibri" w:hAnsi="Calibri" w:cs="Calibri"/>
          <w:sz w:val="22"/>
          <w:szCs w:val="22"/>
        </w:rPr>
      </w:pPr>
      <w:r w:rsidRPr="00891D41">
        <w:rPr>
          <w:rFonts w:ascii="Calibri" w:hAnsi="Calibri" w:cs="Calibri"/>
          <w:sz w:val="22"/>
          <w:szCs w:val="22"/>
        </w:rPr>
        <w:lastRenderedPageBreak/>
        <w:t xml:space="preserve">Per le conifere si consigliano potature nel periodo successivo alla fioritura; tali piante potranno comunque subire interventi di potatura in tutti i periodi dell’anno. </w:t>
      </w:r>
    </w:p>
    <w:p w14:paraId="2DBA5C37" w14:textId="77777777" w:rsidR="00DB25BC" w:rsidRPr="00891D41" w:rsidRDefault="00FC3D88" w:rsidP="00F04C2A">
      <w:pPr>
        <w:suppressAutoHyphens w:val="0"/>
        <w:overflowPunct/>
        <w:autoSpaceDE/>
        <w:spacing w:after="200" w:line="276" w:lineRule="auto"/>
        <w:textAlignment w:val="auto"/>
        <w:rPr>
          <w:sz w:val="22"/>
          <w:szCs w:val="22"/>
        </w:rPr>
      </w:pPr>
      <w:r w:rsidRPr="00891D41">
        <w:rPr>
          <w:rFonts w:ascii="Calibri" w:eastAsia="Calibri" w:hAnsi="Calibri" w:cs="Calibri"/>
          <w:sz w:val="22"/>
          <w:szCs w:val="22"/>
          <w:lang w:eastAsia="en-US"/>
        </w:rPr>
        <w:t xml:space="preserve">La potatura leggera a carico di rami fini e l’asportazione di materiale morto può essere eseguita in qualsiasi momento. </w:t>
      </w:r>
    </w:p>
    <w:p w14:paraId="61708145" w14:textId="77777777" w:rsidR="003E405E" w:rsidRPr="00891D41" w:rsidRDefault="00E203B6" w:rsidP="00130D45">
      <w:pPr>
        <w:suppressAutoHyphens w:val="0"/>
        <w:overflowPunct/>
        <w:autoSpaceDE/>
        <w:autoSpaceDN w:val="0"/>
        <w:jc w:val="both"/>
        <w:rPr>
          <w:rFonts w:ascii="Calibri" w:hAnsi="Calibri" w:cs="Calibri"/>
          <w:b/>
          <w:smallCaps/>
          <w:sz w:val="22"/>
          <w:szCs w:val="22"/>
        </w:rPr>
      </w:pPr>
      <w:r w:rsidRPr="00891D41">
        <w:rPr>
          <w:rFonts w:ascii="Calibri" w:hAnsi="Calibri" w:cs="Calibri"/>
          <w:b/>
          <w:smallCaps/>
          <w:sz w:val="22"/>
          <w:szCs w:val="22"/>
        </w:rPr>
        <w:t>INTENSITA’</w:t>
      </w:r>
      <w:r w:rsidR="00F04C2A" w:rsidRPr="00891D41">
        <w:rPr>
          <w:rFonts w:ascii="Calibri" w:hAnsi="Calibri" w:cs="Calibri"/>
          <w:b/>
          <w:smallCaps/>
          <w:sz w:val="22"/>
          <w:szCs w:val="22"/>
        </w:rPr>
        <w:t xml:space="preserve"> </w:t>
      </w:r>
    </w:p>
    <w:p w14:paraId="36D2067A" w14:textId="70941A5A" w:rsidR="001A33B0" w:rsidRPr="00891D41" w:rsidRDefault="001A33B0" w:rsidP="00F04C2A">
      <w:pPr>
        <w:suppressAutoHyphens w:val="0"/>
        <w:overflowPunct/>
        <w:autoSpaceDE/>
        <w:autoSpaceDN w:val="0"/>
        <w:spacing w:after="200"/>
        <w:contextualSpacing/>
        <w:jc w:val="both"/>
        <w:textAlignment w:val="auto"/>
        <w:rPr>
          <w:rFonts w:ascii="Calibri" w:eastAsia="Calibri" w:hAnsi="Calibri" w:cs="Calibri"/>
          <w:sz w:val="22"/>
          <w:szCs w:val="22"/>
          <w:lang w:eastAsia="en-US"/>
        </w:rPr>
      </w:pPr>
      <w:r w:rsidRPr="00891D41">
        <w:rPr>
          <w:rFonts w:ascii="Calibri" w:eastAsia="Calibri" w:hAnsi="Calibri" w:cs="Calibri"/>
          <w:sz w:val="22"/>
          <w:szCs w:val="22"/>
          <w:lang w:eastAsia="en-US"/>
        </w:rPr>
        <w:t>È la percentuale di fogliame che viene asportata rispetto alla chiom</w:t>
      </w:r>
      <w:r w:rsidR="00477D44" w:rsidRPr="00891D41">
        <w:rPr>
          <w:rFonts w:ascii="Calibri" w:eastAsia="Calibri" w:hAnsi="Calibri" w:cs="Calibri"/>
          <w:sz w:val="22"/>
          <w:szCs w:val="22"/>
          <w:lang w:eastAsia="en-US"/>
        </w:rPr>
        <w:t>a</w:t>
      </w:r>
      <w:r w:rsidRPr="00891D41">
        <w:rPr>
          <w:rFonts w:ascii="Calibri" w:eastAsia="Calibri" w:hAnsi="Calibri" w:cs="Calibri"/>
          <w:sz w:val="22"/>
          <w:szCs w:val="22"/>
          <w:lang w:eastAsia="en-US"/>
        </w:rPr>
        <w:t xml:space="preserve"> complessiva. In condizioni normali</w:t>
      </w:r>
      <w:r w:rsidRPr="00891D41">
        <w:rPr>
          <w:rFonts w:ascii="Calibri" w:eastAsia="Calibri" w:hAnsi="Calibri" w:cs="Calibri"/>
          <w:color w:val="FF0000"/>
          <w:sz w:val="22"/>
          <w:szCs w:val="22"/>
          <w:lang w:eastAsia="en-US"/>
        </w:rPr>
        <w:t xml:space="preserve"> </w:t>
      </w:r>
      <w:r w:rsidR="007D158C" w:rsidRPr="00891D41">
        <w:rPr>
          <w:rFonts w:ascii="Calibri" w:eastAsia="Calibri" w:hAnsi="Calibri" w:cs="Calibri"/>
          <w:color w:val="000000" w:themeColor="text1"/>
          <w:sz w:val="22"/>
          <w:szCs w:val="22"/>
          <w:lang w:eastAsia="en-US"/>
        </w:rPr>
        <w:t>non deve superare il</w:t>
      </w:r>
      <w:r w:rsidRPr="00891D41">
        <w:rPr>
          <w:rFonts w:ascii="Calibri" w:eastAsia="Calibri" w:hAnsi="Calibri" w:cs="Calibri"/>
          <w:color w:val="000000" w:themeColor="text1"/>
          <w:sz w:val="22"/>
          <w:szCs w:val="22"/>
          <w:lang w:eastAsia="en-US"/>
        </w:rPr>
        <w:t xml:space="preserve"> </w:t>
      </w:r>
      <w:r w:rsidRPr="00891D41">
        <w:rPr>
          <w:rFonts w:ascii="Calibri" w:eastAsia="Calibri" w:hAnsi="Calibri" w:cs="Calibri"/>
          <w:sz w:val="22"/>
          <w:szCs w:val="22"/>
          <w:lang w:eastAsia="en-US"/>
        </w:rPr>
        <w:t>20%</w:t>
      </w:r>
      <w:r w:rsidR="00181D6F" w:rsidRPr="00891D41">
        <w:rPr>
          <w:rFonts w:ascii="Calibri" w:eastAsia="Calibri" w:hAnsi="Calibri" w:cs="Calibri"/>
          <w:sz w:val="22"/>
          <w:szCs w:val="22"/>
          <w:lang w:eastAsia="en-US"/>
        </w:rPr>
        <w:t xml:space="preserve"> </w:t>
      </w:r>
      <w:r w:rsidRPr="00891D41">
        <w:rPr>
          <w:rFonts w:ascii="Calibri" w:eastAsia="Calibri" w:hAnsi="Calibri" w:cs="Calibri"/>
          <w:sz w:val="22"/>
          <w:szCs w:val="22"/>
          <w:lang w:eastAsia="en-US"/>
        </w:rPr>
        <w:t>(del fogliame o del potenziale fogliame)</w:t>
      </w:r>
      <w:r w:rsidR="00876A2E" w:rsidRPr="00891D41">
        <w:rPr>
          <w:rFonts w:ascii="Calibri" w:eastAsia="Calibri" w:hAnsi="Calibri" w:cs="Calibri"/>
          <w:sz w:val="22"/>
          <w:szCs w:val="22"/>
          <w:lang w:eastAsia="en-US"/>
        </w:rPr>
        <w:t>;</w:t>
      </w:r>
      <w:r w:rsidRPr="00891D41">
        <w:rPr>
          <w:rFonts w:ascii="Calibri" w:eastAsia="Calibri" w:hAnsi="Calibri" w:cs="Calibri"/>
          <w:sz w:val="22"/>
          <w:szCs w:val="22"/>
          <w:lang w:eastAsia="en-US"/>
        </w:rPr>
        <w:t xml:space="preserve"> una potatura lieve asporta circa il 10% del fogliame, una potatura media il 20% mentre una potatura intensa più del 20%.</w:t>
      </w:r>
      <w:r w:rsidR="00181D6F" w:rsidRPr="00891D41">
        <w:rPr>
          <w:rFonts w:ascii="Calibri" w:eastAsia="Calibri" w:hAnsi="Calibri" w:cs="Calibri"/>
          <w:sz w:val="22"/>
          <w:szCs w:val="22"/>
          <w:lang w:eastAsia="en-US"/>
        </w:rPr>
        <w:t xml:space="preserve"> </w:t>
      </w:r>
      <w:r w:rsidR="00876A2E" w:rsidRPr="00891D41">
        <w:rPr>
          <w:rFonts w:ascii="Calibri" w:eastAsia="Calibri" w:hAnsi="Calibri" w:cs="Calibri"/>
          <w:sz w:val="22"/>
          <w:szCs w:val="22"/>
          <w:lang w:eastAsia="en-US"/>
        </w:rPr>
        <w:t>L</w:t>
      </w:r>
      <w:r w:rsidR="00181D6F" w:rsidRPr="00891D41">
        <w:rPr>
          <w:rFonts w:ascii="Calibri" w:eastAsia="Calibri" w:hAnsi="Calibri" w:cs="Calibri"/>
          <w:sz w:val="22"/>
          <w:szCs w:val="22"/>
          <w:lang w:eastAsia="en-US"/>
        </w:rPr>
        <w:t xml:space="preserve">e potature intense rientrano negli interventi straordinari </w:t>
      </w:r>
      <w:r w:rsidR="00876A2E" w:rsidRPr="00891D41">
        <w:rPr>
          <w:rFonts w:ascii="Calibri" w:eastAsia="Calibri" w:hAnsi="Calibri" w:cs="Calibri"/>
          <w:sz w:val="22"/>
          <w:szCs w:val="22"/>
          <w:lang w:eastAsia="en-US"/>
        </w:rPr>
        <w:t xml:space="preserve">soggetti ad </w:t>
      </w:r>
      <w:r w:rsidR="00181D6F" w:rsidRPr="00891D41">
        <w:rPr>
          <w:rFonts w:ascii="Calibri" w:eastAsia="Calibri" w:hAnsi="Calibri" w:cs="Calibri"/>
          <w:sz w:val="22"/>
          <w:szCs w:val="22"/>
          <w:lang w:eastAsia="en-US"/>
        </w:rPr>
        <w:t>autorizza</w:t>
      </w:r>
      <w:r w:rsidR="00876A2E" w:rsidRPr="00891D41">
        <w:rPr>
          <w:rFonts w:ascii="Calibri" w:eastAsia="Calibri" w:hAnsi="Calibri" w:cs="Calibri"/>
          <w:sz w:val="22"/>
          <w:szCs w:val="22"/>
          <w:lang w:eastAsia="en-US"/>
        </w:rPr>
        <w:t>zione</w:t>
      </w:r>
      <w:r w:rsidR="00181D6F" w:rsidRPr="00891D41">
        <w:rPr>
          <w:rFonts w:ascii="Calibri" w:eastAsia="Calibri" w:hAnsi="Calibri" w:cs="Calibri"/>
          <w:sz w:val="22"/>
          <w:szCs w:val="22"/>
          <w:lang w:eastAsia="en-US"/>
        </w:rPr>
        <w:t>.</w:t>
      </w:r>
    </w:p>
    <w:p w14:paraId="241CD099" w14:textId="77777777" w:rsidR="00B91E90" w:rsidRPr="00891D41" w:rsidRDefault="00B91E90" w:rsidP="00DB25BC">
      <w:pPr>
        <w:rPr>
          <w:sz w:val="22"/>
          <w:szCs w:val="22"/>
        </w:rPr>
      </w:pPr>
    </w:p>
    <w:p w14:paraId="007B539B" w14:textId="77777777" w:rsidR="001A33B0" w:rsidRPr="00891D41" w:rsidRDefault="00DF262C" w:rsidP="00130D45">
      <w:pPr>
        <w:suppressAutoHyphens w:val="0"/>
        <w:overflowPunct/>
        <w:autoSpaceDE/>
        <w:autoSpaceDN w:val="0"/>
        <w:jc w:val="both"/>
        <w:rPr>
          <w:rFonts w:ascii="Calibri" w:hAnsi="Calibri" w:cs="Calibri"/>
          <w:b/>
          <w:smallCaps/>
          <w:sz w:val="22"/>
          <w:szCs w:val="22"/>
        </w:rPr>
      </w:pPr>
      <w:r w:rsidRPr="00891D41">
        <w:rPr>
          <w:rFonts w:ascii="Calibri" w:hAnsi="Calibri" w:cs="Calibri"/>
          <w:b/>
          <w:smallCaps/>
          <w:sz w:val="22"/>
          <w:szCs w:val="22"/>
        </w:rPr>
        <w:t xml:space="preserve">CONSOLIDAMENTO </w:t>
      </w:r>
    </w:p>
    <w:p w14:paraId="7E7C2560" w14:textId="006F24CF" w:rsidR="00AA5A39" w:rsidRPr="00891D41" w:rsidRDefault="006A1309" w:rsidP="00F04C2A">
      <w:pPr>
        <w:suppressAutoHyphens w:val="0"/>
        <w:overflowPunct/>
        <w:autoSpaceDE/>
        <w:autoSpaceDN w:val="0"/>
        <w:spacing w:after="200"/>
        <w:contextualSpacing/>
        <w:jc w:val="both"/>
        <w:textAlignment w:val="auto"/>
        <w:rPr>
          <w:rFonts w:ascii="Calibri" w:eastAsia="Calibri" w:hAnsi="Calibri" w:cs="Calibri"/>
          <w:sz w:val="22"/>
          <w:szCs w:val="22"/>
          <w:lang w:eastAsia="en-US"/>
        </w:rPr>
      </w:pPr>
      <w:r w:rsidRPr="00891D41">
        <w:rPr>
          <w:rFonts w:ascii="Calibri" w:eastAsia="Calibri" w:hAnsi="Calibri" w:cs="Calibri"/>
          <w:sz w:val="22"/>
          <w:szCs w:val="22"/>
          <w:lang w:eastAsia="en-US"/>
        </w:rPr>
        <w:t>Con il termine “consolidamento” si intendono tutti gli interventi atti a migliorare la sicurezza dell’intorno del soggetto arboreo sul quale vengono installati sistemi a carattere statico e dinamico. I consolidamenti possono spaziare dalla costruzione di strutture autoportanti che sostengano la pianta fino alla legatura delle sue parti aeree al fine di aumentare la coesione tra le parti della chioma. Gli interventi possono essere destinati sia ad alberi ordinari che a piante di alto valore ornamentale e storico.</w:t>
      </w:r>
    </w:p>
    <w:p w14:paraId="16430281" w14:textId="2087AF06" w:rsidR="006A1309" w:rsidRPr="00891D41" w:rsidRDefault="006A1309" w:rsidP="00F04C2A">
      <w:pPr>
        <w:suppressAutoHyphens w:val="0"/>
        <w:overflowPunct/>
        <w:autoSpaceDE/>
        <w:autoSpaceDN w:val="0"/>
        <w:spacing w:after="200"/>
        <w:contextualSpacing/>
        <w:jc w:val="both"/>
        <w:textAlignment w:val="auto"/>
        <w:rPr>
          <w:rFonts w:ascii="Calibri" w:eastAsia="Calibri" w:hAnsi="Calibri" w:cs="Calibri"/>
          <w:sz w:val="22"/>
          <w:szCs w:val="22"/>
          <w:lang w:eastAsia="en-US"/>
        </w:rPr>
      </w:pPr>
      <w:r w:rsidRPr="00891D41">
        <w:rPr>
          <w:rFonts w:ascii="Calibri" w:eastAsia="Calibri" w:hAnsi="Calibri" w:cs="Calibri"/>
          <w:sz w:val="22"/>
          <w:szCs w:val="22"/>
          <w:lang w:eastAsia="en-US"/>
        </w:rPr>
        <w:t>I materiali impiegati possono essere molto diversi tra loro (ACCIAIO, LEGNO, NYLON, POLIPROPIPLENE, POLYAMIDE, POLYESTERE, DYNEEMA)</w:t>
      </w:r>
      <w:r w:rsidR="00EA0112" w:rsidRPr="00891D41">
        <w:rPr>
          <w:rFonts w:ascii="Calibri" w:eastAsia="Calibri" w:hAnsi="Calibri" w:cs="Calibri"/>
          <w:sz w:val="22"/>
          <w:szCs w:val="22"/>
          <w:lang w:eastAsia="en-US"/>
        </w:rPr>
        <w:t>, essere usati contemporaneamente</w:t>
      </w:r>
      <w:r w:rsidRPr="00891D41">
        <w:rPr>
          <w:rFonts w:ascii="Calibri" w:eastAsia="Calibri" w:hAnsi="Calibri" w:cs="Calibri"/>
          <w:sz w:val="22"/>
          <w:szCs w:val="22"/>
          <w:lang w:eastAsia="en-US"/>
        </w:rPr>
        <w:t xml:space="preserve"> ed avere finalità completamente differenti a seconda del soggetto arboreo al quale sono destinate. Tali installazioni devo</w:t>
      </w:r>
      <w:r w:rsidR="00876A2E" w:rsidRPr="00891D41">
        <w:rPr>
          <w:rFonts w:ascii="Calibri" w:eastAsia="Calibri" w:hAnsi="Calibri" w:cs="Calibri"/>
          <w:sz w:val="22"/>
          <w:szCs w:val="22"/>
          <w:lang w:eastAsia="en-US"/>
        </w:rPr>
        <w:t>no</w:t>
      </w:r>
      <w:r w:rsidRPr="00891D41">
        <w:rPr>
          <w:rFonts w:ascii="Calibri" w:eastAsia="Calibri" w:hAnsi="Calibri" w:cs="Calibri"/>
          <w:sz w:val="22"/>
          <w:szCs w:val="22"/>
          <w:lang w:eastAsia="en-US"/>
        </w:rPr>
        <w:t xml:space="preserve"> essere progettate ed autorizzate da un tecnico </w:t>
      </w:r>
      <w:r w:rsidR="005E3D9F" w:rsidRPr="00891D41">
        <w:rPr>
          <w:rFonts w:ascii="Calibri" w:eastAsia="Calibri" w:hAnsi="Calibri" w:cs="Calibri"/>
          <w:sz w:val="22"/>
          <w:szCs w:val="22"/>
          <w:lang w:eastAsia="en-US"/>
        </w:rPr>
        <w:t xml:space="preserve">abilitato, </w:t>
      </w:r>
      <w:r w:rsidRPr="00891D41">
        <w:rPr>
          <w:rFonts w:ascii="Calibri" w:eastAsia="Calibri" w:hAnsi="Calibri" w:cs="Calibri"/>
          <w:sz w:val="22"/>
          <w:szCs w:val="22"/>
          <w:lang w:eastAsia="en-US"/>
        </w:rPr>
        <w:t>che ne assume la responsabilità e devono essere realizzate da personale in possesso di requisiti di formazione professionale specifica</w:t>
      </w:r>
      <w:r w:rsidR="005E3D9F" w:rsidRPr="00891D41">
        <w:rPr>
          <w:rFonts w:ascii="Calibri" w:eastAsia="Calibri" w:hAnsi="Calibri" w:cs="Calibri"/>
          <w:sz w:val="22"/>
          <w:szCs w:val="22"/>
          <w:lang w:eastAsia="en-US"/>
        </w:rPr>
        <w:t>.</w:t>
      </w:r>
    </w:p>
    <w:p w14:paraId="23C3D440" w14:textId="77777777" w:rsidR="006A1309" w:rsidRPr="00891D41" w:rsidRDefault="005E3D9F" w:rsidP="001F1249">
      <w:pPr>
        <w:suppressAutoHyphens w:val="0"/>
        <w:overflowPunct/>
        <w:autoSpaceDE/>
        <w:autoSpaceDN w:val="0"/>
        <w:spacing w:after="200"/>
        <w:contextualSpacing/>
        <w:jc w:val="both"/>
        <w:textAlignment w:val="auto"/>
        <w:rPr>
          <w:color w:val="4F6228" w:themeColor="accent3" w:themeShade="80"/>
          <w:sz w:val="22"/>
          <w:szCs w:val="22"/>
        </w:rPr>
      </w:pPr>
      <w:r w:rsidRPr="00891D41">
        <w:rPr>
          <w:rFonts w:ascii="Calibri" w:eastAsia="Calibri" w:hAnsi="Calibri" w:cs="Calibri"/>
          <w:sz w:val="22"/>
          <w:szCs w:val="22"/>
          <w:lang w:eastAsia="en-US"/>
        </w:rPr>
        <w:t>I consolidamenti installati devono essere controllati a cadenza annuale per tutta la durata della vita della pianta.</w:t>
      </w:r>
    </w:p>
    <w:p w14:paraId="2AB261DF" w14:textId="52A399E7" w:rsidR="006A1309" w:rsidRPr="00891D41" w:rsidRDefault="006A1309" w:rsidP="006A1309">
      <w:pPr>
        <w:rPr>
          <w:rFonts w:asciiTheme="minorHAnsi" w:hAnsiTheme="minorHAnsi"/>
          <w:sz w:val="22"/>
          <w:szCs w:val="22"/>
        </w:rPr>
      </w:pPr>
      <w:r w:rsidRPr="00891D41">
        <w:rPr>
          <w:rFonts w:asciiTheme="minorHAnsi" w:hAnsiTheme="minorHAnsi"/>
          <w:sz w:val="22"/>
          <w:szCs w:val="22"/>
        </w:rPr>
        <w:t xml:space="preserve">Pratiche di consolidamento </w:t>
      </w:r>
      <w:r w:rsidR="00DD2C38" w:rsidRPr="00891D41">
        <w:rPr>
          <w:rFonts w:asciiTheme="minorHAnsi" w:hAnsiTheme="minorHAnsi"/>
          <w:sz w:val="22"/>
          <w:szCs w:val="22"/>
        </w:rPr>
        <w:t>sono</w:t>
      </w:r>
      <w:r w:rsidR="00AA5A39" w:rsidRPr="00891D41">
        <w:rPr>
          <w:rFonts w:asciiTheme="minorHAnsi" w:hAnsiTheme="minorHAnsi"/>
          <w:sz w:val="22"/>
          <w:szCs w:val="22"/>
        </w:rPr>
        <w:t>:</w:t>
      </w:r>
      <w:r w:rsidRPr="00891D41">
        <w:rPr>
          <w:rFonts w:asciiTheme="minorHAnsi" w:hAnsiTheme="minorHAnsi"/>
          <w:sz w:val="22"/>
          <w:szCs w:val="22"/>
        </w:rPr>
        <w:t xml:space="preserve"> </w:t>
      </w:r>
    </w:p>
    <w:p w14:paraId="18617634" w14:textId="2111D21F" w:rsidR="006A1309" w:rsidRPr="00891D41" w:rsidRDefault="006A1309" w:rsidP="006A1309">
      <w:pPr>
        <w:pStyle w:val="Paragrafoelenco"/>
        <w:numPr>
          <w:ilvl w:val="0"/>
          <w:numId w:val="32"/>
        </w:numPr>
        <w:textAlignment w:val="auto"/>
        <w:rPr>
          <w:rFonts w:asciiTheme="minorHAnsi" w:hAnsiTheme="minorHAnsi"/>
          <w:sz w:val="22"/>
          <w:szCs w:val="22"/>
        </w:rPr>
      </w:pPr>
      <w:r w:rsidRPr="00891D41">
        <w:rPr>
          <w:rFonts w:asciiTheme="minorHAnsi" w:hAnsiTheme="minorHAnsi"/>
          <w:sz w:val="22"/>
          <w:szCs w:val="22"/>
        </w:rPr>
        <w:t>Sostegno</w:t>
      </w:r>
      <w:r w:rsidR="00AA5A39" w:rsidRPr="00891D41">
        <w:rPr>
          <w:rFonts w:asciiTheme="minorHAnsi" w:hAnsiTheme="minorHAnsi"/>
          <w:sz w:val="22"/>
          <w:szCs w:val="22"/>
        </w:rPr>
        <w:t>;</w:t>
      </w:r>
    </w:p>
    <w:p w14:paraId="6E005DFA" w14:textId="43B6B7A4" w:rsidR="006A1309" w:rsidRPr="00891D41" w:rsidRDefault="006A1309" w:rsidP="006A1309">
      <w:pPr>
        <w:pStyle w:val="Paragrafoelenco"/>
        <w:numPr>
          <w:ilvl w:val="0"/>
          <w:numId w:val="32"/>
        </w:numPr>
        <w:textAlignment w:val="auto"/>
        <w:rPr>
          <w:rFonts w:asciiTheme="minorHAnsi" w:hAnsiTheme="minorHAnsi"/>
          <w:sz w:val="22"/>
          <w:szCs w:val="22"/>
        </w:rPr>
      </w:pPr>
      <w:r w:rsidRPr="00891D41">
        <w:rPr>
          <w:rFonts w:asciiTheme="minorHAnsi" w:hAnsiTheme="minorHAnsi"/>
          <w:sz w:val="22"/>
          <w:szCs w:val="22"/>
        </w:rPr>
        <w:t>Puntellamento</w:t>
      </w:r>
      <w:r w:rsidR="00AA5A39" w:rsidRPr="00891D41">
        <w:rPr>
          <w:rFonts w:asciiTheme="minorHAnsi" w:hAnsiTheme="minorHAnsi"/>
          <w:sz w:val="22"/>
          <w:szCs w:val="22"/>
        </w:rPr>
        <w:t>;</w:t>
      </w:r>
    </w:p>
    <w:p w14:paraId="1F22210B" w14:textId="53AFFA40" w:rsidR="006A1309" w:rsidRPr="00891D41" w:rsidRDefault="006A1309" w:rsidP="006A1309">
      <w:pPr>
        <w:pStyle w:val="Paragrafoelenco"/>
        <w:numPr>
          <w:ilvl w:val="0"/>
          <w:numId w:val="32"/>
        </w:numPr>
        <w:textAlignment w:val="auto"/>
        <w:rPr>
          <w:rFonts w:asciiTheme="minorHAnsi" w:hAnsiTheme="minorHAnsi"/>
          <w:sz w:val="22"/>
          <w:szCs w:val="22"/>
        </w:rPr>
      </w:pPr>
      <w:r w:rsidRPr="00891D41">
        <w:rPr>
          <w:rFonts w:asciiTheme="minorHAnsi" w:hAnsiTheme="minorHAnsi"/>
          <w:sz w:val="22"/>
          <w:szCs w:val="22"/>
        </w:rPr>
        <w:t>Ancoraggio</w:t>
      </w:r>
      <w:r w:rsidR="00AA5A39" w:rsidRPr="00891D41">
        <w:rPr>
          <w:rFonts w:asciiTheme="minorHAnsi" w:hAnsiTheme="minorHAnsi"/>
          <w:sz w:val="22"/>
          <w:szCs w:val="22"/>
        </w:rPr>
        <w:t>;</w:t>
      </w:r>
    </w:p>
    <w:p w14:paraId="7B5A5D5D" w14:textId="695411DA" w:rsidR="006A1309" w:rsidRPr="00891D41" w:rsidRDefault="006A1309" w:rsidP="006A1309">
      <w:pPr>
        <w:pStyle w:val="Paragrafoelenco"/>
        <w:numPr>
          <w:ilvl w:val="0"/>
          <w:numId w:val="32"/>
        </w:numPr>
        <w:textAlignment w:val="auto"/>
        <w:rPr>
          <w:rFonts w:asciiTheme="minorHAnsi" w:hAnsiTheme="minorHAnsi"/>
          <w:sz w:val="22"/>
          <w:szCs w:val="22"/>
        </w:rPr>
      </w:pPr>
      <w:r w:rsidRPr="00891D41">
        <w:rPr>
          <w:rFonts w:asciiTheme="minorHAnsi" w:hAnsiTheme="minorHAnsi"/>
          <w:sz w:val="22"/>
          <w:szCs w:val="22"/>
        </w:rPr>
        <w:t>Cablaggio sia statico che dinamico</w:t>
      </w:r>
      <w:r w:rsidR="00DD2C38" w:rsidRPr="00891D41">
        <w:rPr>
          <w:rFonts w:asciiTheme="minorHAnsi" w:hAnsiTheme="minorHAnsi"/>
          <w:sz w:val="22"/>
          <w:szCs w:val="22"/>
        </w:rPr>
        <w:t>.</w:t>
      </w:r>
    </w:p>
    <w:p w14:paraId="642ED4F7" w14:textId="77777777" w:rsidR="008805A6" w:rsidRDefault="008805A6">
      <w:pPr>
        <w:suppressAutoHyphens w:val="0"/>
        <w:overflowPunct/>
        <w:autoSpaceDE/>
        <w:spacing w:after="200" w:line="276" w:lineRule="auto"/>
        <w:textAlignment w:val="auto"/>
        <w:rPr>
          <w:rFonts w:ascii="Calibri" w:hAnsi="Calibri" w:cs="Calibri"/>
          <w:b/>
          <w:smallCaps/>
          <w:sz w:val="28"/>
          <w:szCs w:val="28"/>
        </w:rPr>
      </w:pPr>
      <w:r>
        <w:rPr>
          <w:rFonts w:ascii="Calibri" w:hAnsi="Calibri" w:cs="Calibri"/>
          <w:b/>
          <w:smallCaps/>
          <w:sz w:val="28"/>
          <w:szCs w:val="28"/>
        </w:rPr>
        <w:br w:type="page"/>
      </w:r>
    </w:p>
    <w:p w14:paraId="06768C37" w14:textId="77777777" w:rsidR="00CB50C5" w:rsidRPr="00AA5A39" w:rsidRDefault="00CB50C5" w:rsidP="00C02275">
      <w:pPr>
        <w:suppressAutoHyphens w:val="0"/>
        <w:overflowPunct/>
        <w:autoSpaceDE/>
        <w:autoSpaceDN w:val="0"/>
        <w:jc w:val="both"/>
        <w:rPr>
          <w:rFonts w:asciiTheme="minorHAnsi" w:hAnsiTheme="minorHAnsi" w:cstheme="minorHAnsi"/>
          <w:b/>
          <w:smallCaps/>
          <w:sz w:val="28"/>
          <w:szCs w:val="28"/>
        </w:rPr>
      </w:pPr>
    </w:p>
    <w:p w14:paraId="73AD065B" w14:textId="77777777" w:rsidR="00C02275" w:rsidRPr="00AA5A39" w:rsidRDefault="00D27D6C" w:rsidP="00C02275">
      <w:pPr>
        <w:suppressAutoHyphens w:val="0"/>
        <w:overflowPunct/>
        <w:autoSpaceDE/>
        <w:autoSpaceDN w:val="0"/>
        <w:jc w:val="both"/>
        <w:rPr>
          <w:rFonts w:asciiTheme="minorHAnsi" w:hAnsiTheme="minorHAnsi" w:cstheme="minorHAnsi"/>
          <w:b/>
          <w:smallCaps/>
          <w:szCs w:val="24"/>
        </w:rPr>
      </w:pPr>
      <w:r w:rsidRPr="00AA5A39">
        <w:rPr>
          <w:rFonts w:asciiTheme="minorHAnsi" w:hAnsiTheme="minorHAnsi" w:cstheme="minorHAnsi"/>
          <w:b/>
          <w:smallCaps/>
          <w:szCs w:val="24"/>
        </w:rPr>
        <w:t xml:space="preserve">PRATICHE </w:t>
      </w:r>
      <w:r w:rsidR="003E6388" w:rsidRPr="00AA5A39">
        <w:rPr>
          <w:rFonts w:asciiTheme="minorHAnsi" w:hAnsiTheme="minorHAnsi" w:cstheme="minorHAnsi"/>
          <w:b/>
          <w:smallCaps/>
          <w:szCs w:val="24"/>
        </w:rPr>
        <w:t xml:space="preserve">E CONCETTI </w:t>
      </w:r>
      <w:r w:rsidRPr="00AA5A39">
        <w:rPr>
          <w:rFonts w:asciiTheme="minorHAnsi" w:hAnsiTheme="minorHAnsi" w:cstheme="minorHAnsi"/>
          <w:b/>
          <w:smallCaps/>
          <w:szCs w:val="24"/>
        </w:rPr>
        <w:t>OBSOLET</w:t>
      </w:r>
      <w:r w:rsidR="003E6388" w:rsidRPr="00AA5A39">
        <w:rPr>
          <w:rFonts w:asciiTheme="minorHAnsi" w:hAnsiTheme="minorHAnsi" w:cstheme="minorHAnsi"/>
          <w:b/>
          <w:smallCaps/>
          <w:szCs w:val="24"/>
        </w:rPr>
        <w:t>I</w:t>
      </w:r>
      <w:r w:rsidRPr="00AA5A39">
        <w:rPr>
          <w:rFonts w:asciiTheme="minorHAnsi" w:hAnsiTheme="minorHAnsi" w:cstheme="minorHAnsi"/>
          <w:b/>
          <w:smallCaps/>
          <w:szCs w:val="24"/>
        </w:rPr>
        <w:t>, SCORRETT</w:t>
      </w:r>
      <w:r w:rsidR="003E6388" w:rsidRPr="00AA5A39">
        <w:rPr>
          <w:rFonts w:asciiTheme="minorHAnsi" w:hAnsiTheme="minorHAnsi" w:cstheme="minorHAnsi"/>
          <w:b/>
          <w:smallCaps/>
          <w:szCs w:val="24"/>
        </w:rPr>
        <w:t xml:space="preserve">I </w:t>
      </w:r>
      <w:r w:rsidRPr="00AA5A39">
        <w:rPr>
          <w:rFonts w:asciiTheme="minorHAnsi" w:hAnsiTheme="minorHAnsi" w:cstheme="minorHAnsi"/>
          <w:b/>
          <w:smallCaps/>
          <w:szCs w:val="24"/>
        </w:rPr>
        <w:t>E DANNOS</w:t>
      </w:r>
      <w:r w:rsidR="003E6388" w:rsidRPr="00AA5A39">
        <w:rPr>
          <w:rFonts w:asciiTheme="minorHAnsi" w:hAnsiTheme="minorHAnsi" w:cstheme="minorHAnsi"/>
          <w:b/>
          <w:smallCaps/>
          <w:szCs w:val="24"/>
        </w:rPr>
        <w:t>I</w:t>
      </w:r>
    </w:p>
    <w:p w14:paraId="4FD9D036" w14:textId="77777777" w:rsidR="00D27D6C" w:rsidRPr="00AA5A39" w:rsidRDefault="00D27D6C" w:rsidP="00C02275">
      <w:pPr>
        <w:suppressAutoHyphens w:val="0"/>
        <w:overflowPunct/>
        <w:autoSpaceDE/>
        <w:autoSpaceDN w:val="0"/>
        <w:jc w:val="both"/>
        <w:rPr>
          <w:rFonts w:asciiTheme="minorHAnsi" w:hAnsiTheme="minorHAnsi" w:cstheme="minorHAnsi"/>
          <w:b/>
          <w:smallCaps/>
          <w:sz w:val="22"/>
          <w:szCs w:val="22"/>
        </w:rPr>
      </w:pPr>
    </w:p>
    <w:p w14:paraId="72158AE5" w14:textId="42F1EB2E" w:rsidR="00D27D6C" w:rsidRPr="00AA5A39" w:rsidRDefault="00D27D6C" w:rsidP="00C6127D">
      <w:pPr>
        <w:suppressAutoHyphens w:val="0"/>
        <w:overflowPunct/>
        <w:autoSpaceDE/>
        <w:autoSpaceDN w:val="0"/>
        <w:spacing w:after="200"/>
        <w:contextualSpacing/>
        <w:jc w:val="both"/>
        <w:textAlignment w:val="auto"/>
        <w:rPr>
          <w:rFonts w:asciiTheme="minorHAnsi" w:eastAsia="Calibri" w:hAnsiTheme="minorHAnsi" w:cstheme="minorHAnsi"/>
          <w:sz w:val="22"/>
          <w:szCs w:val="22"/>
          <w:lang w:eastAsia="en-US"/>
        </w:rPr>
      </w:pPr>
      <w:r w:rsidRPr="00AA5A39">
        <w:rPr>
          <w:rFonts w:asciiTheme="minorHAnsi" w:eastAsia="Calibri" w:hAnsiTheme="minorHAnsi" w:cstheme="minorHAnsi"/>
          <w:sz w:val="22"/>
          <w:szCs w:val="22"/>
          <w:lang w:eastAsia="en-US"/>
        </w:rPr>
        <w:t xml:space="preserve">Le </w:t>
      </w:r>
      <w:r w:rsidR="00876A2E">
        <w:rPr>
          <w:rFonts w:asciiTheme="minorHAnsi" w:eastAsia="Calibri" w:hAnsiTheme="minorHAnsi" w:cstheme="minorHAnsi"/>
          <w:sz w:val="22"/>
          <w:szCs w:val="22"/>
          <w:lang w:eastAsia="en-US"/>
        </w:rPr>
        <w:t>p</w:t>
      </w:r>
      <w:r w:rsidRPr="00AA5A39">
        <w:rPr>
          <w:rFonts w:asciiTheme="minorHAnsi" w:eastAsia="Calibri" w:hAnsiTheme="minorHAnsi" w:cstheme="minorHAnsi"/>
          <w:sz w:val="22"/>
          <w:szCs w:val="22"/>
          <w:lang w:eastAsia="en-US"/>
        </w:rPr>
        <w:t xml:space="preserve">ratiche di seguito </w:t>
      </w:r>
      <w:r w:rsidRPr="00891D41">
        <w:rPr>
          <w:rFonts w:asciiTheme="minorHAnsi" w:eastAsia="Calibri" w:hAnsiTheme="minorHAnsi" w:cstheme="minorHAnsi"/>
          <w:sz w:val="22"/>
          <w:szCs w:val="22"/>
          <w:lang w:eastAsia="en-US"/>
        </w:rPr>
        <w:t>elencate</w:t>
      </w:r>
      <w:r w:rsidR="00876A2E" w:rsidRPr="00891D41">
        <w:rPr>
          <w:rFonts w:asciiTheme="minorHAnsi" w:eastAsia="Calibri" w:hAnsiTheme="minorHAnsi" w:cstheme="minorHAnsi"/>
          <w:sz w:val="22"/>
          <w:szCs w:val="22"/>
          <w:lang w:eastAsia="en-US"/>
        </w:rPr>
        <w:t xml:space="preserve"> sono </w:t>
      </w:r>
      <w:r w:rsidRPr="00891D41">
        <w:rPr>
          <w:rFonts w:asciiTheme="minorHAnsi" w:eastAsia="Calibri" w:hAnsiTheme="minorHAnsi" w:cstheme="minorHAnsi"/>
          <w:sz w:val="22"/>
          <w:szCs w:val="22"/>
          <w:lang w:eastAsia="en-US"/>
        </w:rPr>
        <w:t>vietat</w:t>
      </w:r>
      <w:r w:rsidR="00876A2E" w:rsidRPr="00891D41">
        <w:rPr>
          <w:rFonts w:asciiTheme="minorHAnsi" w:eastAsia="Calibri" w:hAnsiTheme="minorHAnsi" w:cstheme="minorHAnsi"/>
          <w:sz w:val="22"/>
          <w:szCs w:val="22"/>
          <w:lang w:eastAsia="en-US"/>
        </w:rPr>
        <w:t>e</w:t>
      </w:r>
      <w:r w:rsidRPr="00891D41">
        <w:rPr>
          <w:rFonts w:asciiTheme="minorHAnsi" w:eastAsia="Calibri" w:hAnsiTheme="minorHAnsi" w:cstheme="minorHAnsi"/>
          <w:sz w:val="22"/>
          <w:szCs w:val="22"/>
          <w:lang w:eastAsia="en-US"/>
        </w:rPr>
        <w:t xml:space="preserve"> </w:t>
      </w:r>
      <w:r w:rsidR="00C6127D" w:rsidRPr="00891D41">
        <w:rPr>
          <w:rFonts w:asciiTheme="minorHAnsi" w:eastAsia="Calibri" w:hAnsiTheme="minorHAnsi" w:cstheme="minorHAnsi"/>
          <w:sz w:val="22"/>
          <w:szCs w:val="22"/>
          <w:lang w:eastAsia="en-US"/>
        </w:rPr>
        <w:t>per la loro natura</w:t>
      </w:r>
      <w:r w:rsidRPr="00891D41">
        <w:rPr>
          <w:rFonts w:asciiTheme="minorHAnsi" w:eastAsia="Calibri" w:hAnsiTheme="minorHAnsi" w:cstheme="minorHAnsi"/>
          <w:sz w:val="22"/>
          <w:szCs w:val="22"/>
          <w:lang w:eastAsia="en-US"/>
        </w:rPr>
        <w:t xml:space="preserve"> </w:t>
      </w:r>
      <w:r w:rsidRPr="00891D41">
        <w:rPr>
          <w:rFonts w:asciiTheme="minorHAnsi" w:eastAsia="Calibri" w:hAnsiTheme="minorHAnsi" w:cstheme="minorHAnsi"/>
          <w:b/>
          <w:sz w:val="22"/>
          <w:szCs w:val="22"/>
          <w:lang w:eastAsia="en-US"/>
        </w:rPr>
        <w:t>distruttiva</w:t>
      </w:r>
      <w:r w:rsidRPr="00891D41">
        <w:rPr>
          <w:rFonts w:asciiTheme="minorHAnsi" w:eastAsia="Calibri" w:hAnsiTheme="minorHAnsi" w:cstheme="minorHAnsi"/>
          <w:sz w:val="22"/>
          <w:szCs w:val="22"/>
          <w:lang w:eastAsia="en-US"/>
        </w:rPr>
        <w:t xml:space="preserve"> sulle piante.</w:t>
      </w:r>
    </w:p>
    <w:p w14:paraId="3F7E66E2" w14:textId="77777777" w:rsidR="00D27D6C" w:rsidRPr="00AA5A39" w:rsidRDefault="00D27D6C" w:rsidP="00D27D6C">
      <w:pPr>
        <w:suppressAutoHyphens w:val="0"/>
        <w:overflowPunct/>
        <w:autoSpaceDE/>
        <w:autoSpaceDN w:val="0"/>
        <w:jc w:val="both"/>
        <w:rPr>
          <w:rFonts w:asciiTheme="minorHAnsi" w:hAnsiTheme="minorHAnsi" w:cstheme="minorHAnsi"/>
          <w:smallCaps/>
          <w:sz w:val="22"/>
          <w:szCs w:val="22"/>
        </w:rPr>
      </w:pPr>
    </w:p>
    <w:p w14:paraId="6F3DB0F5" w14:textId="77777777" w:rsidR="00D27D6C" w:rsidRPr="00AA5A39" w:rsidRDefault="00D27D6C" w:rsidP="00C6127D">
      <w:pPr>
        <w:ind w:right="-1"/>
        <w:jc w:val="both"/>
        <w:rPr>
          <w:rFonts w:asciiTheme="minorHAnsi" w:hAnsiTheme="minorHAnsi" w:cstheme="minorHAnsi"/>
          <w:b/>
          <w:sz w:val="22"/>
          <w:szCs w:val="22"/>
        </w:rPr>
      </w:pPr>
      <w:r w:rsidRPr="00AA5A39">
        <w:rPr>
          <w:rFonts w:asciiTheme="minorHAnsi" w:hAnsiTheme="minorHAnsi" w:cstheme="minorHAnsi"/>
          <w:b/>
          <w:sz w:val="22"/>
          <w:szCs w:val="22"/>
        </w:rPr>
        <w:t>CAPITOZZATURA</w:t>
      </w:r>
    </w:p>
    <w:p w14:paraId="2CBAA46F" w14:textId="3AA0D6F8" w:rsidR="0001271E" w:rsidRPr="00AA5A39" w:rsidRDefault="00D27D6C" w:rsidP="00D27D6C">
      <w:pPr>
        <w:ind w:right="-1"/>
        <w:jc w:val="both"/>
        <w:rPr>
          <w:rFonts w:asciiTheme="minorHAnsi" w:hAnsiTheme="minorHAnsi" w:cstheme="minorHAnsi"/>
          <w:color w:val="000000" w:themeColor="text1"/>
          <w:sz w:val="22"/>
          <w:szCs w:val="22"/>
        </w:rPr>
      </w:pPr>
      <w:r w:rsidRPr="00AA5A39">
        <w:rPr>
          <w:rFonts w:asciiTheme="minorHAnsi" w:hAnsiTheme="minorHAnsi" w:cstheme="minorHAnsi"/>
          <w:sz w:val="22"/>
          <w:szCs w:val="22"/>
        </w:rPr>
        <w:t>Q</w:t>
      </w:r>
      <w:r w:rsidR="0001271E" w:rsidRPr="00AA5A39">
        <w:rPr>
          <w:rFonts w:asciiTheme="minorHAnsi" w:hAnsiTheme="minorHAnsi" w:cstheme="minorHAnsi"/>
          <w:sz w:val="22"/>
          <w:szCs w:val="22"/>
        </w:rPr>
        <w:t xml:space="preserve">uesto tipo di intervento drastico </w:t>
      </w:r>
      <w:r w:rsidR="0001271E" w:rsidRPr="00AA5A39">
        <w:rPr>
          <w:rFonts w:asciiTheme="minorHAnsi" w:hAnsiTheme="minorHAnsi" w:cstheme="minorHAnsi"/>
          <w:b/>
          <w:sz w:val="22"/>
          <w:szCs w:val="22"/>
        </w:rPr>
        <w:t>è soggetto a sanzione</w:t>
      </w:r>
      <w:r w:rsidR="0001271E" w:rsidRPr="00AA5A39">
        <w:rPr>
          <w:rFonts w:asciiTheme="minorHAnsi" w:hAnsiTheme="minorHAnsi" w:cstheme="minorHAnsi"/>
          <w:sz w:val="22"/>
          <w:szCs w:val="22"/>
        </w:rPr>
        <w:t>. C</w:t>
      </w:r>
      <w:r w:rsidRPr="00AA5A39">
        <w:rPr>
          <w:rFonts w:asciiTheme="minorHAnsi" w:hAnsiTheme="minorHAnsi" w:cstheme="minorHAnsi"/>
          <w:sz w:val="22"/>
          <w:szCs w:val="22"/>
        </w:rPr>
        <w:t xml:space="preserve">omporta l’asportazione </w:t>
      </w:r>
      <w:r w:rsidR="00FC45C1" w:rsidRPr="00AA5A39">
        <w:rPr>
          <w:rFonts w:asciiTheme="minorHAnsi" w:hAnsiTheme="minorHAnsi" w:cstheme="minorHAnsi"/>
          <w:color w:val="000000" w:themeColor="text1"/>
          <w:sz w:val="22"/>
          <w:szCs w:val="22"/>
        </w:rPr>
        <w:t>di ampie porzioni di chioma o della chioma intera</w:t>
      </w:r>
      <w:r w:rsidR="0001271E" w:rsidRPr="00AA5A39">
        <w:rPr>
          <w:rFonts w:asciiTheme="minorHAnsi" w:hAnsiTheme="minorHAnsi" w:cstheme="minorHAnsi"/>
          <w:color w:val="000000" w:themeColor="text1"/>
          <w:sz w:val="22"/>
          <w:szCs w:val="22"/>
        </w:rPr>
        <w:t xml:space="preserve"> con tagli internodali, </w:t>
      </w:r>
      <w:r w:rsidR="00FC45C1" w:rsidRPr="00AA5A39">
        <w:rPr>
          <w:rFonts w:asciiTheme="minorHAnsi" w:hAnsiTheme="minorHAnsi" w:cstheme="minorHAnsi"/>
          <w:color w:val="000000" w:themeColor="text1"/>
          <w:sz w:val="22"/>
          <w:szCs w:val="22"/>
        </w:rPr>
        <w:t>oppure con</w:t>
      </w:r>
      <w:r w:rsidR="0001271E" w:rsidRPr="00AA5A39">
        <w:rPr>
          <w:rFonts w:asciiTheme="minorHAnsi" w:hAnsiTheme="minorHAnsi" w:cstheme="minorHAnsi"/>
          <w:color w:val="000000" w:themeColor="text1"/>
          <w:sz w:val="22"/>
          <w:szCs w:val="22"/>
        </w:rPr>
        <w:t xml:space="preserve"> tagli nodali qualora condotti in corrispondenza di una ramificazione laterale non sufficientemente sviluppata in diametro</w:t>
      </w:r>
      <w:r w:rsidR="00FC45C1" w:rsidRPr="00AA5A39">
        <w:rPr>
          <w:rFonts w:asciiTheme="minorHAnsi" w:hAnsiTheme="minorHAnsi" w:cstheme="minorHAnsi"/>
          <w:color w:val="000000" w:themeColor="text1"/>
          <w:sz w:val="22"/>
          <w:szCs w:val="22"/>
        </w:rPr>
        <w:t xml:space="preserve"> (falso taglio di ritorno)</w:t>
      </w:r>
      <w:r w:rsidR="0001271E" w:rsidRPr="00AA5A39">
        <w:rPr>
          <w:rFonts w:asciiTheme="minorHAnsi" w:hAnsiTheme="minorHAnsi" w:cstheme="minorHAnsi"/>
          <w:color w:val="000000" w:themeColor="text1"/>
          <w:sz w:val="22"/>
          <w:szCs w:val="22"/>
        </w:rPr>
        <w:t>.</w:t>
      </w:r>
    </w:p>
    <w:p w14:paraId="0F4312DD" w14:textId="77777777" w:rsidR="00350139" w:rsidRPr="00AA5A39" w:rsidRDefault="00FC45C1" w:rsidP="00D27D6C">
      <w:pPr>
        <w:ind w:right="-1"/>
        <w:jc w:val="both"/>
        <w:rPr>
          <w:rFonts w:asciiTheme="minorHAnsi" w:hAnsiTheme="minorHAnsi" w:cstheme="minorHAnsi"/>
          <w:color w:val="000000" w:themeColor="text1"/>
          <w:sz w:val="22"/>
          <w:szCs w:val="22"/>
        </w:rPr>
      </w:pPr>
      <w:r w:rsidRPr="00AA5A39">
        <w:rPr>
          <w:rFonts w:asciiTheme="minorHAnsi" w:hAnsiTheme="minorHAnsi" w:cstheme="minorHAnsi"/>
          <w:color w:val="000000" w:themeColor="text1"/>
          <w:sz w:val="22"/>
          <w:szCs w:val="22"/>
        </w:rPr>
        <w:t>Con tale intervento si creano danni</w:t>
      </w:r>
      <w:r w:rsidR="00350139" w:rsidRPr="00AA5A39">
        <w:rPr>
          <w:rFonts w:asciiTheme="minorHAnsi" w:hAnsiTheme="minorHAnsi" w:cstheme="minorHAnsi"/>
          <w:color w:val="000000" w:themeColor="text1"/>
          <w:sz w:val="22"/>
          <w:szCs w:val="22"/>
        </w:rPr>
        <w:t xml:space="preserve"> perma</w:t>
      </w:r>
      <w:r w:rsidRPr="00AA5A39">
        <w:rPr>
          <w:rFonts w:asciiTheme="minorHAnsi" w:hAnsiTheme="minorHAnsi" w:cstheme="minorHAnsi"/>
          <w:color w:val="000000" w:themeColor="text1"/>
          <w:sz w:val="22"/>
          <w:szCs w:val="22"/>
        </w:rPr>
        <w:t>nenti</w:t>
      </w:r>
      <w:r w:rsidR="00350139" w:rsidRPr="00AA5A39">
        <w:rPr>
          <w:rFonts w:asciiTheme="minorHAnsi" w:hAnsiTheme="minorHAnsi" w:cstheme="minorHAnsi"/>
          <w:color w:val="000000" w:themeColor="text1"/>
          <w:sz w:val="22"/>
          <w:szCs w:val="22"/>
        </w:rPr>
        <w:t xml:space="preserve"> all’albero, talvolta mortali (in funzione dell’entità del taglio, della specie, delle condizioni vegetative e di sviluppo, </w:t>
      </w:r>
      <w:proofErr w:type="spellStart"/>
      <w:r w:rsidR="00350139" w:rsidRPr="00AA5A39">
        <w:rPr>
          <w:rFonts w:asciiTheme="minorHAnsi" w:hAnsiTheme="minorHAnsi" w:cstheme="minorHAnsi"/>
          <w:color w:val="000000" w:themeColor="text1"/>
          <w:sz w:val="22"/>
          <w:szCs w:val="22"/>
        </w:rPr>
        <w:t>etc</w:t>
      </w:r>
      <w:proofErr w:type="spellEnd"/>
      <w:r w:rsidR="00350139" w:rsidRPr="00AA5A39">
        <w:rPr>
          <w:rFonts w:asciiTheme="minorHAnsi" w:hAnsiTheme="minorHAnsi" w:cstheme="minorHAnsi"/>
          <w:color w:val="000000" w:themeColor="text1"/>
          <w:sz w:val="22"/>
          <w:szCs w:val="22"/>
        </w:rPr>
        <w:t>). Tali danni, immediati e futuri, sono così riassumibili:</w:t>
      </w:r>
    </w:p>
    <w:p w14:paraId="1B376847" w14:textId="77777777" w:rsidR="007D158C" w:rsidRPr="00AA5A39" w:rsidRDefault="00350139" w:rsidP="00350139">
      <w:pPr>
        <w:pStyle w:val="Paragrafoelenco"/>
        <w:numPr>
          <w:ilvl w:val="0"/>
          <w:numId w:val="37"/>
        </w:numPr>
        <w:ind w:right="-1"/>
        <w:jc w:val="both"/>
        <w:rPr>
          <w:rFonts w:asciiTheme="minorHAnsi" w:hAnsiTheme="minorHAnsi" w:cstheme="minorHAnsi"/>
          <w:color w:val="000000" w:themeColor="text1"/>
          <w:sz w:val="22"/>
          <w:szCs w:val="22"/>
        </w:rPr>
      </w:pPr>
      <w:r w:rsidRPr="00AA5A39">
        <w:rPr>
          <w:rFonts w:asciiTheme="minorHAnsi" w:hAnsiTheme="minorHAnsi" w:cstheme="minorHAnsi"/>
          <w:color w:val="000000" w:themeColor="text1"/>
          <w:sz w:val="22"/>
          <w:szCs w:val="22"/>
        </w:rPr>
        <w:t>perdita di funzionalità di parte del sistema vascolare per esposizione dei vasi</w:t>
      </w:r>
      <w:r w:rsidR="00AD62EE" w:rsidRPr="00AA5A39">
        <w:rPr>
          <w:rFonts w:asciiTheme="minorHAnsi" w:hAnsiTheme="minorHAnsi" w:cstheme="minorHAnsi"/>
          <w:color w:val="000000" w:themeColor="text1"/>
          <w:sz w:val="22"/>
          <w:szCs w:val="22"/>
        </w:rPr>
        <w:t xml:space="preserve"> all’aria</w:t>
      </w:r>
      <w:r w:rsidRPr="00AA5A39">
        <w:rPr>
          <w:rFonts w:asciiTheme="minorHAnsi" w:hAnsiTheme="minorHAnsi" w:cstheme="minorHAnsi"/>
          <w:color w:val="000000" w:themeColor="text1"/>
          <w:sz w:val="22"/>
          <w:szCs w:val="22"/>
        </w:rPr>
        <w:t xml:space="preserve"> nelle sezioni di taglio, talvolta con disseccamento dell’intera branca mozzata;</w:t>
      </w:r>
    </w:p>
    <w:p w14:paraId="37A823EA" w14:textId="77777777" w:rsidR="00350139" w:rsidRPr="00AA5A39" w:rsidRDefault="00350139" w:rsidP="00350139">
      <w:pPr>
        <w:pStyle w:val="Paragrafoelenco"/>
        <w:numPr>
          <w:ilvl w:val="0"/>
          <w:numId w:val="37"/>
        </w:numPr>
        <w:ind w:right="-1"/>
        <w:jc w:val="both"/>
        <w:rPr>
          <w:rFonts w:asciiTheme="minorHAnsi" w:hAnsiTheme="minorHAnsi" w:cstheme="minorHAnsi"/>
          <w:color w:val="000000" w:themeColor="text1"/>
          <w:sz w:val="22"/>
          <w:szCs w:val="22"/>
        </w:rPr>
      </w:pPr>
      <w:r w:rsidRPr="00AA5A39">
        <w:rPr>
          <w:rFonts w:asciiTheme="minorHAnsi" w:hAnsiTheme="minorHAnsi" w:cstheme="minorHAnsi"/>
          <w:color w:val="000000" w:themeColor="text1"/>
          <w:sz w:val="22"/>
          <w:szCs w:val="22"/>
        </w:rPr>
        <w:t>infezione di agenti patogeni attraverso le ferite da potatura</w:t>
      </w:r>
      <w:r w:rsidR="00AD62EE" w:rsidRPr="00AA5A39">
        <w:rPr>
          <w:rFonts w:asciiTheme="minorHAnsi" w:hAnsiTheme="minorHAnsi" w:cstheme="minorHAnsi"/>
          <w:color w:val="000000" w:themeColor="text1"/>
          <w:sz w:val="22"/>
          <w:szCs w:val="22"/>
        </w:rPr>
        <w:t xml:space="preserve">, con formazione di carie, cancri, </w:t>
      </w:r>
      <w:proofErr w:type="spellStart"/>
      <w:r w:rsidR="00AD62EE" w:rsidRPr="00AA5A39">
        <w:rPr>
          <w:rFonts w:asciiTheme="minorHAnsi" w:hAnsiTheme="minorHAnsi" w:cstheme="minorHAnsi"/>
          <w:color w:val="000000" w:themeColor="text1"/>
          <w:sz w:val="22"/>
          <w:szCs w:val="22"/>
        </w:rPr>
        <w:t>etc</w:t>
      </w:r>
      <w:proofErr w:type="spellEnd"/>
      <w:r w:rsidR="00AD62EE" w:rsidRPr="00AA5A39">
        <w:rPr>
          <w:rFonts w:asciiTheme="minorHAnsi" w:hAnsiTheme="minorHAnsi" w:cstheme="minorHAnsi"/>
          <w:color w:val="000000" w:themeColor="text1"/>
          <w:sz w:val="22"/>
          <w:szCs w:val="22"/>
        </w:rPr>
        <w:t>;</w:t>
      </w:r>
    </w:p>
    <w:p w14:paraId="4876A3B8" w14:textId="13A1A0C1" w:rsidR="00AD62EE" w:rsidRPr="00AA5A39" w:rsidRDefault="00AD62EE" w:rsidP="00350139">
      <w:pPr>
        <w:pStyle w:val="Paragrafoelenco"/>
        <w:numPr>
          <w:ilvl w:val="0"/>
          <w:numId w:val="37"/>
        </w:numPr>
        <w:ind w:right="-1"/>
        <w:jc w:val="both"/>
        <w:rPr>
          <w:rFonts w:asciiTheme="minorHAnsi" w:hAnsiTheme="minorHAnsi" w:cstheme="minorHAnsi"/>
          <w:color w:val="000000" w:themeColor="text1"/>
          <w:sz w:val="22"/>
          <w:szCs w:val="22"/>
        </w:rPr>
      </w:pPr>
      <w:r w:rsidRPr="00AA5A39">
        <w:rPr>
          <w:rFonts w:asciiTheme="minorHAnsi" w:hAnsiTheme="minorHAnsi" w:cstheme="minorHAnsi"/>
          <w:color w:val="000000" w:themeColor="text1"/>
          <w:sz w:val="22"/>
          <w:szCs w:val="22"/>
        </w:rPr>
        <w:t>grave stress energetico per perdita di superficie fogliare foto</w:t>
      </w:r>
      <w:r w:rsidR="00AA5A39">
        <w:rPr>
          <w:rFonts w:asciiTheme="minorHAnsi" w:hAnsiTheme="minorHAnsi" w:cstheme="minorHAnsi"/>
          <w:color w:val="000000" w:themeColor="text1"/>
          <w:sz w:val="22"/>
          <w:szCs w:val="22"/>
        </w:rPr>
        <w:t>-</w:t>
      </w:r>
      <w:r w:rsidRPr="00AA5A39">
        <w:rPr>
          <w:rFonts w:asciiTheme="minorHAnsi" w:hAnsiTheme="minorHAnsi" w:cstheme="minorHAnsi"/>
          <w:color w:val="000000" w:themeColor="text1"/>
          <w:sz w:val="22"/>
          <w:szCs w:val="22"/>
        </w:rPr>
        <w:t xml:space="preserve">sintetizzante e di riserve </w:t>
      </w:r>
      <w:r w:rsidR="00893324" w:rsidRPr="00AA5A39">
        <w:rPr>
          <w:rFonts w:asciiTheme="minorHAnsi" w:hAnsiTheme="minorHAnsi" w:cstheme="minorHAnsi"/>
          <w:color w:val="000000" w:themeColor="text1"/>
          <w:sz w:val="22"/>
          <w:szCs w:val="22"/>
        </w:rPr>
        <w:t>di zuccheri</w:t>
      </w:r>
      <w:r w:rsidRPr="00AA5A39">
        <w:rPr>
          <w:rFonts w:asciiTheme="minorHAnsi" w:hAnsiTheme="minorHAnsi" w:cstheme="minorHAnsi"/>
          <w:color w:val="000000" w:themeColor="text1"/>
          <w:sz w:val="22"/>
          <w:szCs w:val="22"/>
        </w:rPr>
        <w:t xml:space="preserve"> accumulate nel legno asportato;</w:t>
      </w:r>
    </w:p>
    <w:p w14:paraId="0A73B046" w14:textId="77777777" w:rsidR="00AD62EE" w:rsidRPr="00AA5A39" w:rsidRDefault="00AD62EE" w:rsidP="00350139">
      <w:pPr>
        <w:pStyle w:val="Paragrafoelenco"/>
        <w:numPr>
          <w:ilvl w:val="0"/>
          <w:numId w:val="37"/>
        </w:numPr>
        <w:ind w:right="-1"/>
        <w:jc w:val="both"/>
        <w:rPr>
          <w:rFonts w:asciiTheme="minorHAnsi" w:hAnsiTheme="minorHAnsi" w:cstheme="minorHAnsi"/>
          <w:color w:val="000000" w:themeColor="text1"/>
          <w:sz w:val="22"/>
          <w:szCs w:val="22"/>
        </w:rPr>
      </w:pPr>
      <w:r w:rsidRPr="00AA5A39">
        <w:rPr>
          <w:rFonts w:asciiTheme="minorHAnsi" w:hAnsiTheme="minorHAnsi" w:cstheme="minorHAnsi"/>
          <w:color w:val="000000" w:themeColor="text1"/>
          <w:sz w:val="22"/>
          <w:szCs w:val="22"/>
        </w:rPr>
        <w:t>indebolimento dell’apparato radicale per richiamo delle riserve energetiche ivi conservate verso le zone di taglio al fine di riformare una nuova chioma (formazione di ricacci o succhioni)</w:t>
      </w:r>
      <w:r w:rsidR="0085714A" w:rsidRPr="00AA5A39">
        <w:rPr>
          <w:rFonts w:asciiTheme="minorHAnsi" w:hAnsiTheme="minorHAnsi" w:cstheme="minorHAnsi"/>
          <w:color w:val="000000" w:themeColor="text1"/>
          <w:sz w:val="22"/>
          <w:szCs w:val="22"/>
        </w:rPr>
        <w:t>;</w:t>
      </w:r>
    </w:p>
    <w:p w14:paraId="133E2C86" w14:textId="77777777" w:rsidR="00AD62EE" w:rsidRPr="00AA5A39" w:rsidRDefault="00AD62EE" w:rsidP="00350139">
      <w:pPr>
        <w:pStyle w:val="Paragrafoelenco"/>
        <w:numPr>
          <w:ilvl w:val="0"/>
          <w:numId w:val="37"/>
        </w:numPr>
        <w:ind w:right="-1"/>
        <w:jc w:val="both"/>
        <w:rPr>
          <w:rFonts w:asciiTheme="minorHAnsi" w:hAnsiTheme="minorHAnsi" w:cstheme="minorHAnsi"/>
          <w:color w:val="000000" w:themeColor="text1"/>
          <w:sz w:val="22"/>
          <w:szCs w:val="22"/>
        </w:rPr>
      </w:pPr>
      <w:r w:rsidRPr="00AA5A39">
        <w:rPr>
          <w:rFonts w:asciiTheme="minorHAnsi" w:hAnsiTheme="minorHAnsi" w:cstheme="minorHAnsi"/>
          <w:color w:val="000000" w:themeColor="text1"/>
          <w:sz w:val="22"/>
          <w:szCs w:val="22"/>
        </w:rPr>
        <w:t>decadimento del valore ornamentale</w:t>
      </w:r>
      <w:r w:rsidR="0085714A" w:rsidRPr="00AA5A39">
        <w:rPr>
          <w:rFonts w:asciiTheme="minorHAnsi" w:hAnsiTheme="minorHAnsi" w:cstheme="minorHAnsi"/>
          <w:color w:val="000000" w:themeColor="text1"/>
          <w:sz w:val="22"/>
          <w:szCs w:val="22"/>
        </w:rPr>
        <w:t xml:space="preserve"> e della </w:t>
      </w:r>
      <w:r w:rsidR="00893324" w:rsidRPr="00AA5A39">
        <w:rPr>
          <w:rFonts w:asciiTheme="minorHAnsi" w:hAnsiTheme="minorHAnsi" w:cstheme="minorHAnsi"/>
          <w:color w:val="000000" w:themeColor="text1"/>
          <w:sz w:val="22"/>
          <w:szCs w:val="22"/>
        </w:rPr>
        <w:t>stabilità dei rami</w:t>
      </w:r>
      <w:r w:rsidR="0085714A" w:rsidRPr="00AA5A39">
        <w:rPr>
          <w:rFonts w:asciiTheme="minorHAnsi" w:hAnsiTheme="minorHAnsi" w:cstheme="minorHAnsi"/>
          <w:color w:val="000000" w:themeColor="text1"/>
          <w:sz w:val="22"/>
          <w:szCs w:val="22"/>
        </w:rPr>
        <w:t xml:space="preserve"> </w:t>
      </w:r>
      <w:r w:rsidRPr="00AA5A39">
        <w:rPr>
          <w:rFonts w:asciiTheme="minorHAnsi" w:hAnsiTheme="minorHAnsi" w:cstheme="minorHAnsi"/>
          <w:color w:val="000000" w:themeColor="text1"/>
          <w:sz w:val="22"/>
          <w:szCs w:val="22"/>
        </w:rPr>
        <w:t xml:space="preserve">per alterazione permanente della naturale architettura </w:t>
      </w:r>
      <w:r w:rsidR="00893324" w:rsidRPr="00AA5A39">
        <w:rPr>
          <w:rFonts w:asciiTheme="minorHAnsi" w:hAnsiTheme="minorHAnsi" w:cstheme="minorHAnsi"/>
          <w:color w:val="000000" w:themeColor="text1"/>
          <w:sz w:val="22"/>
          <w:szCs w:val="22"/>
        </w:rPr>
        <w:t>della chioma</w:t>
      </w:r>
      <w:r w:rsidR="0085714A" w:rsidRPr="00AA5A39">
        <w:rPr>
          <w:rFonts w:asciiTheme="minorHAnsi" w:hAnsiTheme="minorHAnsi" w:cstheme="minorHAnsi"/>
          <w:color w:val="000000" w:themeColor="text1"/>
          <w:sz w:val="22"/>
          <w:szCs w:val="22"/>
        </w:rPr>
        <w:t>;</w:t>
      </w:r>
    </w:p>
    <w:p w14:paraId="533EC1E8" w14:textId="77777777" w:rsidR="00AD62EE" w:rsidRPr="00AA5A39" w:rsidRDefault="0085714A" w:rsidP="00350139">
      <w:pPr>
        <w:pStyle w:val="Paragrafoelenco"/>
        <w:numPr>
          <w:ilvl w:val="0"/>
          <w:numId w:val="37"/>
        </w:numPr>
        <w:ind w:right="-1"/>
        <w:jc w:val="both"/>
        <w:rPr>
          <w:rFonts w:asciiTheme="minorHAnsi" w:hAnsiTheme="minorHAnsi" w:cstheme="minorHAnsi"/>
          <w:color w:val="000000" w:themeColor="text1"/>
          <w:sz w:val="22"/>
          <w:szCs w:val="22"/>
        </w:rPr>
      </w:pPr>
      <w:r w:rsidRPr="00AA5A39">
        <w:rPr>
          <w:rFonts w:asciiTheme="minorHAnsi" w:hAnsiTheme="minorHAnsi" w:cstheme="minorHAnsi"/>
          <w:color w:val="000000" w:themeColor="text1"/>
          <w:sz w:val="22"/>
          <w:szCs w:val="22"/>
        </w:rPr>
        <w:t>compromissione</w:t>
      </w:r>
      <w:r w:rsidR="00AD62EE" w:rsidRPr="00AA5A39">
        <w:rPr>
          <w:rFonts w:asciiTheme="minorHAnsi" w:hAnsiTheme="minorHAnsi" w:cstheme="minorHAnsi"/>
          <w:color w:val="000000" w:themeColor="text1"/>
          <w:sz w:val="22"/>
          <w:szCs w:val="22"/>
        </w:rPr>
        <w:t xml:space="preserve"> nel medio-lungo periodo della stabilità meccanica dell’albero, sia </w:t>
      </w:r>
      <w:r w:rsidRPr="00AA5A39">
        <w:rPr>
          <w:rFonts w:asciiTheme="minorHAnsi" w:hAnsiTheme="minorHAnsi" w:cstheme="minorHAnsi"/>
          <w:color w:val="000000" w:themeColor="text1"/>
          <w:sz w:val="22"/>
          <w:szCs w:val="22"/>
        </w:rPr>
        <w:t xml:space="preserve">di </w:t>
      </w:r>
      <w:r w:rsidR="00AD62EE" w:rsidRPr="00AA5A39">
        <w:rPr>
          <w:rFonts w:asciiTheme="minorHAnsi" w:hAnsiTheme="minorHAnsi" w:cstheme="minorHAnsi"/>
          <w:color w:val="000000" w:themeColor="text1"/>
          <w:sz w:val="22"/>
          <w:szCs w:val="22"/>
        </w:rPr>
        <w:t>quella epigea (a causa delle carie al castello o al fusto)</w:t>
      </w:r>
      <w:r w:rsidRPr="00AA5A39">
        <w:rPr>
          <w:rFonts w:asciiTheme="minorHAnsi" w:hAnsiTheme="minorHAnsi" w:cstheme="minorHAnsi"/>
          <w:color w:val="000000" w:themeColor="text1"/>
          <w:sz w:val="22"/>
          <w:szCs w:val="22"/>
        </w:rPr>
        <w:t xml:space="preserve"> sia di quella ipogea (marciume radicale);</w:t>
      </w:r>
    </w:p>
    <w:p w14:paraId="29A1C816" w14:textId="77777777" w:rsidR="00AD62EE" w:rsidRPr="00AA5A39" w:rsidRDefault="00AD62EE" w:rsidP="00350139">
      <w:pPr>
        <w:pStyle w:val="Paragrafoelenco"/>
        <w:numPr>
          <w:ilvl w:val="0"/>
          <w:numId w:val="37"/>
        </w:numPr>
        <w:ind w:right="-1"/>
        <w:jc w:val="both"/>
        <w:rPr>
          <w:rFonts w:asciiTheme="minorHAnsi" w:hAnsiTheme="minorHAnsi" w:cstheme="minorHAnsi"/>
          <w:color w:val="000000" w:themeColor="text1"/>
          <w:sz w:val="22"/>
          <w:szCs w:val="22"/>
        </w:rPr>
      </w:pPr>
      <w:r w:rsidRPr="00AA5A39">
        <w:rPr>
          <w:rFonts w:asciiTheme="minorHAnsi" w:hAnsiTheme="minorHAnsi" w:cstheme="minorHAnsi"/>
          <w:color w:val="000000" w:themeColor="text1"/>
          <w:sz w:val="22"/>
          <w:szCs w:val="22"/>
        </w:rPr>
        <w:t>decadimento generale dell’albero</w:t>
      </w:r>
      <w:r w:rsidR="0085714A" w:rsidRPr="00AA5A39">
        <w:rPr>
          <w:rFonts w:asciiTheme="minorHAnsi" w:hAnsiTheme="minorHAnsi" w:cstheme="minorHAnsi"/>
          <w:color w:val="000000" w:themeColor="text1"/>
          <w:sz w:val="22"/>
          <w:szCs w:val="22"/>
        </w:rPr>
        <w:t xml:space="preserve"> e compromissione della sua longevità.</w:t>
      </w:r>
    </w:p>
    <w:p w14:paraId="3E85AF90" w14:textId="77777777" w:rsidR="0001271E" w:rsidRPr="00AA5A39" w:rsidRDefault="0001271E" w:rsidP="00D27D6C">
      <w:pPr>
        <w:ind w:right="-1"/>
        <w:jc w:val="both"/>
        <w:rPr>
          <w:rFonts w:asciiTheme="minorHAnsi" w:hAnsiTheme="minorHAnsi" w:cstheme="minorHAnsi"/>
          <w:color w:val="000000" w:themeColor="text1"/>
          <w:sz w:val="22"/>
          <w:szCs w:val="22"/>
        </w:rPr>
      </w:pPr>
    </w:p>
    <w:p w14:paraId="29ACEA4D" w14:textId="44D95DB2" w:rsidR="00D27D6C" w:rsidRPr="00AA5A39" w:rsidRDefault="00D27D6C" w:rsidP="00D27D6C">
      <w:pPr>
        <w:ind w:right="-1"/>
        <w:jc w:val="both"/>
        <w:rPr>
          <w:rFonts w:asciiTheme="minorHAnsi" w:hAnsiTheme="minorHAnsi" w:cstheme="minorHAnsi"/>
          <w:b/>
          <w:sz w:val="22"/>
          <w:szCs w:val="22"/>
        </w:rPr>
      </w:pPr>
      <w:r w:rsidRPr="00AA5A39">
        <w:rPr>
          <w:rFonts w:asciiTheme="minorHAnsi" w:hAnsiTheme="minorHAnsi" w:cstheme="minorHAnsi"/>
          <w:b/>
          <w:sz w:val="22"/>
          <w:szCs w:val="22"/>
        </w:rPr>
        <w:t xml:space="preserve">Quindi tale pratica </w:t>
      </w:r>
      <w:r w:rsidR="0001271E" w:rsidRPr="00AA5A39">
        <w:rPr>
          <w:rFonts w:asciiTheme="minorHAnsi" w:hAnsiTheme="minorHAnsi" w:cstheme="minorHAnsi"/>
          <w:b/>
          <w:sz w:val="22"/>
          <w:szCs w:val="22"/>
        </w:rPr>
        <w:t>non migliora la</w:t>
      </w:r>
      <w:r w:rsidRPr="00AA5A39">
        <w:rPr>
          <w:rFonts w:asciiTheme="minorHAnsi" w:hAnsiTheme="minorHAnsi" w:cstheme="minorHAnsi"/>
          <w:b/>
          <w:sz w:val="22"/>
          <w:szCs w:val="22"/>
        </w:rPr>
        <w:t xml:space="preserve"> vitalità e </w:t>
      </w:r>
      <w:r w:rsidR="0001271E" w:rsidRPr="00AA5A39">
        <w:rPr>
          <w:rFonts w:asciiTheme="minorHAnsi" w:hAnsiTheme="minorHAnsi" w:cstheme="minorHAnsi"/>
          <w:b/>
          <w:sz w:val="22"/>
          <w:szCs w:val="22"/>
        </w:rPr>
        <w:t>la</w:t>
      </w:r>
      <w:r w:rsidRPr="00AA5A39">
        <w:rPr>
          <w:rFonts w:asciiTheme="minorHAnsi" w:hAnsiTheme="minorHAnsi" w:cstheme="minorHAnsi"/>
          <w:b/>
          <w:sz w:val="22"/>
          <w:szCs w:val="22"/>
        </w:rPr>
        <w:t xml:space="preserve"> stabilità meccanica dell’albero, ma </w:t>
      </w:r>
      <w:r w:rsidR="000D6C37">
        <w:rPr>
          <w:rFonts w:asciiTheme="minorHAnsi" w:hAnsiTheme="minorHAnsi" w:cstheme="minorHAnsi"/>
          <w:b/>
          <w:sz w:val="22"/>
          <w:szCs w:val="22"/>
        </w:rPr>
        <w:t>ne aggrava le condizioni</w:t>
      </w:r>
      <w:r w:rsidR="0001271E" w:rsidRPr="00AA5A39">
        <w:rPr>
          <w:rFonts w:asciiTheme="minorHAnsi" w:hAnsiTheme="minorHAnsi" w:cstheme="minorHAnsi"/>
          <w:b/>
          <w:sz w:val="22"/>
          <w:szCs w:val="22"/>
        </w:rPr>
        <w:t>, aumentando i costi di gestione della pianta</w:t>
      </w:r>
      <w:r w:rsidRPr="00AA5A39">
        <w:rPr>
          <w:rFonts w:asciiTheme="minorHAnsi" w:hAnsiTheme="minorHAnsi" w:cstheme="minorHAnsi"/>
          <w:b/>
          <w:sz w:val="22"/>
          <w:szCs w:val="22"/>
        </w:rPr>
        <w:t xml:space="preserve">. </w:t>
      </w:r>
    </w:p>
    <w:p w14:paraId="69A54E48" w14:textId="61EC57D2" w:rsidR="0001271E" w:rsidRPr="00AA5A39" w:rsidRDefault="00D27D6C" w:rsidP="00977BE0">
      <w:pPr>
        <w:spacing w:before="100" w:beforeAutospacing="1" w:after="100" w:afterAutospacing="1"/>
        <w:jc w:val="both"/>
        <w:rPr>
          <w:rFonts w:asciiTheme="minorHAnsi" w:hAnsiTheme="minorHAnsi" w:cstheme="minorHAnsi"/>
          <w:sz w:val="22"/>
          <w:szCs w:val="22"/>
        </w:rPr>
      </w:pPr>
      <w:r w:rsidRPr="00AA5A39">
        <w:rPr>
          <w:rFonts w:asciiTheme="minorHAnsi" w:hAnsiTheme="minorHAnsi" w:cstheme="minorHAnsi"/>
          <w:sz w:val="22"/>
          <w:szCs w:val="22"/>
        </w:rPr>
        <w:t xml:space="preserve">È un’operazione </w:t>
      </w:r>
      <w:r w:rsidRPr="00AA5A39">
        <w:rPr>
          <w:rFonts w:asciiTheme="minorHAnsi" w:hAnsiTheme="minorHAnsi" w:cstheme="minorHAnsi"/>
          <w:b/>
          <w:sz w:val="22"/>
          <w:szCs w:val="22"/>
        </w:rPr>
        <w:t>errata</w:t>
      </w:r>
      <w:r w:rsidR="000D6C37">
        <w:rPr>
          <w:rFonts w:asciiTheme="minorHAnsi" w:hAnsiTheme="minorHAnsi" w:cstheme="minorHAnsi"/>
          <w:b/>
          <w:sz w:val="22"/>
          <w:szCs w:val="22"/>
        </w:rPr>
        <w:t>,</w:t>
      </w:r>
      <w:r w:rsidRPr="00AA5A39">
        <w:rPr>
          <w:rFonts w:asciiTheme="minorHAnsi" w:hAnsiTheme="minorHAnsi" w:cstheme="minorHAnsi"/>
          <w:sz w:val="22"/>
          <w:szCs w:val="22"/>
        </w:rPr>
        <w:t xml:space="preserve"> la cui esecuzione deve essere </w:t>
      </w:r>
      <w:r w:rsidR="000D6C37">
        <w:rPr>
          <w:rFonts w:asciiTheme="minorHAnsi" w:hAnsiTheme="minorHAnsi" w:cstheme="minorHAnsi"/>
          <w:sz w:val="22"/>
          <w:szCs w:val="22"/>
        </w:rPr>
        <w:t>circoscritta</w:t>
      </w:r>
      <w:r w:rsidR="000D6C37" w:rsidRPr="00AA5A39">
        <w:rPr>
          <w:rFonts w:asciiTheme="minorHAnsi" w:hAnsiTheme="minorHAnsi" w:cstheme="minorHAnsi"/>
          <w:sz w:val="22"/>
          <w:szCs w:val="22"/>
        </w:rPr>
        <w:t xml:space="preserve"> </w:t>
      </w:r>
      <w:r w:rsidRPr="00AA5A39">
        <w:rPr>
          <w:rFonts w:asciiTheme="minorHAnsi" w:hAnsiTheme="minorHAnsi" w:cstheme="minorHAnsi"/>
          <w:sz w:val="22"/>
          <w:szCs w:val="22"/>
        </w:rPr>
        <w:t xml:space="preserve">a casi </w:t>
      </w:r>
      <w:r w:rsidR="000D6C37">
        <w:rPr>
          <w:rFonts w:asciiTheme="minorHAnsi" w:hAnsiTheme="minorHAnsi" w:cstheme="minorHAnsi"/>
          <w:sz w:val="22"/>
          <w:szCs w:val="22"/>
        </w:rPr>
        <w:t>specifici e preventivamente autorizzata</w:t>
      </w:r>
      <w:r w:rsidR="0001271E" w:rsidRPr="00AA5A39">
        <w:rPr>
          <w:rFonts w:asciiTheme="minorHAnsi" w:hAnsiTheme="minorHAnsi" w:cstheme="minorHAnsi"/>
          <w:sz w:val="22"/>
          <w:szCs w:val="22"/>
        </w:rPr>
        <w:t xml:space="preserve"> (l’esecuzione della capitozzatura può essere accettata solo quale intervento propedeutico nella riduzione del rischio e prelude ad un successivo intervento di abbattimento).</w:t>
      </w:r>
    </w:p>
    <w:p w14:paraId="3CC858FF" w14:textId="77777777" w:rsidR="0001271E" w:rsidRPr="00AA5A39" w:rsidRDefault="00977BE0" w:rsidP="00977BE0">
      <w:pPr>
        <w:spacing w:before="100" w:beforeAutospacing="1" w:after="100" w:afterAutospacing="1"/>
        <w:jc w:val="both"/>
        <w:rPr>
          <w:rFonts w:asciiTheme="minorHAnsi" w:hAnsiTheme="minorHAnsi" w:cstheme="minorHAnsi"/>
          <w:sz w:val="22"/>
          <w:szCs w:val="22"/>
        </w:rPr>
      </w:pPr>
      <w:r w:rsidRPr="00AA5A39">
        <w:rPr>
          <w:rFonts w:asciiTheme="minorHAnsi" w:hAnsiTheme="minorHAnsi" w:cstheme="minorHAnsi"/>
          <w:sz w:val="22"/>
          <w:szCs w:val="22"/>
        </w:rPr>
        <w:t>In letteratura sono reperibili numerosi studi ed esempi che concordano sulla dannosità della capitozzatura quale pratica colturale</w:t>
      </w:r>
      <w:r w:rsidR="0001271E" w:rsidRPr="00AA5A39">
        <w:rPr>
          <w:rFonts w:asciiTheme="minorHAnsi" w:hAnsiTheme="minorHAnsi" w:cstheme="minorHAnsi"/>
          <w:sz w:val="22"/>
          <w:szCs w:val="22"/>
        </w:rPr>
        <w:t>.</w:t>
      </w:r>
    </w:p>
    <w:p w14:paraId="6D0AF3A5" w14:textId="77777777" w:rsidR="00D27D6C" w:rsidRPr="00AA5A39" w:rsidRDefault="00D27D6C" w:rsidP="00D27D6C">
      <w:pPr>
        <w:ind w:right="-1"/>
        <w:jc w:val="both"/>
        <w:rPr>
          <w:rFonts w:asciiTheme="minorHAnsi" w:hAnsiTheme="minorHAnsi" w:cstheme="minorHAnsi"/>
          <w:sz w:val="22"/>
          <w:szCs w:val="22"/>
        </w:rPr>
      </w:pPr>
    </w:p>
    <w:p w14:paraId="40870235" w14:textId="77777777" w:rsidR="00B411F4" w:rsidRDefault="00B411F4" w:rsidP="0001271E">
      <w:pPr>
        <w:ind w:right="-1"/>
        <w:jc w:val="both"/>
        <w:rPr>
          <w:rFonts w:asciiTheme="minorHAnsi" w:hAnsiTheme="minorHAnsi" w:cstheme="minorHAnsi"/>
          <w:b/>
          <w:sz w:val="22"/>
          <w:szCs w:val="22"/>
        </w:rPr>
      </w:pPr>
    </w:p>
    <w:p w14:paraId="5831E5F2" w14:textId="2D1A9024" w:rsidR="00D27D6C" w:rsidRPr="00AA5A39" w:rsidRDefault="00D27D6C" w:rsidP="0001271E">
      <w:pPr>
        <w:ind w:right="-1"/>
        <w:jc w:val="both"/>
        <w:rPr>
          <w:rFonts w:asciiTheme="minorHAnsi" w:hAnsiTheme="minorHAnsi" w:cstheme="minorHAnsi"/>
          <w:b/>
          <w:sz w:val="22"/>
          <w:szCs w:val="22"/>
        </w:rPr>
      </w:pPr>
      <w:r w:rsidRPr="00AA5A39">
        <w:rPr>
          <w:rFonts w:asciiTheme="minorHAnsi" w:hAnsiTheme="minorHAnsi" w:cstheme="minorHAnsi"/>
          <w:b/>
          <w:sz w:val="22"/>
          <w:szCs w:val="22"/>
        </w:rPr>
        <w:t xml:space="preserve">INTERVENTI </w:t>
      </w:r>
      <w:r w:rsidR="0001271E" w:rsidRPr="00AA5A39">
        <w:rPr>
          <w:rFonts w:asciiTheme="minorHAnsi" w:hAnsiTheme="minorHAnsi" w:cstheme="minorHAnsi"/>
          <w:b/>
          <w:sz w:val="22"/>
          <w:szCs w:val="22"/>
        </w:rPr>
        <w:t xml:space="preserve">DI POTATURA </w:t>
      </w:r>
      <w:r w:rsidR="000D6C37" w:rsidRPr="00AA5A39">
        <w:rPr>
          <w:rFonts w:asciiTheme="minorHAnsi" w:hAnsiTheme="minorHAnsi" w:cstheme="minorHAnsi"/>
          <w:b/>
          <w:sz w:val="22"/>
          <w:szCs w:val="22"/>
        </w:rPr>
        <w:t>ERRAT</w:t>
      </w:r>
      <w:r w:rsidR="000D6C37">
        <w:rPr>
          <w:rFonts w:asciiTheme="minorHAnsi" w:hAnsiTheme="minorHAnsi" w:cstheme="minorHAnsi"/>
          <w:b/>
          <w:sz w:val="22"/>
          <w:szCs w:val="22"/>
        </w:rPr>
        <w:t>A</w:t>
      </w:r>
      <w:r w:rsidR="000D6C37" w:rsidRPr="00AA5A39">
        <w:rPr>
          <w:rFonts w:asciiTheme="minorHAnsi" w:hAnsiTheme="minorHAnsi" w:cstheme="minorHAnsi"/>
          <w:b/>
          <w:sz w:val="22"/>
          <w:szCs w:val="22"/>
        </w:rPr>
        <w:t xml:space="preserve"> </w:t>
      </w:r>
      <w:r w:rsidRPr="00AA5A39">
        <w:rPr>
          <w:rFonts w:asciiTheme="minorHAnsi" w:hAnsiTheme="minorHAnsi" w:cstheme="minorHAnsi"/>
          <w:b/>
          <w:sz w:val="22"/>
          <w:szCs w:val="22"/>
        </w:rPr>
        <w:t>SU PINI</w:t>
      </w:r>
      <w:r w:rsidR="003E6388" w:rsidRPr="00AA5A39">
        <w:rPr>
          <w:rFonts w:asciiTheme="minorHAnsi" w:hAnsiTheme="minorHAnsi" w:cstheme="minorHAnsi"/>
          <w:b/>
          <w:sz w:val="22"/>
          <w:szCs w:val="22"/>
        </w:rPr>
        <w:t xml:space="preserve"> DOMESTICI</w:t>
      </w:r>
      <w:r w:rsidR="0001271E" w:rsidRPr="00AA5A39">
        <w:rPr>
          <w:rFonts w:asciiTheme="minorHAnsi" w:hAnsiTheme="minorHAnsi" w:cstheme="minorHAnsi"/>
          <w:b/>
          <w:sz w:val="22"/>
          <w:szCs w:val="22"/>
        </w:rPr>
        <w:t xml:space="preserve"> (</w:t>
      </w:r>
      <w:r w:rsidR="003E6388" w:rsidRPr="00AA5A39">
        <w:rPr>
          <w:rFonts w:asciiTheme="minorHAnsi" w:hAnsiTheme="minorHAnsi" w:cstheme="minorHAnsi"/>
          <w:b/>
          <w:i/>
          <w:sz w:val="22"/>
          <w:szCs w:val="22"/>
        </w:rPr>
        <w:t>Pinus pinea</w:t>
      </w:r>
      <w:r w:rsidR="0001271E" w:rsidRPr="00AA5A39">
        <w:rPr>
          <w:rFonts w:asciiTheme="minorHAnsi" w:hAnsiTheme="minorHAnsi" w:cstheme="minorHAnsi"/>
          <w:b/>
          <w:sz w:val="22"/>
          <w:szCs w:val="22"/>
        </w:rPr>
        <w:t>)</w:t>
      </w:r>
    </w:p>
    <w:p w14:paraId="0D4F4910" w14:textId="77777777" w:rsidR="00003903" w:rsidRPr="00AA5A39" w:rsidRDefault="00EC45E7" w:rsidP="00D27D6C">
      <w:pPr>
        <w:ind w:right="-1"/>
        <w:jc w:val="both"/>
        <w:rPr>
          <w:rFonts w:asciiTheme="minorHAnsi" w:hAnsiTheme="minorHAnsi" w:cstheme="minorHAnsi"/>
          <w:sz w:val="22"/>
          <w:szCs w:val="22"/>
        </w:rPr>
      </w:pPr>
      <w:r w:rsidRPr="00AA5A39">
        <w:rPr>
          <w:rFonts w:asciiTheme="minorHAnsi" w:hAnsiTheme="minorHAnsi" w:cstheme="minorHAnsi"/>
          <w:sz w:val="22"/>
          <w:szCs w:val="22"/>
        </w:rPr>
        <w:t>Le piante appartenenti a questa specie</w:t>
      </w:r>
      <w:r w:rsidR="00D27D6C" w:rsidRPr="00AA5A39">
        <w:rPr>
          <w:rFonts w:asciiTheme="minorHAnsi" w:hAnsiTheme="minorHAnsi" w:cstheme="minorHAnsi"/>
          <w:sz w:val="22"/>
          <w:szCs w:val="22"/>
        </w:rPr>
        <w:t xml:space="preserve"> hanno un valore paesaggistico </w:t>
      </w:r>
      <w:r w:rsidRPr="00AA5A39">
        <w:rPr>
          <w:rFonts w:asciiTheme="minorHAnsi" w:hAnsiTheme="minorHAnsi" w:cstheme="minorHAnsi"/>
          <w:sz w:val="22"/>
          <w:szCs w:val="22"/>
        </w:rPr>
        <w:t xml:space="preserve">importantissimo all’interno del territorio di </w:t>
      </w:r>
      <w:r w:rsidR="00D27D6C" w:rsidRPr="00AA5A39">
        <w:rPr>
          <w:rFonts w:asciiTheme="minorHAnsi" w:hAnsiTheme="minorHAnsi" w:cstheme="minorHAnsi"/>
          <w:sz w:val="22"/>
          <w:szCs w:val="22"/>
        </w:rPr>
        <w:t xml:space="preserve">Roma </w:t>
      </w:r>
      <w:r w:rsidRPr="00AA5A39">
        <w:rPr>
          <w:rFonts w:asciiTheme="minorHAnsi" w:hAnsiTheme="minorHAnsi" w:cstheme="minorHAnsi"/>
          <w:sz w:val="22"/>
          <w:szCs w:val="22"/>
        </w:rPr>
        <w:t>Capitale</w:t>
      </w:r>
      <w:r w:rsidR="00230670" w:rsidRPr="00AA5A39">
        <w:rPr>
          <w:rFonts w:asciiTheme="minorHAnsi" w:hAnsiTheme="minorHAnsi" w:cstheme="minorHAnsi"/>
          <w:sz w:val="22"/>
          <w:szCs w:val="22"/>
        </w:rPr>
        <w:t>, tanto da essere definiti “pini romani”</w:t>
      </w:r>
      <w:r w:rsidRPr="00AA5A39">
        <w:rPr>
          <w:rFonts w:asciiTheme="minorHAnsi" w:hAnsiTheme="minorHAnsi" w:cstheme="minorHAnsi"/>
          <w:sz w:val="22"/>
          <w:szCs w:val="22"/>
        </w:rPr>
        <w:t>. O</w:t>
      </w:r>
      <w:r w:rsidR="00D27D6C" w:rsidRPr="00AA5A39">
        <w:rPr>
          <w:rFonts w:asciiTheme="minorHAnsi" w:hAnsiTheme="minorHAnsi" w:cstheme="minorHAnsi"/>
          <w:sz w:val="22"/>
          <w:szCs w:val="22"/>
        </w:rPr>
        <w:t>gni intervento errato porterà a danni, spesso irreversibili</w:t>
      </w:r>
      <w:r w:rsidRPr="00AA5A39">
        <w:rPr>
          <w:rFonts w:asciiTheme="minorHAnsi" w:hAnsiTheme="minorHAnsi" w:cstheme="minorHAnsi"/>
          <w:sz w:val="22"/>
          <w:szCs w:val="22"/>
        </w:rPr>
        <w:t>,</w:t>
      </w:r>
      <w:r w:rsidR="00D27D6C" w:rsidRPr="00AA5A39">
        <w:rPr>
          <w:rFonts w:asciiTheme="minorHAnsi" w:hAnsiTheme="minorHAnsi" w:cstheme="minorHAnsi"/>
          <w:sz w:val="22"/>
          <w:szCs w:val="22"/>
        </w:rPr>
        <w:t xml:space="preserve"> </w:t>
      </w:r>
      <w:r w:rsidRPr="00AA5A39">
        <w:rPr>
          <w:rFonts w:asciiTheme="minorHAnsi" w:hAnsiTheme="minorHAnsi" w:cstheme="minorHAnsi"/>
          <w:sz w:val="22"/>
          <w:szCs w:val="22"/>
        </w:rPr>
        <w:t>sia sul singolo esemplare che sul paesaggio.</w:t>
      </w:r>
      <w:r w:rsidR="0085714A" w:rsidRPr="00AA5A39">
        <w:rPr>
          <w:rFonts w:asciiTheme="minorHAnsi" w:hAnsiTheme="minorHAnsi" w:cstheme="minorHAnsi"/>
          <w:sz w:val="22"/>
          <w:szCs w:val="22"/>
        </w:rPr>
        <w:t xml:space="preserve"> </w:t>
      </w:r>
    </w:p>
    <w:p w14:paraId="35B29D9D" w14:textId="77777777" w:rsidR="00230670" w:rsidRPr="00AA5A39" w:rsidRDefault="00230670" w:rsidP="00D27D6C">
      <w:pPr>
        <w:ind w:right="-1"/>
        <w:jc w:val="both"/>
        <w:rPr>
          <w:rFonts w:asciiTheme="minorHAnsi" w:hAnsiTheme="minorHAnsi" w:cstheme="minorHAnsi"/>
          <w:sz w:val="22"/>
          <w:szCs w:val="22"/>
        </w:rPr>
      </w:pPr>
      <w:r w:rsidRPr="00AA5A39">
        <w:rPr>
          <w:rFonts w:asciiTheme="minorHAnsi" w:hAnsiTheme="minorHAnsi" w:cstheme="minorHAnsi"/>
          <w:sz w:val="22"/>
          <w:szCs w:val="22"/>
        </w:rPr>
        <w:t>Trattandosi di conifere gli interventi colturali, se non effettuati con cognizione di causa, comporteranno danni, spesso irreversibili con conseguenze importanti sulla loro stabilità, anche tenuto conto dello specifico profilo di cedimento di questa specie (principalmente per scalzamento della zolla radicale).</w:t>
      </w:r>
    </w:p>
    <w:p w14:paraId="20556FB9" w14:textId="77777777" w:rsidR="00003903" w:rsidRPr="00AA5A39" w:rsidRDefault="00003903" w:rsidP="00003903">
      <w:pPr>
        <w:ind w:right="-1"/>
        <w:jc w:val="both"/>
        <w:rPr>
          <w:rFonts w:asciiTheme="minorHAnsi" w:hAnsiTheme="minorHAnsi" w:cstheme="minorHAnsi"/>
          <w:color w:val="000000" w:themeColor="text1"/>
          <w:sz w:val="22"/>
          <w:szCs w:val="22"/>
        </w:rPr>
      </w:pPr>
      <w:r w:rsidRPr="00AA5A39">
        <w:rPr>
          <w:rFonts w:asciiTheme="minorHAnsi" w:hAnsiTheme="minorHAnsi" w:cstheme="minorHAnsi"/>
          <w:color w:val="000000" w:themeColor="text1"/>
          <w:sz w:val="22"/>
          <w:szCs w:val="22"/>
        </w:rPr>
        <w:t>In generale, si consideri che non potendo il pino ricacciare dalle zone di taglio, la nuova vegetazione sarà prodotta sempre più in alto o all’estremità dei rami. Pertanto, ad ogni intervento di spalcatura eccessiva, di diradamento o depauperamento della chioma, l’albero risponderà con una pronta crescita in altezza e con l’innalzamento del baricentro, da cui deriva un sicuro peggioramento della stabilità meccanica.</w:t>
      </w:r>
    </w:p>
    <w:p w14:paraId="08ABBDF7" w14:textId="77777777" w:rsidR="00EC45E7" w:rsidRPr="00AA5A39" w:rsidRDefault="00EC45E7" w:rsidP="00D27D6C">
      <w:pPr>
        <w:ind w:right="-1"/>
        <w:jc w:val="both"/>
        <w:rPr>
          <w:rFonts w:asciiTheme="minorHAnsi" w:hAnsiTheme="minorHAnsi" w:cstheme="minorHAnsi"/>
          <w:sz w:val="22"/>
          <w:szCs w:val="22"/>
        </w:rPr>
      </w:pPr>
    </w:p>
    <w:p w14:paraId="3FA35139" w14:textId="77777777" w:rsidR="007C5414" w:rsidRPr="00AA5A39" w:rsidRDefault="007C5414" w:rsidP="00D27D6C">
      <w:pPr>
        <w:ind w:right="-1"/>
        <w:jc w:val="both"/>
        <w:rPr>
          <w:rFonts w:asciiTheme="minorHAnsi" w:hAnsiTheme="minorHAnsi" w:cstheme="minorHAnsi"/>
          <w:sz w:val="22"/>
          <w:szCs w:val="22"/>
        </w:rPr>
      </w:pPr>
      <w:r w:rsidRPr="00AA5A39">
        <w:rPr>
          <w:rFonts w:asciiTheme="minorHAnsi" w:hAnsiTheme="minorHAnsi" w:cstheme="minorHAnsi"/>
          <w:sz w:val="22"/>
          <w:szCs w:val="22"/>
        </w:rPr>
        <w:t xml:space="preserve">Gli interventi </w:t>
      </w:r>
      <w:r w:rsidR="00EC45E7" w:rsidRPr="00AA5A39">
        <w:rPr>
          <w:rFonts w:asciiTheme="minorHAnsi" w:hAnsiTheme="minorHAnsi" w:cstheme="minorHAnsi"/>
          <w:sz w:val="22"/>
          <w:szCs w:val="22"/>
        </w:rPr>
        <w:t>errati di potatura su questa specie sono</w:t>
      </w:r>
      <w:r w:rsidRPr="00AA5A39">
        <w:rPr>
          <w:rFonts w:asciiTheme="minorHAnsi" w:hAnsiTheme="minorHAnsi" w:cstheme="minorHAnsi"/>
          <w:sz w:val="22"/>
          <w:szCs w:val="22"/>
        </w:rPr>
        <w:t>:</w:t>
      </w:r>
    </w:p>
    <w:p w14:paraId="776FBCCA" w14:textId="1C8B9AE8" w:rsidR="007C5414" w:rsidRPr="00AA5A39" w:rsidRDefault="007C5414" w:rsidP="00040044">
      <w:pPr>
        <w:pStyle w:val="m-6452502958086045679gmail-msolistparagraph"/>
        <w:numPr>
          <w:ilvl w:val="0"/>
          <w:numId w:val="34"/>
        </w:numPr>
        <w:ind w:right="-1"/>
        <w:jc w:val="both"/>
        <w:rPr>
          <w:rFonts w:asciiTheme="minorHAnsi" w:hAnsiTheme="minorHAnsi" w:cstheme="minorHAnsi"/>
          <w:sz w:val="22"/>
          <w:szCs w:val="22"/>
        </w:rPr>
      </w:pPr>
      <w:r w:rsidRPr="00AA5A39">
        <w:rPr>
          <w:rFonts w:asciiTheme="minorHAnsi" w:hAnsiTheme="minorHAnsi" w:cstheme="minorHAnsi"/>
          <w:b/>
          <w:sz w:val="22"/>
          <w:szCs w:val="22"/>
        </w:rPr>
        <w:lastRenderedPageBreak/>
        <w:t>Spalcatura eccessiva</w:t>
      </w:r>
      <w:r w:rsidRPr="00AA5A39">
        <w:rPr>
          <w:rFonts w:asciiTheme="minorHAnsi" w:hAnsiTheme="minorHAnsi" w:cstheme="minorHAnsi"/>
          <w:sz w:val="22"/>
          <w:szCs w:val="22"/>
        </w:rPr>
        <w:t xml:space="preserve">: il </w:t>
      </w:r>
      <w:r w:rsidR="00EC45E7" w:rsidRPr="00AA5A39">
        <w:rPr>
          <w:rFonts w:asciiTheme="minorHAnsi" w:hAnsiTheme="minorHAnsi" w:cstheme="minorHAnsi"/>
          <w:i/>
          <w:sz w:val="22"/>
          <w:szCs w:val="22"/>
        </w:rPr>
        <w:t>Pinus pinea</w:t>
      </w:r>
      <w:r w:rsidRPr="00AA5A39">
        <w:rPr>
          <w:rFonts w:asciiTheme="minorHAnsi" w:hAnsiTheme="minorHAnsi" w:cstheme="minorHAnsi"/>
          <w:sz w:val="22"/>
          <w:szCs w:val="22"/>
        </w:rPr>
        <w:t xml:space="preserve"> mantiene naturalmente una chioma compatta ed uniforme, i palchi più bassi riducono l’incidenza del vento all’interno della chioma</w:t>
      </w:r>
      <w:r w:rsidR="00EC45E7" w:rsidRPr="00AA5A39">
        <w:rPr>
          <w:rFonts w:asciiTheme="minorHAnsi" w:hAnsiTheme="minorHAnsi" w:cstheme="minorHAnsi"/>
          <w:sz w:val="22"/>
          <w:szCs w:val="22"/>
        </w:rPr>
        <w:t>,</w:t>
      </w:r>
      <w:r w:rsidRPr="00AA5A39">
        <w:rPr>
          <w:rFonts w:asciiTheme="minorHAnsi" w:hAnsiTheme="minorHAnsi" w:cstheme="minorHAnsi"/>
          <w:sz w:val="22"/>
          <w:szCs w:val="22"/>
        </w:rPr>
        <w:t xml:space="preserve"> limitando le rotture di ramificazioni per torsione e sbrancamento; saranno da eliminare solo le branche patenti prossime al crollo, con inserzione debole o </w:t>
      </w:r>
      <w:r w:rsidR="00EC45E7" w:rsidRPr="00AA5A39">
        <w:rPr>
          <w:rFonts w:asciiTheme="minorHAnsi" w:hAnsiTheme="minorHAnsi" w:cstheme="minorHAnsi"/>
          <w:sz w:val="22"/>
          <w:szCs w:val="22"/>
        </w:rPr>
        <w:t xml:space="preserve">con </w:t>
      </w:r>
      <w:r w:rsidRPr="00AA5A39">
        <w:rPr>
          <w:rFonts w:asciiTheme="minorHAnsi" w:hAnsiTheme="minorHAnsi" w:cstheme="minorHAnsi"/>
          <w:sz w:val="22"/>
          <w:szCs w:val="22"/>
        </w:rPr>
        <w:t>tor</w:t>
      </w:r>
      <w:r w:rsidR="00EC45E7" w:rsidRPr="00AA5A39">
        <w:rPr>
          <w:rFonts w:asciiTheme="minorHAnsi" w:hAnsiTheme="minorHAnsi" w:cstheme="minorHAnsi"/>
          <w:sz w:val="22"/>
          <w:szCs w:val="22"/>
        </w:rPr>
        <w:t>sione</w:t>
      </w:r>
      <w:r w:rsidRPr="00AA5A39">
        <w:rPr>
          <w:rFonts w:asciiTheme="minorHAnsi" w:hAnsiTheme="minorHAnsi" w:cstheme="minorHAnsi"/>
          <w:sz w:val="22"/>
          <w:szCs w:val="22"/>
        </w:rPr>
        <w:t>.</w:t>
      </w:r>
      <w:r w:rsidR="0092607C" w:rsidRPr="00AA5A39">
        <w:rPr>
          <w:rFonts w:asciiTheme="minorHAnsi" w:hAnsiTheme="minorHAnsi" w:cstheme="minorHAnsi"/>
          <w:sz w:val="22"/>
          <w:szCs w:val="22"/>
        </w:rPr>
        <w:t xml:space="preserve"> </w:t>
      </w:r>
      <w:r w:rsidR="00EA25A1" w:rsidRPr="00AA5A39">
        <w:rPr>
          <w:rFonts w:asciiTheme="minorHAnsi" w:hAnsiTheme="minorHAnsi" w:cstheme="minorHAnsi"/>
          <w:sz w:val="22"/>
          <w:szCs w:val="22"/>
        </w:rPr>
        <w:t>Poiché</w:t>
      </w:r>
      <w:r w:rsidR="0092607C" w:rsidRPr="00AA5A39">
        <w:rPr>
          <w:rFonts w:asciiTheme="minorHAnsi" w:hAnsiTheme="minorHAnsi" w:cstheme="minorHAnsi"/>
          <w:sz w:val="22"/>
          <w:szCs w:val="22"/>
        </w:rPr>
        <w:t xml:space="preserve"> nell’evoluzione della chioma del pino</w:t>
      </w:r>
      <w:r w:rsidR="00EA25A1" w:rsidRPr="00AA5A39">
        <w:rPr>
          <w:rFonts w:asciiTheme="minorHAnsi" w:hAnsiTheme="minorHAnsi" w:cstheme="minorHAnsi"/>
          <w:sz w:val="22"/>
          <w:szCs w:val="22"/>
        </w:rPr>
        <w:t xml:space="preserve">, in funzione della sua età, </w:t>
      </w:r>
      <w:r w:rsidR="0092607C" w:rsidRPr="00AA5A39">
        <w:rPr>
          <w:rFonts w:asciiTheme="minorHAnsi" w:hAnsiTheme="minorHAnsi" w:cstheme="minorHAnsi"/>
          <w:sz w:val="22"/>
          <w:szCs w:val="22"/>
        </w:rPr>
        <w:t xml:space="preserve">si passa da una chioma tendenzialmente globosa in fase giovanile ad una forma ellissoidale appiattita verso la maturità, è preferibile effettuare interventi di piccola entità in più riprese durante la vita dell’albero, </w:t>
      </w:r>
      <w:r w:rsidR="00432EF0">
        <w:rPr>
          <w:rFonts w:asciiTheme="minorHAnsi" w:hAnsiTheme="minorHAnsi" w:cstheme="minorHAnsi"/>
          <w:sz w:val="22"/>
          <w:szCs w:val="22"/>
        </w:rPr>
        <w:t>in luogo</w:t>
      </w:r>
      <w:r w:rsidR="00EA25A1" w:rsidRPr="00AA5A39">
        <w:rPr>
          <w:rFonts w:asciiTheme="minorHAnsi" w:hAnsiTheme="minorHAnsi" w:cstheme="minorHAnsi"/>
          <w:sz w:val="22"/>
          <w:szCs w:val="22"/>
        </w:rPr>
        <w:t xml:space="preserve"> di pochi interventi </w:t>
      </w:r>
      <w:r w:rsidR="0092607C" w:rsidRPr="00AA5A39">
        <w:rPr>
          <w:rFonts w:asciiTheme="minorHAnsi" w:hAnsiTheme="minorHAnsi" w:cstheme="minorHAnsi"/>
          <w:sz w:val="22"/>
          <w:szCs w:val="22"/>
        </w:rPr>
        <w:t>di forte intensità.</w:t>
      </w:r>
      <w:r w:rsidR="0085714A" w:rsidRPr="00AA5A39">
        <w:rPr>
          <w:rFonts w:asciiTheme="minorHAnsi" w:hAnsiTheme="minorHAnsi" w:cstheme="minorHAnsi"/>
          <w:sz w:val="22"/>
          <w:szCs w:val="22"/>
        </w:rPr>
        <w:t xml:space="preserve"> </w:t>
      </w:r>
    </w:p>
    <w:p w14:paraId="14AA7D5C" w14:textId="77777777" w:rsidR="007C5414" w:rsidRPr="00AA5A39" w:rsidRDefault="007C5414" w:rsidP="007C5414">
      <w:pPr>
        <w:pStyle w:val="Paragrafoelenco"/>
        <w:numPr>
          <w:ilvl w:val="0"/>
          <w:numId w:val="30"/>
        </w:numPr>
        <w:ind w:right="-1"/>
        <w:jc w:val="both"/>
        <w:rPr>
          <w:rFonts w:asciiTheme="minorHAnsi" w:hAnsiTheme="minorHAnsi" w:cstheme="minorHAnsi"/>
          <w:sz w:val="22"/>
          <w:szCs w:val="22"/>
        </w:rPr>
      </w:pPr>
      <w:r w:rsidRPr="00AA5A39">
        <w:rPr>
          <w:rFonts w:asciiTheme="minorHAnsi" w:hAnsiTheme="minorHAnsi" w:cstheme="minorHAnsi"/>
          <w:b/>
          <w:sz w:val="22"/>
          <w:szCs w:val="22"/>
        </w:rPr>
        <w:t>Coda di leone</w:t>
      </w:r>
      <w:r w:rsidRPr="00AA5A39">
        <w:rPr>
          <w:rFonts w:asciiTheme="minorHAnsi" w:hAnsiTheme="minorHAnsi" w:cstheme="minorHAnsi"/>
          <w:sz w:val="22"/>
          <w:szCs w:val="22"/>
        </w:rPr>
        <w:t xml:space="preserve">: si intende </w:t>
      </w:r>
      <w:r w:rsidR="00EC45E7" w:rsidRPr="00AA5A39">
        <w:rPr>
          <w:rFonts w:asciiTheme="minorHAnsi" w:hAnsiTheme="minorHAnsi" w:cstheme="minorHAnsi"/>
          <w:sz w:val="22"/>
          <w:szCs w:val="22"/>
        </w:rPr>
        <w:t xml:space="preserve">un intervento che elimina </w:t>
      </w:r>
      <w:r w:rsidRPr="00AA5A39">
        <w:rPr>
          <w:rFonts w:asciiTheme="minorHAnsi" w:hAnsiTheme="minorHAnsi" w:cstheme="minorHAnsi"/>
          <w:sz w:val="22"/>
          <w:szCs w:val="22"/>
        </w:rPr>
        <w:t>drasticamente</w:t>
      </w:r>
      <w:r w:rsidR="00EC45E7" w:rsidRPr="00AA5A39">
        <w:rPr>
          <w:rFonts w:asciiTheme="minorHAnsi" w:hAnsiTheme="minorHAnsi" w:cstheme="minorHAnsi"/>
          <w:sz w:val="22"/>
          <w:szCs w:val="22"/>
        </w:rPr>
        <w:t>,</w:t>
      </w:r>
      <w:r w:rsidRPr="00AA5A39">
        <w:rPr>
          <w:rFonts w:asciiTheme="minorHAnsi" w:hAnsiTheme="minorHAnsi" w:cstheme="minorHAnsi"/>
          <w:sz w:val="22"/>
          <w:szCs w:val="22"/>
        </w:rPr>
        <w:t xml:space="preserve"> </w:t>
      </w:r>
      <w:r w:rsidR="008402EE" w:rsidRPr="00AA5A39">
        <w:rPr>
          <w:rFonts w:asciiTheme="minorHAnsi" w:hAnsiTheme="minorHAnsi" w:cstheme="minorHAnsi"/>
          <w:sz w:val="22"/>
          <w:szCs w:val="22"/>
        </w:rPr>
        <w:t xml:space="preserve">per tutta la </w:t>
      </w:r>
      <w:r w:rsidR="00EC45E7" w:rsidRPr="00AA5A39">
        <w:rPr>
          <w:rFonts w:asciiTheme="minorHAnsi" w:hAnsiTheme="minorHAnsi" w:cstheme="minorHAnsi"/>
          <w:sz w:val="22"/>
          <w:szCs w:val="22"/>
        </w:rPr>
        <w:t xml:space="preserve">lunghezza della branca, i rami secondari, lasciando la </w:t>
      </w:r>
      <w:r w:rsidR="008402EE" w:rsidRPr="00AA5A39">
        <w:rPr>
          <w:rFonts w:asciiTheme="minorHAnsi" w:hAnsiTheme="minorHAnsi" w:cstheme="minorHAnsi"/>
          <w:sz w:val="22"/>
          <w:szCs w:val="22"/>
        </w:rPr>
        <w:t xml:space="preserve">vegetazione esclusivamente </w:t>
      </w:r>
      <w:r w:rsidRPr="00AA5A39">
        <w:rPr>
          <w:rFonts w:asciiTheme="minorHAnsi" w:hAnsiTheme="minorHAnsi" w:cstheme="minorHAnsi"/>
          <w:sz w:val="22"/>
          <w:szCs w:val="22"/>
        </w:rPr>
        <w:t>in posizione apicale</w:t>
      </w:r>
      <w:r w:rsidR="00EA25A1" w:rsidRPr="00AA5A39">
        <w:rPr>
          <w:rFonts w:asciiTheme="minorHAnsi" w:hAnsiTheme="minorHAnsi" w:cstheme="minorHAnsi"/>
          <w:sz w:val="22"/>
          <w:szCs w:val="22"/>
        </w:rPr>
        <w:t>, con aumento del carico in punta</w:t>
      </w:r>
      <w:r w:rsidR="00230670" w:rsidRPr="00AA5A39">
        <w:rPr>
          <w:rFonts w:asciiTheme="minorHAnsi" w:hAnsiTheme="minorHAnsi" w:cstheme="minorHAnsi"/>
          <w:sz w:val="22"/>
          <w:szCs w:val="22"/>
        </w:rPr>
        <w:t xml:space="preserve"> (conferendo alla branca la tipica forma della coda di un leone)</w:t>
      </w:r>
      <w:r w:rsidRPr="00AA5A39">
        <w:rPr>
          <w:rFonts w:asciiTheme="minorHAnsi" w:hAnsiTheme="minorHAnsi" w:cstheme="minorHAnsi"/>
          <w:sz w:val="22"/>
          <w:szCs w:val="22"/>
        </w:rPr>
        <w:t xml:space="preserve">; </w:t>
      </w:r>
      <w:r w:rsidR="008402EE" w:rsidRPr="00AA5A39">
        <w:rPr>
          <w:rFonts w:asciiTheme="minorHAnsi" w:hAnsiTheme="minorHAnsi" w:cstheme="minorHAnsi"/>
          <w:sz w:val="22"/>
          <w:szCs w:val="22"/>
        </w:rPr>
        <w:t>la branca sarà più debole, quasi priva di vegetazione, maggiormente esposta agli eventi atmosferici</w:t>
      </w:r>
      <w:r w:rsidR="00EA25A1" w:rsidRPr="00AA5A39">
        <w:rPr>
          <w:rFonts w:asciiTheme="minorHAnsi" w:hAnsiTheme="minorHAnsi" w:cstheme="minorHAnsi"/>
          <w:sz w:val="22"/>
          <w:szCs w:val="22"/>
        </w:rPr>
        <w:t xml:space="preserve"> (e a predisporla maggiormente a fenomeni di rottura improvvisa come il </w:t>
      </w:r>
      <w:proofErr w:type="spellStart"/>
      <w:r w:rsidR="00EA25A1" w:rsidRPr="00AA5A39">
        <w:rPr>
          <w:rFonts w:asciiTheme="minorHAnsi" w:hAnsiTheme="minorHAnsi" w:cstheme="minorHAnsi"/>
          <w:sz w:val="22"/>
          <w:szCs w:val="22"/>
        </w:rPr>
        <w:t>Sudden</w:t>
      </w:r>
      <w:proofErr w:type="spellEnd"/>
      <w:r w:rsidR="00EA25A1" w:rsidRPr="00AA5A39">
        <w:rPr>
          <w:rFonts w:asciiTheme="minorHAnsi" w:hAnsiTheme="minorHAnsi" w:cstheme="minorHAnsi"/>
          <w:sz w:val="22"/>
          <w:szCs w:val="22"/>
        </w:rPr>
        <w:t xml:space="preserve"> </w:t>
      </w:r>
      <w:proofErr w:type="spellStart"/>
      <w:r w:rsidR="00EA25A1" w:rsidRPr="00AA5A39">
        <w:rPr>
          <w:rFonts w:asciiTheme="minorHAnsi" w:hAnsiTheme="minorHAnsi" w:cstheme="minorHAnsi"/>
          <w:sz w:val="22"/>
          <w:szCs w:val="22"/>
        </w:rPr>
        <w:t>Branch</w:t>
      </w:r>
      <w:proofErr w:type="spellEnd"/>
      <w:r w:rsidR="00EA25A1" w:rsidRPr="00AA5A39">
        <w:rPr>
          <w:rFonts w:asciiTheme="minorHAnsi" w:hAnsiTheme="minorHAnsi" w:cstheme="minorHAnsi"/>
          <w:sz w:val="22"/>
          <w:szCs w:val="22"/>
        </w:rPr>
        <w:t xml:space="preserve"> Drop - caduta improvvisa in assenza di vento)</w:t>
      </w:r>
      <w:r w:rsidR="008402EE" w:rsidRPr="00AA5A39">
        <w:rPr>
          <w:rFonts w:asciiTheme="minorHAnsi" w:hAnsiTheme="minorHAnsi" w:cstheme="minorHAnsi"/>
          <w:sz w:val="22"/>
          <w:szCs w:val="22"/>
        </w:rPr>
        <w:t>.</w:t>
      </w:r>
    </w:p>
    <w:p w14:paraId="6B97DC28" w14:textId="77777777" w:rsidR="00EA25A1" w:rsidRPr="00AA5A39" w:rsidRDefault="00EA25A1" w:rsidP="00EA25A1">
      <w:pPr>
        <w:pStyle w:val="Paragrafoelenco"/>
        <w:ind w:right="-1"/>
        <w:jc w:val="both"/>
        <w:rPr>
          <w:rFonts w:asciiTheme="minorHAnsi" w:hAnsiTheme="minorHAnsi" w:cstheme="minorHAnsi"/>
          <w:sz w:val="22"/>
          <w:szCs w:val="22"/>
        </w:rPr>
      </w:pPr>
    </w:p>
    <w:p w14:paraId="3BE5CB0A" w14:textId="32C27F0A" w:rsidR="008402EE" w:rsidRPr="00AA5A39" w:rsidRDefault="008402EE" w:rsidP="007C5414">
      <w:pPr>
        <w:pStyle w:val="Paragrafoelenco"/>
        <w:numPr>
          <w:ilvl w:val="0"/>
          <w:numId w:val="30"/>
        </w:numPr>
        <w:ind w:right="-1"/>
        <w:jc w:val="both"/>
        <w:rPr>
          <w:rFonts w:asciiTheme="minorHAnsi" w:hAnsiTheme="minorHAnsi" w:cstheme="minorHAnsi"/>
          <w:sz w:val="22"/>
          <w:szCs w:val="22"/>
        </w:rPr>
      </w:pPr>
      <w:r w:rsidRPr="00AA5A39">
        <w:rPr>
          <w:rFonts w:asciiTheme="minorHAnsi" w:hAnsiTheme="minorHAnsi" w:cstheme="minorHAnsi"/>
          <w:b/>
          <w:sz w:val="22"/>
          <w:szCs w:val="22"/>
        </w:rPr>
        <w:t>Diradamento</w:t>
      </w:r>
      <w:r w:rsidRPr="00AA5A39">
        <w:rPr>
          <w:rFonts w:asciiTheme="minorHAnsi" w:hAnsiTheme="minorHAnsi" w:cstheme="minorHAnsi"/>
          <w:sz w:val="22"/>
          <w:szCs w:val="22"/>
        </w:rPr>
        <w:t xml:space="preserve">: Il diradamento crea problematiche interne alla chioma. </w:t>
      </w:r>
      <w:r w:rsidR="00230670" w:rsidRPr="00AA5A39">
        <w:rPr>
          <w:rFonts w:asciiTheme="minorHAnsi" w:hAnsiTheme="minorHAnsi" w:cstheme="minorHAnsi"/>
          <w:sz w:val="22"/>
          <w:szCs w:val="22"/>
        </w:rPr>
        <w:t>L</w:t>
      </w:r>
      <w:r w:rsidRPr="00AA5A39">
        <w:rPr>
          <w:rFonts w:asciiTheme="minorHAnsi" w:hAnsiTheme="minorHAnsi" w:cstheme="minorHAnsi"/>
          <w:sz w:val="22"/>
          <w:szCs w:val="22"/>
        </w:rPr>
        <w:t>a chioma, per ridurre le sollecitazioni interne, deve essere uniforme, compatta e densa</w:t>
      </w:r>
      <w:r w:rsidR="00432EF0">
        <w:rPr>
          <w:rFonts w:asciiTheme="minorHAnsi" w:hAnsiTheme="minorHAnsi" w:cstheme="minorHAnsi"/>
          <w:sz w:val="22"/>
          <w:szCs w:val="22"/>
        </w:rPr>
        <w:t>;</w:t>
      </w:r>
      <w:r w:rsidRPr="00AA5A39">
        <w:rPr>
          <w:rFonts w:asciiTheme="minorHAnsi" w:hAnsiTheme="minorHAnsi" w:cstheme="minorHAnsi"/>
          <w:sz w:val="22"/>
          <w:szCs w:val="22"/>
        </w:rPr>
        <w:t xml:space="preserve"> se viene svuotata all’interno</w:t>
      </w:r>
      <w:r w:rsidR="00230670" w:rsidRPr="00AA5A39">
        <w:rPr>
          <w:rFonts w:asciiTheme="minorHAnsi" w:hAnsiTheme="minorHAnsi" w:cstheme="minorHAnsi"/>
          <w:sz w:val="22"/>
          <w:szCs w:val="22"/>
        </w:rPr>
        <w:t>,</w:t>
      </w:r>
      <w:r w:rsidRPr="00AA5A39">
        <w:rPr>
          <w:rFonts w:asciiTheme="minorHAnsi" w:hAnsiTheme="minorHAnsi" w:cstheme="minorHAnsi"/>
          <w:sz w:val="22"/>
          <w:szCs w:val="22"/>
        </w:rPr>
        <w:t xml:space="preserve"> aumenteranno i fenomeni torsionali e </w:t>
      </w:r>
      <w:r w:rsidR="00230670" w:rsidRPr="00AA5A39">
        <w:rPr>
          <w:rFonts w:asciiTheme="minorHAnsi" w:hAnsiTheme="minorHAnsi" w:cstheme="minorHAnsi"/>
          <w:sz w:val="22"/>
          <w:szCs w:val="22"/>
        </w:rPr>
        <w:t>si ridurranno le</w:t>
      </w:r>
      <w:r w:rsidRPr="00AA5A39">
        <w:rPr>
          <w:rFonts w:asciiTheme="minorHAnsi" w:hAnsiTheme="minorHAnsi" w:cstheme="minorHAnsi"/>
          <w:sz w:val="22"/>
          <w:szCs w:val="22"/>
        </w:rPr>
        <w:t xml:space="preserve"> capacità della pianta di dissipare l’energia indotta dal vento</w:t>
      </w:r>
      <w:r w:rsidR="00230670" w:rsidRPr="00AA5A39">
        <w:rPr>
          <w:rFonts w:asciiTheme="minorHAnsi" w:hAnsiTheme="minorHAnsi" w:cstheme="minorHAnsi"/>
          <w:sz w:val="22"/>
          <w:szCs w:val="22"/>
        </w:rPr>
        <w:t>,</w:t>
      </w:r>
      <w:r w:rsidRPr="00AA5A39">
        <w:rPr>
          <w:rFonts w:asciiTheme="minorHAnsi" w:hAnsiTheme="minorHAnsi" w:cstheme="minorHAnsi"/>
          <w:sz w:val="22"/>
          <w:szCs w:val="22"/>
        </w:rPr>
        <w:t xml:space="preserve"> con </w:t>
      </w:r>
      <w:r w:rsidR="00230670" w:rsidRPr="00AA5A39">
        <w:rPr>
          <w:rFonts w:asciiTheme="minorHAnsi" w:hAnsiTheme="minorHAnsi" w:cstheme="minorHAnsi"/>
          <w:sz w:val="22"/>
          <w:szCs w:val="22"/>
        </w:rPr>
        <w:t>conseguente caduta di branche</w:t>
      </w:r>
      <w:r w:rsidR="003E6388" w:rsidRPr="00AA5A39">
        <w:rPr>
          <w:rFonts w:asciiTheme="minorHAnsi" w:hAnsiTheme="minorHAnsi" w:cstheme="minorHAnsi"/>
          <w:sz w:val="22"/>
          <w:szCs w:val="22"/>
        </w:rPr>
        <w:t>. Il diradamento deve essere attentamente calibrato, di limitata entità ed a carico di ramificazione giovane e sottile</w:t>
      </w:r>
      <w:r w:rsidRPr="00AA5A39">
        <w:rPr>
          <w:rFonts w:asciiTheme="minorHAnsi" w:hAnsiTheme="minorHAnsi" w:cstheme="minorHAnsi"/>
          <w:sz w:val="22"/>
          <w:szCs w:val="22"/>
        </w:rPr>
        <w:t>.</w:t>
      </w:r>
    </w:p>
    <w:p w14:paraId="1BF53BE6" w14:textId="77777777" w:rsidR="00CB50C5" w:rsidRPr="00AA5A39" w:rsidRDefault="00CB50C5" w:rsidP="003E6388">
      <w:pPr>
        <w:ind w:right="-1"/>
        <w:jc w:val="both"/>
        <w:rPr>
          <w:rFonts w:asciiTheme="minorHAnsi" w:hAnsiTheme="minorHAnsi" w:cstheme="minorHAnsi"/>
          <w:b/>
          <w:sz w:val="22"/>
          <w:szCs w:val="22"/>
        </w:rPr>
      </w:pPr>
    </w:p>
    <w:p w14:paraId="6A3C78D6" w14:textId="77777777" w:rsidR="00206D9B" w:rsidRPr="00AA5A39" w:rsidRDefault="00206D9B" w:rsidP="003E6388">
      <w:pPr>
        <w:ind w:right="-1"/>
        <w:jc w:val="both"/>
        <w:rPr>
          <w:rFonts w:asciiTheme="minorHAnsi" w:hAnsiTheme="minorHAnsi" w:cstheme="minorHAnsi"/>
          <w:b/>
          <w:sz w:val="22"/>
          <w:szCs w:val="22"/>
        </w:rPr>
      </w:pPr>
      <w:r w:rsidRPr="00AA5A39">
        <w:rPr>
          <w:rFonts w:asciiTheme="minorHAnsi" w:hAnsiTheme="minorHAnsi" w:cstheme="minorHAnsi"/>
          <w:b/>
          <w:sz w:val="22"/>
          <w:szCs w:val="22"/>
        </w:rPr>
        <w:t>EFFETTO VELA</w:t>
      </w:r>
    </w:p>
    <w:p w14:paraId="2CF49B8F" w14:textId="197BED35" w:rsidR="00210246" w:rsidRPr="00AA5A39" w:rsidRDefault="004B40A1" w:rsidP="004B40A1">
      <w:pPr>
        <w:ind w:right="-1"/>
        <w:jc w:val="both"/>
        <w:rPr>
          <w:rFonts w:asciiTheme="minorHAnsi" w:hAnsiTheme="minorHAnsi" w:cstheme="minorHAnsi"/>
          <w:sz w:val="22"/>
          <w:szCs w:val="22"/>
        </w:rPr>
      </w:pPr>
      <w:r w:rsidRPr="00AA5A39">
        <w:rPr>
          <w:rFonts w:asciiTheme="minorHAnsi" w:hAnsiTheme="minorHAnsi" w:cstheme="minorHAnsi"/>
          <w:sz w:val="22"/>
          <w:szCs w:val="22"/>
        </w:rPr>
        <w:t>Questa terminologia male interpreta gli effetti che il vento ha sulla chioma. Viene spesso presa in considerazione per giustificare potature eccessive e indiscriminate</w:t>
      </w:r>
      <w:r w:rsidR="00432EF0">
        <w:rPr>
          <w:rFonts w:asciiTheme="minorHAnsi" w:hAnsiTheme="minorHAnsi" w:cstheme="minorHAnsi"/>
          <w:sz w:val="22"/>
          <w:szCs w:val="22"/>
        </w:rPr>
        <w:t>,</w:t>
      </w:r>
      <w:r w:rsidRPr="00AA5A39">
        <w:rPr>
          <w:rFonts w:asciiTheme="minorHAnsi" w:hAnsiTheme="minorHAnsi" w:cstheme="minorHAnsi"/>
          <w:sz w:val="22"/>
          <w:szCs w:val="22"/>
        </w:rPr>
        <w:t xml:space="preserve"> sul pino come su altre specie. La composizione della chioma e la sua architettura contribuiscono a dissipare la forza del vento, tramite l’assorbimento e il movimento. </w:t>
      </w:r>
      <w:r w:rsidRPr="00AA5A39">
        <w:rPr>
          <w:rFonts w:asciiTheme="minorHAnsi" w:hAnsiTheme="minorHAnsi" w:cstheme="minorHAnsi"/>
          <w:b/>
          <w:sz w:val="22"/>
          <w:szCs w:val="22"/>
        </w:rPr>
        <w:t>Pertanto</w:t>
      </w:r>
      <w:r w:rsidR="00AA5A39">
        <w:rPr>
          <w:rFonts w:asciiTheme="minorHAnsi" w:hAnsiTheme="minorHAnsi" w:cstheme="minorHAnsi"/>
          <w:b/>
          <w:sz w:val="22"/>
          <w:szCs w:val="22"/>
        </w:rPr>
        <w:t>,</w:t>
      </w:r>
      <w:r w:rsidRPr="00AA5A39">
        <w:rPr>
          <w:rFonts w:asciiTheme="minorHAnsi" w:hAnsiTheme="minorHAnsi" w:cstheme="minorHAnsi"/>
          <w:b/>
          <w:sz w:val="22"/>
          <w:szCs w:val="22"/>
        </w:rPr>
        <w:t xml:space="preserve"> un diradamento eccessivo</w:t>
      </w:r>
      <w:r w:rsidR="00B73FE6" w:rsidRPr="00AA5A39">
        <w:rPr>
          <w:rFonts w:asciiTheme="minorHAnsi" w:hAnsiTheme="minorHAnsi" w:cstheme="minorHAnsi"/>
          <w:b/>
          <w:sz w:val="22"/>
          <w:szCs w:val="22"/>
        </w:rPr>
        <w:t xml:space="preserve"> e</w:t>
      </w:r>
      <w:r w:rsidR="003E6388" w:rsidRPr="00AA5A39">
        <w:rPr>
          <w:rFonts w:asciiTheme="minorHAnsi" w:hAnsiTheme="minorHAnsi" w:cstheme="minorHAnsi"/>
          <w:b/>
          <w:sz w:val="22"/>
          <w:szCs w:val="22"/>
        </w:rPr>
        <w:t>d</w:t>
      </w:r>
      <w:r w:rsidR="00B73FE6" w:rsidRPr="00AA5A39">
        <w:rPr>
          <w:rFonts w:asciiTheme="minorHAnsi" w:hAnsiTheme="minorHAnsi" w:cstheme="minorHAnsi"/>
          <w:b/>
          <w:sz w:val="22"/>
          <w:szCs w:val="22"/>
        </w:rPr>
        <w:t xml:space="preserve"> uno svuotamento della chioma</w:t>
      </w:r>
      <w:r w:rsidRPr="00AA5A39">
        <w:rPr>
          <w:rFonts w:asciiTheme="minorHAnsi" w:hAnsiTheme="minorHAnsi" w:cstheme="minorHAnsi"/>
          <w:b/>
          <w:sz w:val="22"/>
          <w:szCs w:val="22"/>
        </w:rPr>
        <w:t xml:space="preserve"> non è </w:t>
      </w:r>
      <w:r w:rsidR="003E6388" w:rsidRPr="00AA5A39">
        <w:rPr>
          <w:rFonts w:asciiTheme="minorHAnsi" w:hAnsiTheme="minorHAnsi" w:cstheme="minorHAnsi"/>
          <w:b/>
          <w:sz w:val="22"/>
          <w:szCs w:val="22"/>
        </w:rPr>
        <w:t>mai</w:t>
      </w:r>
      <w:r w:rsidRPr="00AA5A39">
        <w:rPr>
          <w:rFonts w:asciiTheme="minorHAnsi" w:hAnsiTheme="minorHAnsi" w:cstheme="minorHAnsi"/>
          <w:b/>
          <w:sz w:val="22"/>
          <w:szCs w:val="22"/>
        </w:rPr>
        <w:t xml:space="preserve"> una pratica efficace per la riduzione del carico da vento</w:t>
      </w:r>
      <w:r w:rsidRPr="00AA5A39">
        <w:rPr>
          <w:rFonts w:asciiTheme="minorHAnsi" w:hAnsiTheme="minorHAnsi" w:cstheme="minorHAnsi"/>
          <w:sz w:val="22"/>
          <w:szCs w:val="22"/>
        </w:rPr>
        <w:t xml:space="preserve">, </w:t>
      </w:r>
      <w:r w:rsidR="00432EF0">
        <w:rPr>
          <w:rFonts w:asciiTheme="minorHAnsi" w:hAnsiTheme="minorHAnsi" w:cstheme="minorHAnsi"/>
          <w:sz w:val="22"/>
          <w:szCs w:val="22"/>
        </w:rPr>
        <w:t xml:space="preserve">ma </w:t>
      </w:r>
      <w:r w:rsidRPr="00AA5A39">
        <w:rPr>
          <w:rFonts w:asciiTheme="minorHAnsi" w:hAnsiTheme="minorHAnsi" w:cstheme="minorHAnsi"/>
          <w:sz w:val="22"/>
          <w:szCs w:val="22"/>
        </w:rPr>
        <w:t>avrà esclusivamente un effetto di irrigidimento della struttura con maggior facilità di rottura di parti della pianta</w:t>
      </w:r>
      <w:r w:rsidR="00B65E64" w:rsidRPr="00AA5A39">
        <w:rPr>
          <w:rFonts w:asciiTheme="minorHAnsi" w:hAnsiTheme="minorHAnsi" w:cstheme="minorHAnsi"/>
          <w:sz w:val="22"/>
          <w:szCs w:val="22"/>
        </w:rPr>
        <w:t xml:space="preserve">. </w:t>
      </w:r>
    </w:p>
    <w:p w14:paraId="4CF37665" w14:textId="77777777" w:rsidR="00EA0112" w:rsidRPr="00AA5A39" w:rsidRDefault="00EA0112" w:rsidP="003E6388">
      <w:pPr>
        <w:ind w:right="-1"/>
        <w:jc w:val="both"/>
        <w:rPr>
          <w:rFonts w:asciiTheme="minorHAnsi" w:hAnsiTheme="minorHAnsi" w:cstheme="minorHAnsi"/>
          <w:b/>
          <w:sz w:val="22"/>
          <w:szCs w:val="22"/>
        </w:rPr>
      </w:pPr>
    </w:p>
    <w:p w14:paraId="3311E46C" w14:textId="77777777" w:rsidR="00210246" w:rsidRPr="00AA5A39" w:rsidRDefault="001C25E4" w:rsidP="003E6388">
      <w:pPr>
        <w:ind w:right="-1"/>
        <w:jc w:val="both"/>
        <w:rPr>
          <w:rFonts w:asciiTheme="minorHAnsi" w:hAnsiTheme="minorHAnsi" w:cstheme="minorHAnsi"/>
          <w:b/>
          <w:sz w:val="22"/>
          <w:szCs w:val="22"/>
        </w:rPr>
      </w:pPr>
      <w:r w:rsidRPr="00AA5A39">
        <w:rPr>
          <w:rFonts w:asciiTheme="minorHAnsi" w:hAnsiTheme="minorHAnsi" w:cstheme="minorHAnsi"/>
          <w:b/>
          <w:sz w:val="22"/>
          <w:szCs w:val="22"/>
        </w:rPr>
        <w:t>TAGLI DI ELEVATO DIAMETRO</w:t>
      </w:r>
    </w:p>
    <w:p w14:paraId="2CF62339" w14:textId="58FE4101" w:rsidR="00C6127D" w:rsidRPr="00AA5A39" w:rsidRDefault="003E6388" w:rsidP="000361BF">
      <w:pPr>
        <w:ind w:right="-1"/>
        <w:jc w:val="both"/>
        <w:rPr>
          <w:rFonts w:asciiTheme="minorHAnsi" w:hAnsiTheme="minorHAnsi" w:cstheme="minorHAnsi"/>
          <w:sz w:val="22"/>
          <w:szCs w:val="22"/>
        </w:rPr>
      </w:pPr>
      <w:r w:rsidRPr="00AA5A39">
        <w:rPr>
          <w:rFonts w:asciiTheme="minorHAnsi" w:hAnsiTheme="minorHAnsi" w:cstheme="minorHAnsi"/>
          <w:sz w:val="22"/>
          <w:szCs w:val="22"/>
        </w:rPr>
        <w:t>Tagli di elevato diametro</w:t>
      </w:r>
      <w:r w:rsidR="000361BF" w:rsidRPr="00AA5A39">
        <w:rPr>
          <w:rFonts w:asciiTheme="minorHAnsi" w:hAnsiTheme="minorHAnsi" w:cstheme="minorHAnsi"/>
          <w:sz w:val="22"/>
          <w:szCs w:val="22"/>
        </w:rPr>
        <w:t xml:space="preserve"> comportano la formazione di ferite che necessitano </w:t>
      </w:r>
      <w:r w:rsidR="00432EF0">
        <w:rPr>
          <w:rFonts w:asciiTheme="minorHAnsi" w:hAnsiTheme="minorHAnsi" w:cstheme="minorHAnsi"/>
          <w:sz w:val="22"/>
          <w:szCs w:val="22"/>
        </w:rPr>
        <w:t xml:space="preserve">di </w:t>
      </w:r>
      <w:r w:rsidR="000361BF" w:rsidRPr="00AA5A39">
        <w:rPr>
          <w:rFonts w:asciiTheme="minorHAnsi" w:hAnsiTheme="minorHAnsi" w:cstheme="minorHAnsi"/>
          <w:sz w:val="22"/>
          <w:szCs w:val="22"/>
        </w:rPr>
        <w:t>molto tempo per chiudersi e sono facili vie d'accesso per i patogeni</w:t>
      </w:r>
      <w:r w:rsidRPr="00AA5A39">
        <w:rPr>
          <w:rFonts w:asciiTheme="minorHAnsi" w:hAnsiTheme="minorHAnsi" w:cstheme="minorHAnsi"/>
          <w:sz w:val="22"/>
          <w:szCs w:val="22"/>
        </w:rPr>
        <w:t xml:space="preserve"> (vedi CODIT - </w:t>
      </w:r>
      <w:proofErr w:type="spellStart"/>
      <w:r w:rsidRPr="00AA5A39">
        <w:rPr>
          <w:rFonts w:asciiTheme="minorHAnsi" w:hAnsiTheme="minorHAnsi" w:cstheme="minorHAnsi"/>
          <w:sz w:val="22"/>
          <w:szCs w:val="22"/>
        </w:rPr>
        <w:t>Compartmentalization</w:t>
      </w:r>
      <w:proofErr w:type="spellEnd"/>
      <w:r w:rsidRPr="00AA5A39">
        <w:rPr>
          <w:rFonts w:asciiTheme="minorHAnsi" w:hAnsiTheme="minorHAnsi" w:cstheme="minorHAnsi"/>
          <w:sz w:val="22"/>
          <w:szCs w:val="22"/>
        </w:rPr>
        <w:t xml:space="preserve"> Of </w:t>
      </w:r>
      <w:proofErr w:type="spellStart"/>
      <w:r w:rsidRPr="00AA5A39">
        <w:rPr>
          <w:rFonts w:asciiTheme="minorHAnsi" w:hAnsiTheme="minorHAnsi" w:cstheme="minorHAnsi"/>
          <w:sz w:val="22"/>
          <w:szCs w:val="22"/>
        </w:rPr>
        <w:t>Decay</w:t>
      </w:r>
      <w:proofErr w:type="spellEnd"/>
      <w:r w:rsidRPr="00AA5A39">
        <w:rPr>
          <w:rFonts w:asciiTheme="minorHAnsi" w:hAnsiTheme="minorHAnsi" w:cstheme="minorHAnsi"/>
          <w:sz w:val="22"/>
          <w:szCs w:val="22"/>
        </w:rPr>
        <w:t xml:space="preserve"> In </w:t>
      </w:r>
      <w:proofErr w:type="spellStart"/>
      <w:r w:rsidRPr="00AA5A39">
        <w:rPr>
          <w:rFonts w:asciiTheme="minorHAnsi" w:hAnsiTheme="minorHAnsi" w:cstheme="minorHAnsi"/>
          <w:sz w:val="22"/>
          <w:szCs w:val="22"/>
        </w:rPr>
        <w:t>Trees</w:t>
      </w:r>
      <w:proofErr w:type="spellEnd"/>
      <w:r w:rsidRPr="00AA5A39">
        <w:rPr>
          <w:rFonts w:asciiTheme="minorHAnsi" w:hAnsiTheme="minorHAnsi" w:cstheme="minorHAnsi"/>
          <w:sz w:val="22"/>
          <w:szCs w:val="22"/>
        </w:rPr>
        <w:t>)</w:t>
      </w:r>
      <w:r w:rsidR="000361BF" w:rsidRPr="00AA5A39">
        <w:rPr>
          <w:rFonts w:asciiTheme="minorHAnsi" w:hAnsiTheme="minorHAnsi" w:cstheme="minorHAnsi"/>
          <w:sz w:val="22"/>
          <w:szCs w:val="22"/>
        </w:rPr>
        <w:t xml:space="preserve">. Si dovrà </w:t>
      </w:r>
      <w:r w:rsidRPr="00AA5A39">
        <w:rPr>
          <w:rFonts w:asciiTheme="minorHAnsi" w:hAnsiTheme="minorHAnsi" w:cstheme="minorHAnsi"/>
          <w:sz w:val="22"/>
          <w:szCs w:val="22"/>
        </w:rPr>
        <w:t xml:space="preserve">quindi </w:t>
      </w:r>
      <w:r w:rsidR="000361BF" w:rsidRPr="00AA5A39">
        <w:rPr>
          <w:rFonts w:asciiTheme="minorHAnsi" w:hAnsiTheme="minorHAnsi" w:cstheme="minorHAnsi"/>
          <w:sz w:val="22"/>
          <w:szCs w:val="22"/>
        </w:rPr>
        <w:t>evitare</w:t>
      </w:r>
      <w:r w:rsidRPr="00AA5A39">
        <w:rPr>
          <w:rFonts w:asciiTheme="minorHAnsi" w:hAnsiTheme="minorHAnsi" w:cstheme="minorHAnsi"/>
          <w:sz w:val="22"/>
          <w:szCs w:val="22"/>
        </w:rPr>
        <w:t>,</w:t>
      </w:r>
      <w:r w:rsidR="000361BF" w:rsidRPr="00AA5A39">
        <w:rPr>
          <w:rFonts w:asciiTheme="minorHAnsi" w:hAnsiTheme="minorHAnsi" w:cstheme="minorHAnsi"/>
          <w:sz w:val="22"/>
          <w:szCs w:val="22"/>
        </w:rPr>
        <w:t xml:space="preserve"> quanto più possibile</w:t>
      </w:r>
      <w:r w:rsidRPr="00AA5A39">
        <w:rPr>
          <w:rFonts w:asciiTheme="minorHAnsi" w:hAnsiTheme="minorHAnsi" w:cstheme="minorHAnsi"/>
          <w:sz w:val="22"/>
          <w:szCs w:val="22"/>
        </w:rPr>
        <w:t>,</w:t>
      </w:r>
      <w:r w:rsidR="000361BF" w:rsidRPr="00AA5A39">
        <w:rPr>
          <w:rFonts w:asciiTheme="minorHAnsi" w:hAnsiTheme="minorHAnsi" w:cstheme="minorHAnsi"/>
          <w:sz w:val="22"/>
          <w:szCs w:val="22"/>
        </w:rPr>
        <w:t xml:space="preserve"> </w:t>
      </w:r>
      <w:r w:rsidRPr="00AA5A39">
        <w:rPr>
          <w:rFonts w:asciiTheme="minorHAnsi" w:hAnsiTheme="minorHAnsi" w:cstheme="minorHAnsi"/>
          <w:sz w:val="22"/>
          <w:szCs w:val="22"/>
        </w:rPr>
        <w:t>di asportare branche di grandi dimensioni.</w:t>
      </w:r>
    </w:p>
    <w:p w14:paraId="665A8CA2" w14:textId="166C94D5" w:rsidR="00CB50C5" w:rsidRDefault="00CB50C5" w:rsidP="00CB50C5">
      <w:pPr>
        <w:ind w:right="-1"/>
        <w:jc w:val="both"/>
        <w:rPr>
          <w:rFonts w:asciiTheme="minorHAnsi" w:hAnsiTheme="minorHAnsi" w:cstheme="minorHAnsi"/>
          <w:b/>
          <w:sz w:val="22"/>
          <w:szCs w:val="22"/>
        </w:rPr>
      </w:pPr>
    </w:p>
    <w:p w14:paraId="5E96603B" w14:textId="49F6A1C2" w:rsidR="00B411F4" w:rsidRDefault="00B411F4">
      <w:pPr>
        <w:suppressAutoHyphens w:val="0"/>
        <w:overflowPunct/>
        <w:autoSpaceDE/>
        <w:spacing w:after="200" w:line="276" w:lineRule="auto"/>
        <w:textAlignment w:val="auto"/>
        <w:rPr>
          <w:rFonts w:asciiTheme="minorHAnsi" w:hAnsiTheme="minorHAnsi" w:cstheme="minorHAnsi"/>
          <w:b/>
          <w:sz w:val="22"/>
          <w:szCs w:val="22"/>
        </w:rPr>
      </w:pPr>
      <w:r>
        <w:rPr>
          <w:rFonts w:asciiTheme="minorHAnsi" w:hAnsiTheme="minorHAnsi" w:cstheme="minorHAnsi"/>
          <w:b/>
          <w:sz w:val="22"/>
          <w:szCs w:val="22"/>
        </w:rPr>
        <w:br w:type="page"/>
      </w:r>
    </w:p>
    <w:p w14:paraId="15A85FA7" w14:textId="77777777" w:rsidR="00B411F4" w:rsidRPr="00B411F4" w:rsidRDefault="00B411F4" w:rsidP="00CB50C5">
      <w:pPr>
        <w:ind w:right="-1"/>
        <w:jc w:val="both"/>
        <w:rPr>
          <w:rFonts w:asciiTheme="minorHAnsi" w:hAnsiTheme="minorHAnsi" w:cstheme="minorHAnsi"/>
          <w:b/>
          <w:sz w:val="20"/>
        </w:rPr>
      </w:pPr>
    </w:p>
    <w:p w14:paraId="79B21B05" w14:textId="77777777" w:rsidR="00C6127D" w:rsidRPr="00AA5A39" w:rsidRDefault="00F15019" w:rsidP="00CB50C5">
      <w:pPr>
        <w:ind w:right="-1"/>
        <w:jc w:val="both"/>
        <w:rPr>
          <w:rFonts w:asciiTheme="minorHAnsi" w:hAnsiTheme="minorHAnsi" w:cstheme="minorHAnsi"/>
          <w:b/>
          <w:sz w:val="22"/>
          <w:szCs w:val="22"/>
        </w:rPr>
      </w:pPr>
      <w:r w:rsidRPr="00AA5A39">
        <w:rPr>
          <w:rFonts w:asciiTheme="minorHAnsi" w:hAnsiTheme="minorHAnsi" w:cstheme="minorHAnsi"/>
          <w:b/>
          <w:sz w:val="22"/>
          <w:szCs w:val="22"/>
        </w:rPr>
        <w:t>DENDROCHIRURGIA</w:t>
      </w:r>
    </w:p>
    <w:p w14:paraId="40C37C70" w14:textId="77777777" w:rsidR="00C6127D" w:rsidRPr="00AA5A39" w:rsidRDefault="00C6127D" w:rsidP="002E1B5A">
      <w:pPr>
        <w:ind w:right="-1"/>
        <w:jc w:val="both"/>
        <w:rPr>
          <w:rFonts w:asciiTheme="minorHAnsi" w:hAnsiTheme="minorHAnsi" w:cstheme="minorHAnsi"/>
          <w:sz w:val="22"/>
          <w:szCs w:val="22"/>
        </w:rPr>
      </w:pPr>
      <w:r w:rsidRPr="00AA5A39">
        <w:rPr>
          <w:rFonts w:asciiTheme="minorHAnsi" w:hAnsiTheme="minorHAnsi" w:cstheme="minorHAnsi"/>
          <w:sz w:val="22"/>
          <w:szCs w:val="22"/>
        </w:rPr>
        <w:t>P</w:t>
      </w:r>
      <w:r w:rsidR="002E1B5A" w:rsidRPr="00AA5A39">
        <w:rPr>
          <w:rFonts w:asciiTheme="minorHAnsi" w:hAnsiTheme="minorHAnsi" w:cstheme="minorHAnsi"/>
          <w:sz w:val="22"/>
          <w:szCs w:val="22"/>
        </w:rPr>
        <w:t xml:space="preserve">er </w:t>
      </w:r>
      <w:proofErr w:type="spellStart"/>
      <w:r w:rsidR="002E1B5A" w:rsidRPr="00AA5A39">
        <w:rPr>
          <w:rFonts w:asciiTheme="minorHAnsi" w:hAnsiTheme="minorHAnsi" w:cstheme="minorHAnsi"/>
          <w:sz w:val="22"/>
          <w:szCs w:val="22"/>
        </w:rPr>
        <w:t>D</w:t>
      </w:r>
      <w:r w:rsidRPr="00AA5A39">
        <w:rPr>
          <w:rFonts w:asciiTheme="minorHAnsi" w:hAnsiTheme="minorHAnsi" w:cstheme="minorHAnsi"/>
          <w:sz w:val="22"/>
          <w:szCs w:val="22"/>
        </w:rPr>
        <w:t>endrochirurgia</w:t>
      </w:r>
      <w:proofErr w:type="spellEnd"/>
      <w:r w:rsidRPr="00AA5A39">
        <w:rPr>
          <w:rFonts w:asciiTheme="minorHAnsi" w:hAnsiTheme="minorHAnsi" w:cstheme="minorHAnsi"/>
          <w:sz w:val="22"/>
          <w:szCs w:val="22"/>
        </w:rPr>
        <w:t xml:space="preserve"> si intende la pratica di asportare la parte deperita e/o </w:t>
      </w:r>
      <w:proofErr w:type="spellStart"/>
      <w:r w:rsidRPr="00AA5A39">
        <w:rPr>
          <w:rFonts w:asciiTheme="minorHAnsi" w:hAnsiTheme="minorHAnsi" w:cstheme="minorHAnsi"/>
          <w:sz w:val="22"/>
          <w:szCs w:val="22"/>
        </w:rPr>
        <w:t>deperiente</w:t>
      </w:r>
      <w:proofErr w:type="spellEnd"/>
      <w:r w:rsidRPr="00AA5A39">
        <w:rPr>
          <w:rFonts w:asciiTheme="minorHAnsi" w:hAnsiTheme="minorHAnsi" w:cstheme="minorHAnsi"/>
          <w:sz w:val="22"/>
          <w:szCs w:val="22"/>
        </w:rPr>
        <w:t xml:space="preserve"> del legno cariato dai fusti </w:t>
      </w:r>
      <w:r w:rsidR="002E1B5A" w:rsidRPr="00AA5A39">
        <w:rPr>
          <w:rFonts w:asciiTheme="minorHAnsi" w:hAnsiTheme="minorHAnsi" w:cstheme="minorHAnsi"/>
          <w:sz w:val="22"/>
          <w:szCs w:val="22"/>
        </w:rPr>
        <w:t xml:space="preserve">e </w:t>
      </w:r>
      <w:r w:rsidRPr="00AA5A39">
        <w:rPr>
          <w:rFonts w:asciiTheme="minorHAnsi" w:hAnsiTheme="minorHAnsi" w:cstheme="minorHAnsi"/>
          <w:sz w:val="22"/>
          <w:szCs w:val="22"/>
        </w:rPr>
        <w:t xml:space="preserve">dalle branche degli alberi attaccati da patogeni fungini. Detta pratica ha origini </w:t>
      </w:r>
      <w:r w:rsidR="002E1B5A" w:rsidRPr="00AA5A39">
        <w:rPr>
          <w:rFonts w:asciiTheme="minorHAnsi" w:hAnsiTheme="minorHAnsi" w:cstheme="minorHAnsi"/>
          <w:sz w:val="22"/>
          <w:szCs w:val="22"/>
        </w:rPr>
        <w:t>pressoché</w:t>
      </w:r>
      <w:r w:rsidRPr="00AA5A39">
        <w:rPr>
          <w:rFonts w:asciiTheme="minorHAnsi" w:hAnsiTheme="minorHAnsi" w:cstheme="minorHAnsi"/>
          <w:sz w:val="22"/>
          <w:szCs w:val="22"/>
        </w:rPr>
        <w:t xml:space="preserve"> sconosciute in quanto diffusa nella cura degli uliveti con il nome di </w:t>
      </w:r>
      <w:proofErr w:type="spellStart"/>
      <w:r w:rsidRPr="00AA5A39">
        <w:rPr>
          <w:rFonts w:asciiTheme="minorHAnsi" w:hAnsiTheme="minorHAnsi" w:cstheme="minorHAnsi"/>
          <w:sz w:val="22"/>
          <w:szCs w:val="22"/>
        </w:rPr>
        <w:t>slupatura</w:t>
      </w:r>
      <w:proofErr w:type="spellEnd"/>
      <w:r w:rsidRPr="00AA5A39">
        <w:rPr>
          <w:rFonts w:asciiTheme="minorHAnsi" w:hAnsiTheme="minorHAnsi" w:cstheme="minorHAnsi"/>
          <w:sz w:val="22"/>
          <w:szCs w:val="22"/>
        </w:rPr>
        <w:t>.</w:t>
      </w:r>
    </w:p>
    <w:p w14:paraId="2122C179" w14:textId="740ABCA3" w:rsidR="00C6127D" w:rsidRPr="00AA5A39" w:rsidRDefault="002E1B5A" w:rsidP="002E1B5A">
      <w:pPr>
        <w:ind w:right="-1"/>
        <w:jc w:val="both"/>
        <w:rPr>
          <w:rFonts w:asciiTheme="minorHAnsi" w:hAnsiTheme="minorHAnsi" w:cstheme="minorHAnsi"/>
          <w:sz w:val="22"/>
          <w:szCs w:val="22"/>
        </w:rPr>
      </w:pPr>
      <w:r w:rsidRPr="00AA5A39">
        <w:rPr>
          <w:rFonts w:asciiTheme="minorHAnsi" w:hAnsiTheme="minorHAnsi" w:cstheme="minorHAnsi"/>
          <w:sz w:val="22"/>
          <w:szCs w:val="22"/>
        </w:rPr>
        <w:t>La</w:t>
      </w:r>
      <w:r w:rsidR="00C6127D" w:rsidRPr="00AA5A39">
        <w:rPr>
          <w:rFonts w:asciiTheme="minorHAnsi" w:hAnsiTheme="minorHAnsi" w:cstheme="minorHAnsi"/>
          <w:sz w:val="22"/>
          <w:szCs w:val="22"/>
        </w:rPr>
        <w:t xml:space="preserve"> </w:t>
      </w:r>
      <w:proofErr w:type="spellStart"/>
      <w:r w:rsidRPr="00AA5A39">
        <w:rPr>
          <w:rFonts w:asciiTheme="minorHAnsi" w:hAnsiTheme="minorHAnsi" w:cstheme="minorHAnsi"/>
          <w:sz w:val="22"/>
          <w:szCs w:val="22"/>
        </w:rPr>
        <w:t>D</w:t>
      </w:r>
      <w:r w:rsidR="00C6127D" w:rsidRPr="00AA5A39">
        <w:rPr>
          <w:rFonts w:asciiTheme="minorHAnsi" w:hAnsiTheme="minorHAnsi" w:cstheme="minorHAnsi"/>
          <w:sz w:val="22"/>
          <w:szCs w:val="22"/>
        </w:rPr>
        <w:t>endrochirugia</w:t>
      </w:r>
      <w:proofErr w:type="spellEnd"/>
      <w:r w:rsidR="00C6127D" w:rsidRPr="00AA5A39">
        <w:rPr>
          <w:rFonts w:asciiTheme="minorHAnsi" w:hAnsiTheme="minorHAnsi" w:cstheme="minorHAnsi"/>
          <w:sz w:val="22"/>
          <w:szCs w:val="22"/>
        </w:rPr>
        <w:t>, con l’asportazione del materiale degradato fino ad arrivare al legno sano, interrompe o elimina le barriere di difesa approntate dall’albero, permettendo un ritorno del patogeno che diventa molto più aggressivo</w:t>
      </w:r>
      <w:r w:rsidR="00432EF0">
        <w:rPr>
          <w:rFonts w:asciiTheme="minorHAnsi" w:hAnsiTheme="minorHAnsi" w:cstheme="minorHAnsi"/>
          <w:sz w:val="22"/>
          <w:szCs w:val="22"/>
        </w:rPr>
        <w:t>, in quanto</w:t>
      </w:r>
      <w:r w:rsidR="00C6127D" w:rsidRPr="00AA5A39">
        <w:rPr>
          <w:rFonts w:asciiTheme="minorHAnsi" w:hAnsiTheme="minorHAnsi" w:cstheme="minorHAnsi"/>
          <w:sz w:val="22"/>
          <w:szCs w:val="22"/>
        </w:rPr>
        <w:t xml:space="preserve"> favorito dall’indebolimento progressivo dell’ospite.</w:t>
      </w:r>
    </w:p>
    <w:p w14:paraId="4D650F34" w14:textId="314549B4" w:rsidR="00C6127D" w:rsidRPr="00AA5A39" w:rsidRDefault="00C6127D" w:rsidP="002E1B5A">
      <w:pPr>
        <w:ind w:right="-1"/>
        <w:jc w:val="both"/>
        <w:rPr>
          <w:rFonts w:asciiTheme="minorHAnsi" w:hAnsiTheme="minorHAnsi" w:cstheme="minorHAnsi"/>
          <w:sz w:val="22"/>
          <w:szCs w:val="22"/>
        </w:rPr>
      </w:pPr>
      <w:r w:rsidRPr="00AA5A39">
        <w:rPr>
          <w:rFonts w:asciiTheme="minorHAnsi" w:hAnsiTheme="minorHAnsi" w:cstheme="minorHAnsi"/>
          <w:sz w:val="22"/>
          <w:szCs w:val="22"/>
        </w:rPr>
        <w:t>Questa operazione è tradizionalmente accompagnata da operazioni di disinfezione che va</w:t>
      </w:r>
      <w:r w:rsidR="00432EF0">
        <w:rPr>
          <w:rFonts w:asciiTheme="minorHAnsi" w:hAnsiTheme="minorHAnsi" w:cstheme="minorHAnsi"/>
          <w:sz w:val="22"/>
          <w:szCs w:val="22"/>
        </w:rPr>
        <w:t>nno</w:t>
      </w:r>
      <w:r w:rsidRPr="00AA5A39">
        <w:rPr>
          <w:rFonts w:asciiTheme="minorHAnsi" w:hAnsiTheme="minorHAnsi" w:cstheme="minorHAnsi"/>
          <w:sz w:val="22"/>
          <w:szCs w:val="22"/>
        </w:rPr>
        <w:t xml:space="preserve"> dall’uso di ossicl</w:t>
      </w:r>
      <w:r w:rsidR="00D90760" w:rsidRPr="00AA5A39">
        <w:rPr>
          <w:rFonts w:asciiTheme="minorHAnsi" w:hAnsiTheme="minorHAnsi" w:cstheme="minorHAnsi"/>
          <w:sz w:val="22"/>
          <w:szCs w:val="22"/>
        </w:rPr>
        <w:t>or</w:t>
      </w:r>
      <w:r w:rsidRPr="00AA5A39">
        <w:rPr>
          <w:rFonts w:asciiTheme="minorHAnsi" w:hAnsiTheme="minorHAnsi" w:cstheme="minorHAnsi"/>
          <w:sz w:val="22"/>
          <w:szCs w:val="22"/>
        </w:rPr>
        <w:t>uro di rame</w:t>
      </w:r>
      <w:r w:rsidR="002E1B5A" w:rsidRPr="00AA5A39">
        <w:rPr>
          <w:rFonts w:asciiTheme="minorHAnsi" w:hAnsiTheme="minorHAnsi" w:cstheme="minorHAnsi"/>
          <w:sz w:val="22"/>
          <w:szCs w:val="22"/>
        </w:rPr>
        <w:t xml:space="preserve"> a diverse tipologie di mastici.</w:t>
      </w:r>
    </w:p>
    <w:p w14:paraId="39052C56" w14:textId="46AB72F5" w:rsidR="00C6127D" w:rsidRPr="00AA5A39" w:rsidRDefault="00C6127D" w:rsidP="002E1B5A">
      <w:pPr>
        <w:ind w:right="-1"/>
        <w:jc w:val="both"/>
        <w:rPr>
          <w:rFonts w:asciiTheme="minorHAnsi" w:hAnsiTheme="minorHAnsi" w:cstheme="minorHAnsi"/>
          <w:sz w:val="22"/>
          <w:szCs w:val="22"/>
        </w:rPr>
      </w:pPr>
      <w:r w:rsidRPr="00AA5A39">
        <w:rPr>
          <w:rFonts w:asciiTheme="minorHAnsi" w:hAnsiTheme="minorHAnsi" w:cstheme="minorHAnsi"/>
          <w:sz w:val="22"/>
          <w:szCs w:val="22"/>
        </w:rPr>
        <w:t xml:space="preserve">La </w:t>
      </w:r>
      <w:proofErr w:type="spellStart"/>
      <w:r w:rsidR="002E1B5A" w:rsidRPr="00AA5A39">
        <w:rPr>
          <w:rFonts w:asciiTheme="minorHAnsi" w:hAnsiTheme="minorHAnsi" w:cstheme="minorHAnsi"/>
          <w:sz w:val="22"/>
          <w:szCs w:val="22"/>
        </w:rPr>
        <w:t>D</w:t>
      </w:r>
      <w:r w:rsidRPr="00AA5A39">
        <w:rPr>
          <w:rFonts w:asciiTheme="minorHAnsi" w:hAnsiTheme="minorHAnsi" w:cstheme="minorHAnsi"/>
          <w:sz w:val="22"/>
          <w:szCs w:val="22"/>
        </w:rPr>
        <w:t>endrochirurgia</w:t>
      </w:r>
      <w:proofErr w:type="spellEnd"/>
      <w:r w:rsidRPr="00AA5A39">
        <w:rPr>
          <w:rFonts w:asciiTheme="minorHAnsi" w:hAnsiTheme="minorHAnsi" w:cstheme="minorHAnsi"/>
          <w:sz w:val="22"/>
          <w:szCs w:val="22"/>
        </w:rPr>
        <w:t xml:space="preserve"> è </w:t>
      </w:r>
      <w:r w:rsidR="003575BC">
        <w:rPr>
          <w:rFonts w:asciiTheme="minorHAnsi" w:hAnsiTheme="minorHAnsi" w:cstheme="minorHAnsi"/>
          <w:sz w:val="22"/>
          <w:szCs w:val="22"/>
        </w:rPr>
        <w:t xml:space="preserve">una </w:t>
      </w:r>
      <w:r w:rsidRPr="00AA5A39">
        <w:rPr>
          <w:rFonts w:asciiTheme="minorHAnsi" w:hAnsiTheme="minorHAnsi" w:cstheme="minorHAnsi"/>
          <w:sz w:val="22"/>
          <w:szCs w:val="22"/>
        </w:rPr>
        <w:t>pratica obsoleta e pericolosa, che va assolutamente evitata, soprattutto su alberi vetusti. Le attuali conoscenze di biologia e fisiologia degli alberi dimostrano che l’albero è</w:t>
      </w:r>
      <w:r w:rsidR="00D90760" w:rsidRPr="00AA5A39">
        <w:rPr>
          <w:rFonts w:asciiTheme="minorHAnsi" w:hAnsiTheme="minorHAnsi" w:cstheme="minorHAnsi"/>
          <w:sz w:val="22"/>
          <w:szCs w:val="22"/>
        </w:rPr>
        <w:t xml:space="preserve"> perfettamente</w:t>
      </w:r>
      <w:r w:rsidRPr="00AA5A39">
        <w:rPr>
          <w:rFonts w:asciiTheme="minorHAnsi" w:hAnsiTheme="minorHAnsi" w:cstheme="minorHAnsi"/>
          <w:sz w:val="22"/>
          <w:szCs w:val="22"/>
        </w:rPr>
        <w:t xml:space="preserve"> in grado </w:t>
      </w:r>
      <w:r w:rsidR="002E1B5A" w:rsidRPr="00AA5A39">
        <w:rPr>
          <w:rFonts w:asciiTheme="minorHAnsi" w:hAnsiTheme="minorHAnsi" w:cstheme="minorHAnsi"/>
          <w:sz w:val="22"/>
          <w:szCs w:val="22"/>
        </w:rPr>
        <w:t>di “</w:t>
      </w:r>
      <w:proofErr w:type="spellStart"/>
      <w:r w:rsidR="002E1B5A" w:rsidRPr="00AA5A39">
        <w:rPr>
          <w:rFonts w:asciiTheme="minorHAnsi" w:hAnsiTheme="minorHAnsi" w:cstheme="minorHAnsi"/>
          <w:sz w:val="22"/>
          <w:szCs w:val="22"/>
        </w:rPr>
        <w:t>autoripararsi</w:t>
      </w:r>
      <w:proofErr w:type="spellEnd"/>
      <w:r w:rsidR="002E1B5A" w:rsidRPr="00AA5A39">
        <w:rPr>
          <w:rFonts w:asciiTheme="minorHAnsi" w:hAnsiTheme="minorHAnsi" w:cstheme="minorHAnsi"/>
          <w:sz w:val="22"/>
          <w:szCs w:val="22"/>
        </w:rPr>
        <w:t>”.</w:t>
      </w:r>
    </w:p>
    <w:p w14:paraId="1682AF0B" w14:textId="32B50BE0" w:rsidR="00C6127D" w:rsidRDefault="00C6127D" w:rsidP="002E1B5A">
      <w:pPr>
        <w:ind w:right="-1"/>
        <w:jc w:val="both"/>
        <w:rPr>
          <w:rFonts w:asciiTheme="minorHAnsi" w:hAnsiTheme="minorHAnsi" w:cstheme="minorHAnsi"/>
          <w:sz w:val="22"/>
          <w:szCs w:val="22"/>
        </w:rPr>
      </w:pPr>
      <w:r w:rsidRPr="00AA5A39">
        <w:rPr>
          <w:rFonts w:asciiTheme="minorHAnsi" w:hAnsiTheme="minorHAnsi" w:cstheme="minorHAnsi"/>
          <w:sz w:val="22"/>
          <w:szCs w:val="22"/>
        </w:rPr>
        <w:t xml:space="preserve">La </w:t>
      </w:r>
      <w:proofErr w:type="spellStart"/>
      <w:r w:rsidR="002E1B5A" w:rsidRPr="00AA5A39">
        <w:rPr>
          <w:rFonts w:asciiTheme="minorHAnsi" w:hAnsiTheme="minorHAnsi" w:cstheme="minorHAnsi"/>
          <w:sz w:val="22"/>
          <w:szCs w:val="22"/>
        </w:rPr>
        <w:t>D</w:t>
      </w:r>
      <w:r w:rsidRPr="00AA5A39">
        <w:rPr>
          <w:rFonts w:asciiTheme="minorHAnsi" w:hAnsiTheme="minorHAnsi" w:cstheme="minorHAnsi"/>
          <w:sz w:val="22"/>
          <w:szCs w:val="22"/>
        </w:rPr>
        <w:t>endrochiru</w:t>
      </w:r>
      <w:r w:rsidR="00EB6A0B" w:rsidRPr="00AA5A39">
        <w:rPr>
          <w:rFonts w:asciiTheme="minorHAnsi" w:hAnsiTheme="minorHAnsi" w:cstheme="minorHAnsi"/>
          <w:sz w:val="22"/>
          <w:szCs w:val="22"/>
        </w:rPr>
        <w:t>r</w:t>
      </w:r>
      <w:r w:rsidRPr="00AA5A39">
        <w:rPr>
          <w:rFonts w:asciiTheme="minorHAnsi" w:hAnsiTheme="minorHAnsi" w:cstheme="minorHAnsi"/>
          <w:sz w:val="22"/>
          <w:szCs w:val="22"/>
        </w:rPr>
        <w:t>gia</w:t>
      </w:r>
      <w:proofErr w:type="spellEnd"/>
      <w:r w:rsidRPr="00AA5A39">
        <w:rPr>
          <w:rFonts w:asciiTheme="minorHAnsi" w:hAnsiTheme="minorHAnsi" w:cstheme="minorHAnsi"/>
          <w:sz w:val="22"/>
          <w:szCs w:val="22"/>
        </w:rPr>
        <w:t xml:space="preserve"> leggera, o </w:t>
      </w:r>
      <w:proofErr w:type="spellStart"/>
      <w:r w:rsidRPr="00AA5A39">
        <w:rPr>
          <w:rFonts w:asciiTheme="minorHAnsi" w:hAnsiTheme="minorHAnsi" w:cstheme="minorHAnsi"/>
          <w:sz w:val="22"/>
          <w:szCs w:val="22"/>
        </w:rPr>
        <w:t>slupatura</w:t>
      </w:r>
      <w:proofErr w:type="spellEnd"/>
      <w:r w:rsidRPr="00AA5A39">
        <w:rPr>
          <w:rFonts w:asciiTheme="minorHAnsi" w:hAnsiTheme="minorHAnsi" w:cstheme="minorHAnsi"/>
          <w:sz w:val="22"/>
          <w:szCs w:val="22"/>
        </w:rPr>
        <w:t xml:space="preserve"> (intesa come asportazione del materiale legnoso completamente degradato, senza intaccare in alcun modo né il legno secco, </w:t>
      </w:r>
      <w:r w:rsidR="002E1B5A" w:rsidRPr="00AA5A39">
        <w:rPr>
          <w:rFonts w:asciiTheme="minorHAnsi" w:hAnsiTheme="minorHAnsi" w:cstheme="minorHAnsi"/>
          <w:sz w:val="22"/>
          <w:szCs w:val="22"/>
        </w:rPr>
        <w:t xml:space="preserve">né </w:t>
      </w:r>
      <w:r w:rsidRPr="00AA5A39">
        <w:rPr>
          <w:rFonts w:asciiTheme="minorHAnsi" w:hAnsiTheme="minorHAnsi" w:cstheme="minorHAnsi"/>
          <w:sz w:val="22"/>
          <w:szCs w:val="22"/>
        </w:rPr>
        <w:t xml:space="preserve">tantomeno le barriere di </w:t>
      </w:r>
      <w:r w:rsidR="002E1B5A" w:rsidRPr="00AA5A39">
        <w:rPr>
          <w:rFonts w:asciiTheme="minorHAnsi" w:hAnsiTheme="minorHAnsi" w:cstheme="minorHAnsi"/>
          <w:sz w:val="22"/>
          <w:szCs w:val="22"/>
        </w:rPr>
        <w:t>compartimentazione</w:t>
      </w:r>
      <w:r w:rsidR="003575BC">
        <w:rPr>
          <w:rFonts w:asciiTheme="minorHAnsi" w:hAnsiTheme="minorHAnsi" w:cstheme="minorHAnsi"/>
          <w:sz w:val="22"/>
          <w:szCs w:val="22"/>
        </w:rPr>
        <w:t>)</w:t>
      </w:r>
      <w:r w:rsidRPr="00AA5A39">
        <w:rPr>
          <w:rFonts w:asciiTheme="minorHAnsi" w:hAnsiTheme="minorHAnsi" w:cstheme="minorHAnsi"/>
          <w:sz w:val="22"/>
          <w:szCs w:val="22"/>
        </w:rPr>
        <w:t xml:space="preserve">, può essere ammessa su alberi inseriti in contesti di rilevanza storico paesaggistica. Si sottolinea che le cavità derivanti da tali interventi non devono essere richiuse mediante l’apposizione di materiali di qualsiasi tipologia. </w:t>
      </w:r>
    </w:p>
    <w:p w14:paraId="5FFAE77A" w14:textId="77777777" w:rsidR="00924711" w:rsidRPr="00B411F4" w:rsidRDefault="00924711" w:rsidP="002E1B5A">
      <w:pPr>
        <w:ind w:right="-1"/>
        <w:jc w:val="both"/>
        <w:rPr>
          <w:rFonts w:asciiTheme="minorHAnsi" w:hAnsiTheme="minorHAnsi" w:cstheme="minorHAnsi"/>
          <w:sz w:val="20"/>
        </w:rPr>
      </w:pPr>
    </w:p>
    <w:p w14:paraId="7377E0D6" w14:textId="6B0897E3" w:rsidR="00D6716D" w:rsidRPr="00882BAB" w:rsidRDefault="00D6716D" w:rsidP="00891D41">
      <w:pPr>
        <w:pStyle w:val="Paragrafoelenco"/>
        <w:rPr>
          <w:rFonts w:asciiTheme="minorHAnsi" w:hAnsiTheme="minorHAnsi" w:cstheme="minorHAnsi"/>
          <w:sz w:val="22"/>
          <w:szCs w:val="18"/>
          <w:highlight w:val="yellow"/>
        </w:rPr>
      </w:pPr>
    </w:p>
    <w:sectPr w:rsidR="00D6716D" w:rsidRPr="00882BAB" w:rsidSect="00852005">
      <w:headerReference w:type="default" r:id="rId8"/>
      <w:footerReference w:type="default" r:id="rId9"/>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34BE3B" w14:textId="77777777" w:rsidR="00B91D50" w:rsidRDefault="00B91D50" w:rsidP="0064570A">
      <w:r>
        <w:separator/>
      </w:r>
    </w:p>
  </w:endnote>
  <w:endnote w:type="continuationSeparator" w:id="0">
    <w:p w14:paraId="7A109F91" w14:textId="77777777" w:rsidR="00B91D50" w:rsidRDefault="00B91D50" w:rsidP="006457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33821417"/>
      <w:docPartObj>
        <w:docPartGallery w:val="Page Numbers (Bottom of Page)"/>
        <w:docPartUnique/>
      </w:docPartObj>
    </w:sdtPr>
    <w:sdtEndPr>
      <w:rPr>
        <w:rFonts w:asciiTheme="minorHAnsi" w:hAnsiTheme="minorHAnsi" w:cstheme="minorHAnsi"/>
        <w:sz w:val="22"/>
      </w:rPr>
    </w:sdtEndPr>
    <w:sdtContent>
      <w:p w14:paraId="6463B8A9" w14:textId="1B9282B8" w:rsidR="0064570A" w:rsidRDefault="00647390">
        <w:pPr>
          <w:pStyle w:val="Pidipagina"/>
          <w:jc w:val="right"/>
        </w:pPr>
        <w:r w:rsidRPr="00CB50C5">
          <w:rPr>
            <w:rFonts w:asciiTheme="minorHAnsi" w:hAnsiTheme="minorHAnsi" w:cstheme="minorHAnsi"/>
            <w:sz w:val="22"/>
          </w:rPr>
          <w:fldChar w:fldCharType="begin"/>
        </w:r>
        <w:r w:rsidR="0064570A" w:rsidRPr="00CB50C5">
          <w:rPr>
            <w:rFonts w:asciiTheme="minorHAnsi" w:hAnsiTheme="minorHAnsi" w:cstheme="minorHAnsi"/>
            <w:sz w:val="22"/>
          </w:rPr>
          <w:instrText>PAGE   \* MERGEFORMAT</w:instrText>
        </w:r>
        <w:r w:rsidRPr="00CB50C5">
          <w:rPr>
            <w:rFonts w:asciiTheme="minorHAnsi" w:hAnsiTheme="minorHAnsi" w:cstheme="minorHAnsi"/>
            <w:sz w:val="22"/>
          </w:rPr>
          <w:fldChar w:fldCharType="separate"/>
        </w:r>
        <w:r w:rsidR="00E75C32">
          <w:rPr>
            <w:rFonts w:asciiTheme="minorHAnsi" w:hAnsiTheme="minorHAnsi" w:cstheme="minorHAnsi"/>
            <w:noProof/>
            <w:sz w:val="22"/>
          </w:rPr>
          <w:t>4</w:t>
        </w:r>
        <w:r w:rsidRPr="00CB50C5">
          <w:rPr>
            <w:rFonts w:asciiTheme="minorHAnsi" w:hAnsiTheme="minorHAnsi" w:cstheme="minorHAnsi"/>
            <w:sz w:val="22"/>
          </w:rPr>
          <w:fldChar w:fldCharType="end"/>
        </w:r>
      </w:p>
    </w:sdtContent>
  </w:sdt>
  <w:p w14:paraId="60B0181D" w14:textId="77777777" w:rsidR="0064570A" w:rsidRDefault="0064570A">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E07EE3" w14:textId="77777777" w:rsidR="00B91D50" w:rsidRDefault="00B91D50" w:rsidP="0064570A">
      <w:r>
        <w:separator/>
      </w:r>
    </w:p>
  </w:footnote>
  <w:footnote w:type="continuationSeparator" w:id="0">
    <w:p w14:paraId="668A9677" w14:textId="77777777" w:rsidR="00B91D50" w:rsidRDefault="00B91D50" w:rsidP="006457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FC4197" w14:textId="77777777" w:rsidR="00A72C88" w:rsidRDefault="00A72C88" w:rsidP="00A72C88">
    <w:pPr>
      <w:pStyle w:val="Corpotesto"/>
      <w:spacing w:before="37"/>
      <w:ind w:left="0"/>
      <w:rPr>
        <w:rFonts w:asciiTheme="minorHAnsi" w:hAnsiTheme="minorHAnsi" w:cstheme="minorHAnsi"/>
        <w:b/>
        <w:bCs/>
        <w:smallCaps/>
        <w:color w:val="000000" w:themeColor="text1"/>
        <w:sz w:val="28"/>
        <w:szCs w:val="32"/>
        <w:lang w:val="it-IT"/>
      </w:rPr>
    </w:pPr>
    <w:r w:rsidRPr="00AD2AB5">
      <w:rPr>
        <w:rFonts w:asciiTheme="minorHAnsi" w:hAnsiTheme="minorHAnsi" w:cstheme="minorHAnsi"/>
        <w:b/>
        <w:bCs/>
        <w:smallCaps/>
        <w:color w:val="000000" w:themeColor="text1"/>
        <w:sz w:val="28"/>
        <w:szCs w:val="32"/>
        <w:lang w:val="it-IT"/>
      </w:rPr>
      <w:t>Regolamento del Verde e del paesaggio Urbano</w:t>
    </w:r>
  </w:p>
  <w:p w14:paraId="646D18D1" w14:textId="6F67E855" w:rsidR="00A72C88" w:rsidRDefault="00CB50C5" w:rsidP="00A72C88">
    <w:pPr>
      <w:pStyle w:val="Corpotesto"/>
      <w:spacing w:before="37"/>
      <w:ind w:left="0"/>
      <w:rPr>
        <w:rFonts w:asciiTheme="minorHAnsi" w:hAnsiTheme="minorHAnsi" w:cstheme="minorHAnsi"/>
        <w:b/>
        <w:bCs/>
        <w:smallCaps/>
        <w:color w:val="000000" w:themeColor="text1"/>
        <w:sz w:val="28"/>
        <w:szCs w:val="32"/>
        <w:lang w:val="it-IT"/>
      </w:rPr>
    </w:pPr>
    <w:r>
      <w:rPr>
        <w:rFonts w:asciiTheme="minorHAnsi" w:hAnsiTheme="minorHAnsi" w:cstheme="minorHAnsi"/>
        <w:b/>
        <w:bCs/>
        <w:smallCaps/>
        <w:color w:val="000000" w:themeColor="text1"/>
        <w:sz w:val="28"/>
        <w:szCs w:val="32"/>
        <w:lang w:val="it-IT"/>
      </w:rPr>
      <w:t xml:space="preserve">Allegato n.  </w:t>
    </w:r>
    <w:r w:rsidR="00AA5A39">
      <w:rPr>
        <w:rFonts w:asciiTheme="minorHAnsi" w:hAnsiTheme="minorHAnsi" w:cstheme="minorHAnsi"/>
        <w:b/>
        <w:bCs/>
        <w:smallCaps/>
        <w:color w:val="000000" w:themeColor="text1"/>
        <w:sz w:val="28"/>
        <w:szCs w:val="32"/>
        <w:lang w:val="it-IT"/>
      </w:rPr>
      <w:t>9</w:t>
    </w:r>
  </w:p>
  <w:p w14:paraId="52B972E2" w14:textId="77777777" w:rsidR="0064570A" w:rsidRPr="00A72C88" w:rsidRDefault="0064570A" w:rsidP="00A72C88">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205662"/>
    <w:multiLevelType w:val="hybridMultilevel"/>
    <w:tmpl w:val="76A875E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92B6E9A"/>
    <w:multiLevelType w:val="hybridMultilevel"/>
    <w:tmpl w:val="E81616C2"/>
    <w:lvl w:ilvl="0" w:tplc="04100011">
      <w:start w:val="1"/>
      <w:numFmt w:val="decimal"/>
      <w:lvlText w:val="%1)"/>
      <w:lvlJc w:val="left"/>
      <w:pPr>
        <w:ind w:left="720" w:hanging="360"/>
      </w:pPr>
    </w:lvl>
    <w:lvl w:ilvl="1" w:tplc="4FA266FC">
      <w:start w:val="1"/>
      <w:numFmt w:val="bullet"/>
      <w:lvlText w:val="•"/>
      <w:lvlJc w:val="left"/>
      <w:pPr>
        <w:ind w:left="1440" w:hanging="360"/>
      </w:pPr>
      <w:rPr>
        <w:rFonts w:ascii="Calibri" w:eastAsia="Times New Roman" w:hAnsi="Calibri" w:cs="Calibri" w:hint="default"/>
      </w:r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 w15:restartNumberingAfterBreak="0">
    <w:nsid w:val="0A3551CF"/>
    <w:multiLevelType w:val="hybridMultilevel"/>
    <w:tmpl w:val="7292D278"/>
    <w:lvl w:ilvl="0" w:tplc="EF7AC346">
      <w:start w:val="1"/>
      <w:numFmt w:val="bullet"/>
      <w:lvlText w:val=""/>
      <w:lvlJc w:val="left"/>
      <w:pPr>
        <w:ind w:left="720" w:hanging="360"/>
      </w:pPr>
      <w:rPr>
        <w:rFonts w:ascii="Symbol" w:hAnsi="Symbol" w:hint="default"/>
        <w:sz w:val="24"/>
        <w:szCs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B50367A"/>
    <w:multiLevelType w:val="hybridMultilevel"/>
    <w:tmpl w:val="E1921C5E"/>
    <w:lvl w:ilvl="0" w:tplc="04100001">
      <w:start w:val="1"/>
      <w:numFmt w:val="bullet"/>
      <w:lvlText w:val=""/>
      <w:lvlJc w:val="left"/>
      <w:pPr>
        <w:ind w:left="1776" w:hanging="360"/>
      </w:pPr>
      <w:rPr>
        <w:rFonts w:ascii="Symbol" w:hAnsi="Symbol" w:hint="default"/>
      </w:rPr>
    </w:lvl>
    <w:lvl w:ilvl="1" w:tplc="04100003">
      <w:start w:val="1"/>
      <w:numFmt w:val="bullet"/>
      <w:lvlText w:val="o"/>
      <w:lvlJc w:val="left"/>
      <w:pPr>
        <w:ind w:left="2496" w:hanging="360"/>
      </w:pPr>
      <w:rPr>
        <w:rFonts w:ascii="Courier New" w:hAnsi="Courier New" w:cs="Courier New" w:hint="default"/>
      </w:rPr>
    </w:lvl>
    <w:lvl w:ilvl="2" w:tplc="04100005" w:tentative="1">
      <w:start w:val="1"/>
      <w:numFmt w:val="bullet"/>
      <w:lvlText w:val=""/>
      <w:lvlJc w:val="left"/>
      <w:pPr>
        <w:ind w:left="3216" w:hanging="360"/>
      </w:pPr>
      <w:rPr>
        <w:rFonts w:ascii="Wingdings" w:hAnsi="Wingdings" w:hint="default"/>
      </w:rPr>
    </w:lvl>
    <w:lvl w:ilvl="3" w:tplc="04100001" w:tentative="1">
      <w:start w:val="1"/>
      <w:numFmt w:val="bullet"/>
      <w:lvlText w:val=""/>
      <w:lvlJc w:val="left"/>
      <w:pPr>
        <w:ind w:left="3936" w:hanging="360"/>
      </w:pPr>
      <w:rPr>
        <w:rFonts w:ascii="Symbol" w:hAnsi="Symbol" w:hint="default"/>
      </w:rPr>
    </w:lvl>
    <w:lvl w:ilvl="4" w:tplc="04100003" w:tentative="1">
      <w:start w:val="1"/>
      <w:numFmt w:val="bullet"/>
      <w:lvlText w:val="o"/>
      <w:lvlJc w:val="left"/>
      <w:pPr>
        <w:ind w:left="4656" w:hanging="360"/>
      </w:pPr>
      <w:rPr>
        <w:rFonts w:ascii="Courier New" w:hAnsi="Courier New" w:cs="Courier New" w:hint="default"/>
      </w:rPr>
    </w:lvl>
    <w:lvl w:ilvl="5" w:tplc="04100005" w:tentative="1">
      <w:start w:val="1"/>
      <w:numFmt w:val="bullet"/>
      <w:lvlText w:val=""/>
      <w:lvlJc w:val="left"/>
      <w:pPr>
        <w:ind w:left="5376" w:hanging="360"/>
      </w:pPr>
      <w:rPr>
        <w:rFonts w:ascii="Wingdings" w:hAnsi="Wingdings" w:hint="default"/>
      </w:rPr>
    </w:lvl>
    <w:lvl w:ilvl="6" w:tplc="04100001" w:tentative="1">
      <w:start w:val="1"/>
      <w:numFmt w:val="bullet"/>
      <w:lvlText w:val=""/>
      <w:lvlJc w:val="left"/>
      <w:pPr>
        <w:ind w:left="6096" w:hanging="360"/>
      </w:pPr>
      <w:rPr>
        <w:rFonts w:ascii="Symbol" w:hAnsi="Symbol" w:hint="default"/>
      </w:rPr>
    </w:lvl>
    <w:lvl w:ilvl="7" w:tplc="04100003" w:tentative="1">
      <w:start w:val="1"/>
      <w:numFmt w:val="bullet"/>
      <w:lvlText w:val="o"/>
      <w:lvlJc w:val="left"/>
      <w:pPr>
        <w:ind w:left="6816" w:hanging="360"/>
      </w:pPr>
      <w:rPr>
        <w:rFonts w:ascii="Courier New" w:hAnsi="Courier New" w:cs="Courier New" w:hint="default"/>
      </w:rPr>
    </w:lvl>
    <w:lvl w:ilvl="8" w:tplc="04100005" w:tentative="1">
      <w:start w:val="1"/>
      <w:numFmt w:val="bullet"/>
      <w:lvlText w:val=""/>
      <w:lvlJc w:val="left"/>
      <w:pPr>
        <w:ind w:left="7536" w:hanging="360"/>
      </w:pPr>
      <w:rPr>
        <w:rFonts w:ascii="Wingdings" w:hAnsi="Wingdings" w:hint="default"/>
      </w:rPr>
    </w:lvl>
  </w:abstractNum>
  <w:abstractNum w:abstractNumId="4" w15:restartNumberingAfterBreak="0">
    <w:nsid w:val="0D966F85"/>
    <w:multiLevelType w:val="hybridMultilevel"/>
    <w:tmpl w:val="76A875E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116A3931"/>
    <w:multiLevelType w:val="hybridMultilevel"/>
    <w:tmpl w:val="41F25A3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11941AC4"/>
    <w:multiLevelType w:val="hybridMultilevel"/>
    <w:tmpl w:val="13E6E1E8"/>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7" w15:restartNumberingAfterBreak="0">
    <w:nsid w:val="122B2D29"/>
    <w:multiLevelType w:val="hybridMultilevel"/>
    <w:tmpl w:val="5EEE56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19923319"/>
    <w:multiLevelType w:val="hybridMultilevel"/>
    <w:tmpl w:val="18E6AA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1B8D2EFC"/>
    <w:multiLevelType w:val="hybridMultilevel"/>
    <w:tmpl w:val="8C0668B4"/>
    <w:lvl w:ilvl="0" w:tplc="0410000F">
      <w:start w:val="1"/>
      <w:numFmt w:val="decimal"/>
      <w:lvlText w:val="%1."/>
      <w:lvlJc w:val="left"/>
      <w:pPr>
        <w:ind w:left="785"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25E62263"/>
    <w:multiLevelType w:val="hybridMultilevel"/>
    <w:tmpl w:val="76A875E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276802F6"/>
    <w:multiLevelType w:val="hybridMultilevel"/>
    <w:tmpl w:val="9AD6B280"/>
    <w:lvl w:ilvl="0" w:tplc="04100011">
      <w:start w:val="1"/>
      <w:numFmt w:val="decimal"/>
      <w:lvlText w:val="%1)"/>
      <w:lvlJc w:val="left"/>
      <w:pPr>
        <w:ind w:left="720" w:hanging="360"/>
      </w:pPr>
    </w:lvl>
    <w:lvl w:ilvl="1" w:tplc="4FA266FC">
      <w:start w:val="1"/>
      <w:numFmt w:val="bullet"/>
      <w:lvlText w:val="•"/>
      <w:lvlJc w:val="left"/>
      <w:pPr>
        <w:ind w:left="1440" w:hanging="360"/>
      </w:pPr>
      <w:rPr>
        <w:rFonts w:ascii="Calibri" w:eastAsia="Times New Roman" w:hAnsi="Calibri" w:cs="Calibri" w:hint="default"/>
      </w:r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2" w15:restartNumberingAfterBreak="0">
    <w:nsid w:val="279D66D7"/>
    <w:multiLevelType w:val="hybridMultilevel"/>
    <w:tmpl w:val="77B0FE2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2CC964FF"/>
    <w:multiLevelType w:val="hybridMultilevel"/>
    <w:tmpl w:val="A5869814"/>
    <w:lvl w:ilvl="0" w:tplc="00000010">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338C42D1"/>
    <w:multiLevelType w:val="hybridMultilevel"/>
    <w:tmpl w:val="13C25B82"/>
    <w:lvl w:ilvl="0" w:tplc="04100017">
      <w:start w:val="1"/>
      <w:numFmt w:val="lowerLetter"/>
      <w:lvlText w:val="%1)"/>
      <w:lvlJc w:val="left"/>
      <w:pPr>
        <w:ind w:left="720" w:hanging="360"/>
      </w:pPr>
    </w:lvl>
    <w:lvl w:ilvl="1" w:tplc="FC640A62">
      <w:start w:val="1"/>
      <w:numFmt w:val="lowerLetter"/>
      <w:lvlText w:val="%2."/>
      <w:lvlJc w:val="left"/>
      <w:pPr>
        <w:ind w:left="1440" w:hanging="360"/>
      </w:pPr>
      <w:rPr>
        <w:strike w:val="0"/>
      </w:rPr>
    </w:lvl>
    <w:lvl w:ilvl="2" w:tplc="C270B966">
      <w:start w:val="2"/>
      <w:numFmt w:val="decimal"/>
      <w:lvlText w:val="%3."/>
      <w:lvlJc w:val="left"/>
      <w:pPr>
        <w:ind w:left="2340" w:hanging="360"/>
      </w:pPr>
      <w:rPr>
        <w:rFonts w:hint="default"/>
      </w:r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346A7E9B"/>
    <w:multiLevelType w:val="hybridMultilevel"/>
    <w:tmpl w:val="76A875E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35924EAB"/>
    <w:multiLevelType w:val="hybridMultilevel"/>
    <w:tmpl w:val="5BC2BE8C"/>
    <w:lvl w:ilvl="0" w:tplc="76B0C876">
      <w:start w:val="2"/>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417D27AF"/>
    <w:multiLevelType w:val="hybridMultilevel"/>
    <w:tmpl w:val="32AA00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44942ECC"/>
    <w:multiLevelType w:val="hybridMultilevel"/>
    <w:tmpl w:val="2FE4CB4E"/>
    <w:lvl w:ilvl="0" w:tplc="04100011">
      <w:start w:val="1"/>
      <w:numFmt w:val="decimal"/>
      <w:lvlText w:val="%1)"/>
      <w:lvlJc w:val="left"/>
      <w:pPr>
        <w:ind w:left="720" w:hanging="360"/>
      </w:pPr>
    </w:lvl>
    <w:lvl w:ilvl="1" w:tplc="4FA266FC">
      <w:start w:val="1"/>
      <w:numFmt w:val="bullet"/>
      <w:lvlText w:val="•"/>
      <w:lvlJc w:val="left"/>
      <w:pPr>
        <w:ind w:left="1440" w:hanging="360"/>
      </w:pPr>
      <w:rPr>
        <w:rFonts w:ascii="Calibri" w:eastAsia="Times New Roman" w:hAnsi="Calibri" w:cs="Calibri" w:hint="default"/>
      </w:rPr>
    </w:lvl>
    <w:lvl w:ilvl="2" w:tplc="0410001B">
      <w:start w:val="1"/>
      <w:numFmt w:val="lowerRoman"/>
      <w:lvlText w:val="%3."/>
      <w:lvlJc w:val="right"/>
      <w:pPr>
        <w:ind w:left="2160" w:hanging="180"/>
      </w:pPr>
    </w:lvl>
    <w:lvl w:ilvl="3" w:tplc="04100019">
      <w:start w:val="1"/>
      <w:numFmt w:val="lowerLetter"/>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9" w15:restartNumberingAfterBreak="0">
    <w:nsid w:val="45517023"/>
    <w:multiLevelType w:val="hybridMultilevel"/>
    <w:tmpl w:val="4F4C73A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4D6850C6"/>
    <w:multiLevelType w:val="hybridMultilevel"/>
    <w:tmpl w:val="E8ACA22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4E444DFF"/>
    <w:multiLevelType w:val="hybridMultilevel"/>
    <w:tmpl w:val="E19CB59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4F1059D7"/>
    <w:multiLevelType w:val="hybridMultilevel"/>
    <w:tmpl w:val="C584E2E8"/>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55032732"/>
    <w:multiLevelType w:val="hybridMultilevel"/>
    <w:tmpl w:val="D480AB40"/>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4" w15:restartNumberingAfterBreak="0">
    <w:nsid w:val="55FF6B95"/>
    <w:multiLevelType w:val="hybridMultilevel"/>
    <w:tmpl w:val="E81616C2"/>
    <w:lvl w:ilvl="0" w:tplc="04100011">
      <w:start w:val="1"/>
      <w:numFmt w:val="decimal"/>
      <w:lvlText w:val="%1)"/>
      <w:lvlJc w:val="left"/>
      <w:pPr>
        <w:ind w:left="720" w:hanging="360"/>
      </w:pPr>
    </w:lvl>
    <w:lvl w:ilvl="1" w:tplc="4FA266FC">
      <w:start w:val="1"/>
      <w:numFmt w:val="bullet"/>
      <w:lvlText w:val="•"/>
      <w:lvlJc w:val="left"/>
      <w:pPr>
        <w:ind w:left="1440" w:hanging="360"/>
      </w:pPr>
      <w:rPr>
        <w:rFonts w:ascii="Calibri" w:eastAsia="Times New Roman" w:hAnsi="Calibri" w:cs="Calibri" w:hint="default"/>
      </w:r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5" w15:restartNumberingAfterBreak="0">
    <w:nsid w:val="565C5F6F"/>
    <w:multiLevelType w:val="hybridMultilevel"/>
    <w:tmpl w:val="A5BA7C52"/>
    <w:lvl w:ilvl="0" w:tplc="EF7AC346">
      <w:start w:val="1"/>
      <w:numFmt w:val="bullet"/>
      <w:lvlText w:val=""/>
      <w:lvlJc w:val="left"/>
      <w:pPr>
        <w:ind w:left="720" w:hanging="360"/>
      </w:pPr>
      <w:rPr>
        <w:rFonts w:ascii="Symbol" w:hAnsi="Symbol" w:hint="default"/>
        <w:sz w:val="24"/>
        <w:szCs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582B387B"/>
    <w:multiLevelType w:val="hybridMultilevel"/>
    <w:tmpl w:val="AD401AE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67917044"/>
    <w:multiLevelType w:val="hybridMultilevel"/>
    <w:tmpl w:val="740ECF18"/>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8" w15:restartNumberingAfterBreak="0">
    <w:nsid w:val="6AA3419D"/>
    <w:multiLevelType w:val="hybridMultilevel"/>
    <w:tmpl w:val="9DCC0568"/>
    <w:lvl w:ilvl="0" w:tplc="2BC8E08A">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6D4B2938"/>
    <w:multiLevelType w:val="hybridMultilevel"/>
    <w:tmpl w:val="CB62FF8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15:restartNumberingAfterBreak="0">
    <w:nsid w:val="6E295C6D"/>
    <w:multiLevelType w:val="hybridMultilevel"/>
    <w:tmpl w:val="9162EA9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15:restartNumberingAfterBreak="0">
    <w:nsid w:val="70F113DA"/>
    <w:multiLevelType w:val="hybridMultilevel"/>
    <w:tmpl w:val="A940AEB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15:restartNumberingAfterBreak="0">
    <w:nsid w:val="75C2634F"/>
    <w:multiLevelType w:val="hybridMultilevel"/>
    <w:tmpl w:val="E81616C2"/>
    <w:lvl w:ilvl="0" w:tplc="04100011">
      <w:start w:val="1"/>
      <w:numFmt w:val="decimal"/>
      <w:lvlText w:val="%1)"/>
      <w:lvlJc w:val="left"/>
      <w:pPr>
        <w:ind w:left="720" w:hanging="360"/>
      </w:pPr>
    </w:lvl>
    <w:lvl w:ilvl="1" w:tplc="4FA266FC">
      <w:start w:val="1"/>
      <w:numFmt w:val="bullet"/>
      <w:lvlText w:val="•"/>
      <w:lvlJc w:val="left"/>
      <w:pPr>
        <w:ind w:left="1440" w:hanging="360"/>
      </w:pPr>
      <w:rPr>
        <w:rFonts w:ascii="Calibri" w:eastAsia="Times New Roman" w:hAnsi="Calibri" w:cs="Calibri" w:hint="default"/>
      </w:r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33" w15:restartNumberingAfterBreak="0">
    <w:nsid w:val="79B86B67"/>
    <w:multiLevelType w:val="hybridMultilevel"/>
    <w:tmpl w:val="EE8E7606"/>
    <w:lvl w:ilvl="0" w:tplc="201C443A">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7A835749"/>
    <w:multiLevelType w:val="hybridMultilevel"/>
    <w:tmpl w:val="E81616C2"/>
    <w:lvl w:ilvl="0" w:tplc="04100011">
      <w:start w:val="1"/>
      <w:numFmt w:val="decimal"/>
      <w:lvlText w:val="%1)"/>
      <w:lvlJc w:val="left"/>
      <w:pPr>
        <w:ind w:left="720" w:hanging="360"/>
      </w:pPr>
    </w:lvl>
    <w:lvl w:ilvl="1" w:tplc="4FA266FC">
      <w:start w:val="1"/>
      <w:numFmt w:val="bullet"/>
      <w:lvlText w:val="•"/>
      <w:lvlJc w:val="left"/>
      <w:pPr>
        <w:ind w:left="1440" w:hanging="360"/>
      </w:pPr>
      <w:rPr>
        <w:rFonts w:ascii="Calibri" w:eastAsia="Times New Roman" w:hAnsi="Calibri" w:cs="Calibri" w:hint="default"/>
      </w:r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num w:numId="1">
    <w:abstractNumId w:val="13"/>
  </w:num>
  <w:num w:numId="2">
    <w:abstractNumId w:val="3"/>
  </w:num>
  <w:num w:numId="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8"/>
  </w:num>
  <w:num w:numId="5">
    <w:abstractNumId w:val="18"/>
  </w:num>
  <w:num w:numId="6">
    <w:abstractNumId w:val="25"/>
  </w:num>
  <w:num w:numId="7">
    <w:abstractNumId w:val="31"/>
  </w:num>
  <w:num w:numId="8">
    <w:abstractNumId w:val="29"/>
  </w:num>
  <w:num w:numId="9">
    <w:abstractNumId w:val="2"/>
  </w:num>
  <w:num w:numId="10">
    <w:abstractNumId w:val="5"/>
  </w:num>
  <w:num w:numId="11">
    <w:abstractNumId w:val="22"/>
  </w:num>
  <w:num w:numId="12">
    <w:abstractNumId w:val="10"/>
  </w:num>
  <w:num w:numId="13">
    <w:abstractNumId w:val="9"/>
  </w:num>
  <w:num w:numId="14">
    <w:abstractNumId w:val="4"/>
  </w:num>
  <w:num w:numId="15">
    <w:abstractNumId w:val="7"/>
  </w:num>
  <w:num w:numId="16">
    <w:abstractNumId w:val="24"/>
  </w:num>
  <w:num w:numId="17">
    <w:abstractNumId w:val="32"/>
  </w:num>
  <w:num w:numId="18">
    <w:abstractNumId w:val="27"/>
  </w:num>
  <w:num w:numId="19">
    <w:abstractNumId w:val="34"/>
  </w:num>
  <w:num w:numId="20">
    <w:abstractNumId w:val="17"/>
  </w:num>
  <w:num w:numId="21">
    <w:abstractNumId w:val="21"/>
  </w:num>
  <w:num w:numId="22">
    <w:abstractNumId w:val="1"/>
  </w:num>
  <w:num w:numId="23">
    <w:abstractNumId w:val="11"/>
  </w:num>
  <w:num w:numId="24">
    <w:abstractNumId w:val="30"/>
  </w:num>
  <w:num w:numId="25">
    <w:abstractNumId w:val="19"/>
  </w:num>
  <w:num w:numId="26">
    <w:abstractNumId w:val="28"/>
  </w:num>
  <w:num w:numId="27">
    <w:abstractNumId w:val="14"/>
  </w:num>
  <w:num w:numId="28">
    <w:abstractNumId w:val="33"/>
  </w:num>
  <w:num w:numId="29">
    <w:abstractNumId w:val="15"/>
  </w:num>
  <w:num w:numId="30">
    <w:abstractNumId w:val="26"/>
  </w:num>
  <w:num w:numId="3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7"/>
  </w:num>
  <w:num w:numId="33">
    <w:abstractNumId w:val="12"/>
  </w:num>
  <w:num w:numId="34">
    <w:abstractNumId w:val="20"/>
  </w:num>
  <w:num w:numId="35">
    <w:abstractNumId w:val="8"/>
  </w:num>
  <w:num w:numId="36">
    <w:abstractNumId w:val="16"/>
  </w:num>
  <w:num w:numId="37">
    <w:abstractNumId w:val="6"/>
  </w:num>
  <w:num w:numId="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166D"/>
    <w:rsid w:val="00003903"/>
    <w:rsid w:val="000051D9"/>
    <w:rsid w:val="0001271E"/>
    <w:rsid w:val="00024104"/>
    <w:rsid w:val="000360F8"/>
    <w:rsid w:val="000361BF"/>
    <w:rsid w:val="000507AF"/>
    <w:rsid w:val="0005563C"/>
    <w:rsid w:val="0005634F"/>
    <w:rsid w:val="00067F0C"/>
    <w:rsid w:val="00090D88"/>
    <w:rsid w:val="00095770"/>
    <w:rsid w:val="00097262"/>
    <w:rsid w:val="000A148C"/>
    <w:rsid w:val="000A7B85"/>
    <w:rsid w:val="000D3B05"/>
    <w:rsid w:val="000D6C37"/>
    <w:rsid w:val="000E06D2"/>
    <w:rsid w:val="000F7A94"/>
    <w:rsid w:val="0010058D"/>
    <w:rsid w:val="00102388"/>
    <w:rsid w:val="00106FB7"/>
    <w:rsid w:val="00125BB6"/>
    <w:rsid w:val="00130D45"/>
    <w:rsid w:val="0013157D"/>
    <w:rsid w:val="00170FED"/>
    <w:rsid w:val="00181D6F"/>
    <w:rsid w:val="00187312"/>
    <w:rsid w:val="001A1F41"/>
    <w:rsid w:val="001A33B0"/>
    <w:rsid w:val="001C25E4"/>
    <w:rsid w:val="001D68C3"/>
    <w:rsid w:val="001E25D6"/>
    <w:rsid w:val="001F1249"/>
    <w:rsid w:val="001F7CE4"/>
    <w:rsid w:val="0020101F"/>
    <w:rsid w:val="00206D9B"/>
    <w:rsid w:val="00210246"/>
    <w:rsid w:val="0021285E"/>
    <w:rsid w:val="00216F20"/>
    <w:rsid w:val="00217051"/>
    <w:rsid w:val="00224AF3"/>
    <w:rsid w:val="00230670"/>
    <w:rsid w:val="00231CDE"/>
    <w:rsid w:val="00232D88"/>
    <w:rsid w:val="00240D31"/>
    <w:rsid w:val="002724E3"/>
    <w:rsid w:val="00283629"/>
    <w:rsid w:val="002A43C4"/>
    <w:rsid w:val="002A448C"/>
    <w:rsid w:val="002D039A"/>
    <w:rsid w:val="002D6EBA"/>
    <w:rsid w:val="002E1B5A"/>
    <w:rsid w:val="002E26B7"/>
    <w:rsid w:val="00305641"/>
    <w:rsid w:val="003174BA"/>
    <w:rsid w:val="00324B5A"/>
    <w:rsid w:val="003327BF"/>
    <w:rsid w:val="00336EBA"/>
    <w:rsid w:val="00344748"/>
    <w:rsid w:val="00346127"/>
    <w:rsid w:val="00346B55"/>
    <w:rsid w:val="00350139"/>
    <w:rsid w:val="003575BC"/>
    <w:rsid w:val="00365585"/>
    <w:rsid w:val="00365F60"/>
    <w:rsid w:val="00397016"/>
    <w:rsid w:val="003A7972"/>
    <w:rsid w:val="003C0A1F"/>
    <w:rsid w:val="003C26A4"/>
    <w:rsid w:val="003D144C"/>
    <w:rsid w:val="003E236A"/>
    <w:rsid w:val="003E405E"/>
    <w:rsid w:val="003E6388"/>
    <w:rsid w:val="003F5B5B"/>
    <w:rsid w:val="00432EF0"/>
    <w:rsid w:val="00467562"/>
    <w:rsid w:val="00477D44"/>
    <w:rsid w:val="004854EE"/>
    <w:rsid w:val="00491DFF"/>
    <w:rsid w:val="004B40A1"/>
    <w:rsid w:val="004D3FBB"/>
    <w:rsid w:val="004D6E59"/>
    <w:rsid w:val="004E7B91"/>
    <w:rsid w:val="004F7B35"/>
    <w:rsid w:val="00503848"/>
    <w:rsid w:val="00552AE1"/>
    <w:rsid w:val="00552CC1"/>
    <w:rsid w:val="00571928"/>
    <w:rsid w:val="00576DE4"/>
    <w:rsid w:val="0057702C"/>
    <w:rsid w:val="00577C5B"/>
    <w:rsid w:val="00584FE9"/>
    <w:rsid w:val="00587654"/>
    <w:rsid w:val="00590F8A"/>
    <w:rsid w:val="005B174E"/>
    <w:rsid w:val="005D4702"/>
    <w:rsid w:val="005D6B3A"/>
    <w:rsid w:val="005E0093"/>
    <w:rsid w:val="005E3D9F"/>
    <w:rsid w:val="005E48C8"/>
    <w:rsid w:val="005E69C9"/>
    <w:rsid w:val="00623895"/>
    <w:rsid w:val="00624843"/>
    <w:rsid w:val="00632C38"/>
    <w:rsid w:val="00634B51"/>
    <w:rsid w:val="00640813"/>
    <w:rsid w:val="00640AE6"/>
    <w:rsid w:val="006418A7"/>
    <w:rsid w:val="00643258"/>
    <w:rsid w:val="00643F85"/>
    <w:rsid w:val="00645541"/>
    <w:rsid w:val="0064570A"/>
    <w:rsid w:val="00647390"/>
    <w:rsid w:val="00654A30"/>
    <w:rsid w:val="00657FB4"/>
    <w:rsid w:val="00665301"/>
    <w:rsid w:val="006756B1"/>
    <w:rsid w:val="00691830"/>
    <w:rsid w:val="006A1309"/>
    <w:rsid w:val="006C3E86"/>
    <w:rsid w:val="006E1217"/>
    <w:rsid w:val="006F051E"/>
    <w:rsid w:val="006F166D"/>
    <w:rsid w:val="00700E39"/>
    <w:rsid w:val="00703792"/>
    <w:rsid w:val="00704E12"/>
    <w:rsid w:val="007051E6"/>
    <w:rsid w:val="00745C00"/>
    <w:rsid w:val="00766B80"/>
    <w:rsid w:val="00772F1B"/>
    <w:rsid w:val="00781139"/>
    <w:rsid w:val="007A5878"/>
    <w:rsid w:val="007C3EB6"/>
    <w:rsid w:val="007C5414"/>
    <w:rsid w:val="007D0047"/>
    <w:rsid w:val="007D03D2"/>
    <w:rsid w:val="007D158C"/>
    <w:rsid w:val="00802741"/>
    <w:rsid w:val="008213A6"/>
    <w:rsid w:val="00832F78"/>
    <w:rsid w:val="00835F8D"/>
    <w:rsid w:val="008402EE"/>
    <w:rsid w:val="00852005"/>
    <w:rsid w:val="008526A9"/>
    <w:rsid w:val="00855A80"/>
    <w:rsid w:val="0085714A"/>
    <w:rsid w:val="00861989"/>
    <w:rsid w:val="00876A2E"/>
    <w:rsid w:val="00876B17"/>
    <w:rsid w:val="008805A6"/>
    <w:rsid w:val="00882BAB"/>
    <w:rsid w:val="00886465"/>
    <w:rsid w:val="008902E9"/>
    <w:rsid w:val="00891D41"/>
    <w:rsid w:val="00893324"/>
    <w:rsid w:val="0089535A"/>
    <w:rsid w:val="008B1BFD"/>
    <w:rsid w:val="008B75D6"/>
    <w:rsid w:val="008C1F2C"/>
    <w:rsid w:val="008C7E4F"/>
    <w:rsid w:val="008D02E6"/>
    <w:rsid w:val="008F0B82"/>
    <w:rsid w:val="008F4B3E"/>
    <w:rsid w:val="0090232E"/>
    <w:rsid w:val="0090709A"/>
    <w:rsid w:val="0092121A"/>
    <w:rsid w:val="00924711"/>
    <w:rsid w:val="0092607C"/>
    <w:rsid w:val="00934158"/>
    <w:rsid w:val="00935E80"/>
    <w:rsid w:val="0094425A"/>
    <w:rsid w:val="00945E1E"/>
    <w:rsid w:val="00963DF1"/>
    <w:rsid w:val="00971463"/>
    <w:rsid w:val="00977BE0"/>
    <w:rsid w:val="00984205"/>
    <w:rsid w:val="009915BD"/>
    <w:rsid w:val="009A188F"/>
    <w:rsid w:val="009A279C"/>
    <w:rsid w:val="00A15258"/>
    <w:rsid w:val="00A22F35"/>
    <w:rsid w:val="00A23CC9"/>
    <w:rsid w:val="00A4627B"/>
    <w:rsid w:val="00A467EC"/>
    <w:rsid w:val="00A6112F"/>
    <w:rsid w:val="00A62E0A"/>
    <w:rsid w:val="00A63BFD"/>
    <w:rsid w:val="00A673E5"/>
    <w:rsid w:val="00A6772C"/>
    <w:rsid w:val="00A72C88"/>
    <w:rsid w:val="00A814B0"/>
    <w:rsid w:val="00A8766A"/>
    <w:rsid w:val="00AA5A39"/>
    <w:rsid w:val="00AB61DE"/>
    <w:rsid w:val="00AD4880"/>
    <w:rsid w:val="00AD62EE"/>
    <w:rsid w:val="00AD6BBA"/>
    <w:rsid w:val="00AD7ED5"/>
    <w:rsid w:val="00B35FA7"/>
    <w:rsid w:val="00B411F4"/>
    <w:rsid w:val="00B65E64"/>
    <w:rsid w:val="00B705FE"/>
    <w:rsid w:val="00B73FE6"/>
    <w:rsid w:val="00B91D50"/>
    <w:rsid w:val="00B91E90"/>
    <w:rsid w:val="00BC1DF9"/>
    <w:rsid w:val="00BE7025"/>
    <w:rsid w:val="00BF4AD9"/>
    <w:rsid w:val="00C02275"/>
    <w:rsid w:val="00C05CF5"/>
    <w:rsid w:val="00C12CB7"/>
    <w:rsid w:val="00C12D4A"/>
    <w:rsid w:val="00C152F6"/>
    <w:rsid w:val="00C21F71"/>
    <w:rsid w:val="00C56DA2"/>
    <w:rsid w:val="00C6127D"/>
    <w:rsid w:val="00C65D59"/>
    <w:rsid w:val="00C70BF6"/>
    <w:rsid w:val="00C739A1"/>
    <w:rsid w:val="00C94051"/>
    <w:rsid w:val="00CA6AD7"/>
    <w:rsid w:val="00CB50BC"/>
    <w:rsid w:val="00CB50C5"/>
    <w:rsid w:val="00CB7D88"/>
    <w:rsid w:val="00CD3055"/>
    <w:rsid w:val="00CD7180"/>
    <w:rsid w:val="00CF19FC"/>
    <w:rsid w:val="00CF4A20"/>
    <w:rsid w:val="00D22AA1"/>
    <w:rsid w:val="00D24F91"/>
    <w:rsid w:val="00D27D6C"/>
    <w:rsid w:val="00D31677"/>
    <w:rsid w:val="00D422D6"/>
    <w:rsid w:val="00D641C6"/>
    <w:rsid w:val="00D66CAD"/>
    <w:rsid w:val="00D6716D"/>
    <w:rsid w:val="00D73C45"/>
    <w:rsid w:val="00D90760"/>
    <w:rsid w:val="00D91810"/>
    <w:rsid w:val="00DA1810"/>
    <w:rsid w:val="00DB25BC"/>
    <w:rsid w:val="00DD2C38"/>
    <w:rsid w:val="00DF23A5"/>
    <w:rsid w:val="00DF262C"/>
    <w:rsid w:val="00E03A56"/>
    <w:rsid w:val="00E203B6"/>
    <w:rsid w:val="00E232B0"/>
    <w:rsid w:val="00E235B7"/>
    <w:rsid w:val="00E3425D"/>
    <w:rsid w:val="00E46803"/>
    <w:rsid w:val="00E46E37"/>
    <w:rsid w:val="00E51862"/>
    <w:rsid w:val="00E701EB"/>
    <w:rsid w:val="00E75C32"/>
    <w:rsid w:val="00E7712B"/>
    <w:rsid w:val="00EA0112"/>
    <w:rsid w:val="00EA25A1"/>
    <w:rsid w:val="00EA5C2E"/>
    <w:rsid w:val="00EB6A0B"/>
    <w:rsid w:val="00EC23EE"/>
    <w:rsid w:val="00EC45E7"/>
    <w:rsid w:val="00EC6B25"/>
    <w:rsid w:val="00ED4D05"/>
    <w:rsid w:val="00EF0978"/>
    <w:rsid w:val="00EF0A2E"/>
    <w:rsid w:val="00F00ABC"/>
    <w:rsid w:val="00F04C2A"/>
    <w:rsid w:val="00F075E0"/>
    <w:rsid w:val="00F15019"/>
    <w:rsid w:val="00F1694B"/>
    <w:rsid w:val="00F17A66"/>
    <w:rsid w:val="00F46B17"/>
    <w:rsid w:val="00F65218"/>
    <w:rsid w:val="00FA671A"/>
    <w:rsid w:val="00FB4105"/>
    <w:rsid w:val="00FB7FAE"/>
    <w:rsid w:val="00FC3D88"/>
    <w:rsid w:val="00FC45C1"/>
    <w:rsid w:val="00FD4B8F"/>
    <w:rsid w:val="00FF5EB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76E4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6F166D"/>
    <w:pPr>
      <w:suppressAutoHyphens/>
      <w:overflowPunct w:val="0"/>
      <w:autoSpaceDE w:val="0"/>
      <w:spacing w:after="0" w:line="240" w:lineRule="auto"/>
      <w:textAlignment w:val="baseline"/>
    </w:pPr>
    <w:rPr>
      <w:rFonts w:ascii="Times New Roman" w:eastAsia="Times New Roman" w:hAnsi="Times New Roman" w:cs="Times New Roman"/>
      <w:sz w:val="24"/>
      <w:szCs w:val="20"/>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64570A"/>
    <w:pPr>
      <w:tabs>
        <w:tab w:val="center" w:pos="4819"/>
        <w:tab w:val="right" w:pos="9638"/>
      </w:tabs>
    </w:pPr>
  </w:style>
  <w:style w:type="character" w:customStyle="1" w:styleId="IntestazioneCarattere">
    <w:name w:val="Intestazione Carattere"/>
    <w:basedOn w:val="Carpredefinitoparagrafo"/>
    <w:link w:val="Intestazione"/>
    <w:uiPriority w:val="99"/>
    <w:rsid w:val="0064570A"/>
    <w:rPr>
      <w:rFonts w:ascii="Times New Roman" w:eastAsia="Times New Roman" w:hAnsi="Times New Roman" w:cs="Times New Roman"/>
      <w:sz w:val="24"/>
      <w:szCs w:val="20"/>
      <w:lang w:eastAsia="ar-SA"/>
    </w:rPr>
  </w:style>
  <w:style w:type="paragraph" w:styleId="Pidipagina">
    <w:name w:val="footer"/>
    <w:basedOn w:val="Normale"/>
    <w:link w:val="PidipaginaCarattere"/>
    <w:uiPriority w:val="99"/>
    <w:unhideWhenUsed/>
    <w:rsid w:val="0064570A"/>
    <w:pPr>
      <w:tabs>
        <w:tab w:val="center" w:pos="4819"/>
        <w:tab w:val="right" w:pos="9638"/>
      </w:tabs>
    </w:pPr>
  </w:style>
  <w:style w:type="character" w:customStyle="1" w:styleId="PidipaginaCarattere">
    <w:name w:val="Piè di pagina Carattere"/>
    <w:basedOn w:val="Carpredefinitoparagrafo"/>
    <w:link w:val="Pidipagina"/>
    <w:uiPriority w:val="99"/>
    <w:rsid w:val="0064570A"/>
    <w:rPr>
      <w:rFonts w:ascii="Times New Roman" w:eastAsia="Times New Roman" w:hAnsi="Times New Roman" w:cs="Times New Roman"/>
      <w:sz w:val="24"/>
      <w:szCs w:val="20"/>
      <w:lang w:eastAsia="ar-SA"/>
    </w:rPr>
  </w:style>
  <w:style w:type="paragraph" w:styleId="Paragrafoelenco">
    <w:name w:val="List Paragraph"/>
    <w:basedOn w:val="Normale"/>
    <w:uiPriority w:val="34"/>
    <w:qFormat/>
    <w:rsid w:val="008902E9"/>
    <w:pPr>
      <w:ind w:left="720"/>
      <w:contextualSpacing/>
    </w:pPr>
  </w:style>
  <w:style w:type="character" w:styleId="Collegamentoipertestuale">
    <w:name w:val="Hyperlink"/>
    <w:basedOn w:val="Carpredefinitoparagrafo"/>
    <w:uiPriority w:val="99"/>
    <w:unhideWhenUsed/>
    <w:rsid w:val="00D6716D"/>
    <w:rPr>
      <w:color w:val="0000FF" w:themeColor="hyperlink"/>
      <w:u w:val="single"/>
    </w:rPr>
  </w:style>
  <w:style w:type="character" w:customStyle="1" w:styleId="Menzionenonrisolta1">
    <w:name w:val="Menzione non risolta1"/>
    <w:basedOn w:val="Carpredefinitoparagrafo"/>
    <w:uiPriority w:val="99"/>
    <w:semiHidden/>
    <w:unhideWhenUsed/>
    <w:rsid w:val="00D6716D"/>
    <w:rPr>
      <w:color w:val="605E5C"/>
      <w:shd w:val="clear" w:color="auto" w:fill="E1DFDD"/>
    </w:rPr>
  </w:style>
  <w:style w:type="paragraph" w:customStyle="1" w:styleId="yiv3615042959msonormal">
    <w:name w:val="yiv3615042959msonormal"/>
    <w:basedOn w:val="Normale"/>
    <w:rsid w:val="00590F8A"/>
    <w:pPr>
      <w:suppressAutoHyphens w:val="0"/>
      <w:overflowPunct/>
      <w:autoSpaceDE/>
      <w:spacing w:before="100" w:beforeAutospacing="1" w:after="100" w:afterAutospacing="1"/>
      <w:textAlignment w:val="auto"/>
    </w:pPr>
    <w:rPr>
      <w:szCs w:val="24"/>
      <w:lang w:eastAsia="it-IT"/>
    </w:rPr>
  </w:style>
  <w:style w:type="paragraph" w:customStyle="1" w:styleId="m-6452502958086045679gmail-msolistparagraph">
    <w:name w:val="m_-6452502958086045679gmail-msolistparagraph"/>
    <w:basedOn w:val="Normale"/>
    <w:rsid w:val="00977BE0"/>
    <w:pPr>
      <w:suppressAutoHyphens w:val="0"/>
      <w:overflowPunct/>
      <w:autoSpaceDE/>
      <w:spacing w:before="100" w:beforeAutospacing="1" w:after="100" w:afterAutospacing="1"/>
      <w:textAlignment w:val="auto"/>
    </w:pPr>
    <w:rPr>
      <w:rFonts w:eastAsiaTheme="minorHAnsi"/>
      <w:szCs w:val="24"/>
      <w:lang w:eastAsia="it-IT"/>
    </w:rPr>
  </w:style>
  <w:style w:type="character" w:customStyle="1" w:styleId="Menzionenonrisolta2">
    <w:name w:val="Menzione non risolta2"/>
    <w:basedOn w:val="Carpredefinitoparagrafo"/>
    <w:uiPriority w:val="99"/>
    <w:semiHidden/>
    <w:unhideWhenUsed/>
    <w:rsid w:val="0090709A"/>
    <w:rPr>
      <w:color w:val="605E5C"/>
      <w:shd w:val="clear" w:color="auto" w:fill="E1DFDD"/>
    </w:rPr>
  </w:style>
  <w:style w:type="character" w:styleId="Rimandocommento">
    <w:name w:val="annotation reference"/>
    <w:basedOn w:val="Carpredefinitoparagrafo"/>
    <w:uiPriority w:val="99"/>
    <w:semiHidden/>
    <w:unhideWhenUsed/>
    <w:rsid w:val="0092121A"/>
    <w:rPr>
      <w:sz w:val="16"/>
      <w:szCs w:val="16"/>
    </w:rPr>
  </w:style>
  <w:style w:type="paragraph" w:styleId="Testocommento">
    <w:name w:val="annotation text"/>
    <w:basedOn w:val="Normale"/>
    <w:link w:val="TestocommentoCarattere"/>
    <w:uiPriority w:val="99"/>
    <w:semiHidden/>
    <w:unhideWhenUsed/>
    <w:rsid w:val="0092121A"/>
    <w:rPr>
      <w:sz w:val="20"/>
    </w:rPr>
  </w:style>
  <w:style w:type="character" w:customStyle="1" w:styleId="TestocommentoCarattere">
    <w:name w:val="Testo commento Carattere"/>
    <w:basedOn w:val="Carpredefinitoparagrafo"/>
    <w:link w:val="Testocommento"/>
    <w:uiPriority w:val="99"/>
    <w:semiHidden/>
    <w:rsid w:val="0092121A"/>
    <w:rPr>
      <w:rFonts w:ascii="Times New Roman" w:eastAsia="Times New Roman" w:hAnsi="Times New Roman" w:cs="Times New Roman"/>
      <w:sz w:val="20"/>
      <w:szCs w:val="20"/>
      <w:lang w:eastAsia="ar-SA"/>
    </w:rPr>
  </w:style>
  <w:style w:type="paragraph" w:styleId="Soggettocommento">
    <w:name w:val="annotation subject"/>
    <w:basedOn w:val="Testocommento"/>
    <w:next w:val="Testocommento"/>
    <w:link w:val="SoggettocommentoCarattere"/>
    <w:uiPriority w:val="99"/>
    <w:semiHidden/>
    <w:unhideWhenUsed/>
    <w:rsid w:val="0092121A"/>
    <w:rPr>
      <w:b/>
      <w:bCs/>
    </w:rPr>
  </w:style>
  <w:style w:type="character" w:customStyle="1" w:styleId="SoggettocommentoCarattere">
    <w:name w:val="Soggetto commento Carattere"/>
    <w:basedOn w:val="TestocommentoCarattere"/>
    <w:link w:val="Soggettocommento"/>
    <w:uiPriority w:val="99"/>
    <w:semiHidden/>
    <w:rsid w:val="0092121A"/>
    <w:rPr>
      <w:rFonts w:ascii="Times New Roman" w:eastAsia="Times New Roman" w:hAnsi="Times New Roman" w:cs="Times New Roman"/>
      <w:b/>
      <w:bCs/>
      <w:sz w:val="20"/>
      <w:szCs w:val="20"/>
      <w:lang w:eastAsia="ar-SA"/>
    </w:rPr>
  </w:style>
  <w:style w:type="paragraph" w:styleId="Testofumetto">
    <w:name w:val="Balloon Text"/>
    <w:basedOn w:val="Normale"/>
    <w:link w:val="TestofumettoCarattere"/>
    <w:uiPriority w:val="99"/>
    <w:semiHidden/>
    <w:unhideWhenUsed/>
    <w:rsid w:val="0092121A"/>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2121A"/>
    <w:rPr>
      <w:rFonts w:ascii="Tahoma" w:eastAsia="Times New Roman" w:hAnsi="Tahoma" w:cs="Tahoma"/>
      <w:sz w:val="16"/>
      <w:szCs w:val="16"/>
      <w:lang w:eastAsia="ar-SA"/>
    </w:rPr>
  </w:style>
  <w:style w:type="paragraph" w:styleId="Corpotesto">
    <w:name w:val="Body Text"/>
    <w:basedOn w:val="Normale"/>
    <w:link w:val="CorpotestoCarattere"/>
    <w:uiPriority w:val="1"/>
    <w:qFormat/>
    <w:rsid w:val="00A72C88"/>
    <w:pPr>
      <w:widowControl w:val="0"/>
      <w:suppressAutoHyphens w:val="0"/>
      <w:overflowPunct/>
      <w:autoSpaceDE/>
      <w:ind w:left="461"/>
      <w:textAlignment w:val="auto"/>
    </w:pPr>
    <w:rPr>
      <w:rFonts w:ascii="Calibri" w:eastAsia="Calibri" w:hAnsi="Calibri" w:cstheme="minorBidi"/>
      <w:szCs w:val="24"/>
      <w:lang w:val="en-US" w:eastAsia="en-US"/>
    </w:rPr>
  </w:style>
  <w:style w:type="character" w:customStyle="1" w:styleId="CorpotestoCarattere">
    <w:name w:val="Corpo testo Carattere"/>
    <w:basedOn w:val="Carpredefinitoparagrafo"/>
    <w:link w:val="Corpotesto"/>
    <w:uiPriority w:val="1"/>
    <w:rsid w:val="00A72C88"/>
    <w:rPr>
      <w:rFonts w:ascii="Calibri" w:eastAsia="Calibri" w:hAnsi="Calibri"/>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220873">
      <w:bodyDiv w:val="1"/>
      <w:marLeft w:val="0"/>
      <w:marRight w:val="0"/>
      <w:marTop w:val="0"/>
      <w:marBottom w:val="0"/>
      <w:divBdr>
        <w:top w:val="none" w:sz="0" w:space="0" w:color="auto"/>
        <w:left w:val="none" w:sz="0" w:space="0" w:color="auto"/>
        <w:bottom w:val="none" w:sz="0" w:space="0" w:color="auto"/>
        <w:right w:val="none" w:sz="0" w:space="0" w:color="auto"/>
      </w:divBdr>
    </w:div>
    <w:div w:id="389840152">
      <w:bodyDiv w:val="1"/>
      <w:marLeft w:val="0"/>
      <w:marRight w:val="0"/>
      <w:marTop w:val="0"/>
      <w:marBottom w:val="0"/>
      <w:divBdr>
        <w:top w:val="none" w:sz="0" w:space="0" w:color="auto"/>
        <w:left w:val="none" w:sz="0" w:space="0" w:color="auto"/>
        <w:bottom w:val="none" w:sz="0" w:space="0" w:color="auto"/>
        <w:right w:val="none" w:sz="0" w:space="0" w:color="auto"/>
      </w:divBdr>
    </w:div>
    <w:div w:id="479201428">
      <w:bodyDiv w:val="1"/>
      <w:marLeft w:val="0"/>
      <w:marRight w:val="0"/>
      <w:marTop w:val="0"/>
      <w:marBottom w:val="0"/>
      <w:divBdr>
        <w:top w:val="none" w:sz="0" w:space="0" w:color="auto"/>
        <w:left w:val="none" w:sz="0" w:space="0" w:color="auto"/>
        <w:bottom w:val="none" w:sz="0" w:space="0" w:color="auto"/>
        <w:right w:val="none" w:sz="0" w:space="0" w:color="auto"/>
      </w:divBdr>
    </w:div>
    <w:div w:id="696661632">
      <w:bodyDiv w:val="1"/>
      <w:marLeft w:val="0"/>
      <w:marRight w:val="0"/>
      <w:marTop w:val="0"/>
      <w:marBottom w:val="0"/>
      <w:divBdr>
        <w:top w:val="none" w:sz="0" w:space="0" w:color="auto"/>
        <w:left w:val="none" w:sz="0" w:space="0" w:color="auto"/>
        <w:bottom w:val="none" w:sz="0" w:space="0" w:color="auto"/>
        <w:right w:val="none" w:sz="0" w:space="0" w:color="auto"/>
      </w:divBdr>
    </w:div>
    <w:div w:id="1486506246">
      <w:bodyDiv w:val="1"/>
      <w:marLeft w:val="0"/>
      <w:marRight w:val="0"/>
      <w:marTop w:val="0"/>
      <w:marBottom w:val="0"/>
      <w:divBdr>
        <w:top w:val="none" w:sz="0" w:space="0" w:color="auto"/>
        <w:left w:val="none" w:sz="0" w:space="0" w:color="auto"/>
        <w:bottom w:val="none" w:sz="0" w:space="0" w:color="auto"/>
        <w:right w:val="none" w:sz="0" w:space="0" w:color="auto"/>
      </w:divBdr>
    </w:div>
    <w:div w:id="1584948001">
      <w:bodyDiv w:val="1"/>
      <w:marLeft w:val="0"/>
      <w:marRight w:val="0"/>
      <w:marTop w:val="0"/>
      <w:marBottom w:val="0"/>
      <w:divBdr>
        <w:top w:val="none" w:sz="0" w:space="0" w:color="auto"/>
        <w:left w:val="none" w:sz="0" w:space="0" w:color="auto"/>
        <w:bottom w:val="none" w:sz="0" w:space="0" w:color="auto"/>
        <w:right w:val="none" w:sz="0" w:space="0" w:color="auto"/>
      </w:divBdr>
    </w:div>
    <w:div w:id="1687049712">
      <w:bodyDiv w:val="1"/>
      <w:marLeft w:val="0"/>
      <w:marRight w:val="0"/>
      <w:marTop w:val="0"/>
      <w:marBottom w:val="0"/>
      <w:divBdr>
        <w:top w:val="none" w:sz="0" w:space="0" w:color="auto"/>
        <w:left w:val="none" w:sz="0" w:space="0" w:color="auto"/>
        <w:bottom w:val="none" w:sz="0" w:space="0" w:color="auto"/>
        <w:right w:val="none" w:sz="0" w:space="0" w:color="auto"/>
      </w:divBdr>
      <w:divsChild>
        <w:div w:id="592783612">
          <w:blockQuote w:val="1"/>
          <w:marLeft w:val="240"/>
          <w:marRight w:val="240"/>
          <w:marTop w:val="240"/>
          <w:marBottom w:val="240"/>
          <w:divBdr>
            <w:top w:val="none" w:sz="0" w:space="0" w:color="auto"/>
            <w:left w:val="none" w:sz="0" w:space="0" w:color="auto"/>
            <w:bottom w:val="none" w:sz="0" w:space="0" w:color="auto"/>
            <w:right w:val="none" w:sz="0" w:space="0" w:color="auto"/>
          </w:divBdr>
          <w:divsChild>
            <w:div w:id="1108544924">
              <w:marLeft w:val="0"/>
              <w:marRight w:val="0"/>
              <w:marTop w:val="0"/>
              <w:marBottom w:val="0"/>
              <w:divBdr>
                <w:top w:val="none" w:sz="0" w:space="0" w:color="auto"/>
                <w:left w:val="none" w:sz="0" w:space="0" w:color="auto"/>
                <w:bottom w:val="none" w:sz="0" w:space="0" w:color="auto"/>
                <w:right w:val="none" w:sz="0" w:space="0" w:color="auto"/>
              </w:divBdr>
              <w:divsChild>
                <w:div w:id="1637563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8959822">
      <w:bodyDiv w:val="1"/>
      <w:marLeft w:val="0"/>
      <w:marRight w:val="0"/>
      <w:marTop w:val="0"/>
      <w:marBottom w:val="0"/>
      <w:divBdr>
        <w:top w:val="none" w:sz="0" w:space="0" w:color="auto"/>
        <w:left w:val="none" w:sz="0" w:space="0" w:color="auto"/>
        <w:bottom w:val="none" w:sz="0" w:space="0" w:color="auto"/>
        <w:right w:val="none" w:sz="0" w:space="0" w:color="auto"/>
      </w:divBdr>
    </w:div>
    <w:div w:id="1881940559">
      <w:bodyDiv w:val="1"/>
      <w:marLeft w:val="0"/>
      <w:marRight w:val="0"/>
      <w:marTop w:val="0"/>
      <w:marBottom w:val="0"/>
      <w:divBdr>
        <w:top w:val="none" w:sz="0" w:space="0" w:color="auto"/>
        <w:left w:val="none" w:sz="0" w:space="0" w:color="auto"/>
        <w:bottom w:val="none" w:sz="0" w:space="0" w:color="auto"/>
        <w:right w:val="none" w:sz="0" w:space="0" w:color="auto"/>
      </w:divBdr>
    </w:div>
    <w:div w:id="2058430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5BC0A9-E22F-4A21-BF69-A4D19218C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4309</Words>
  <Characters>24563</Characters>
  <Application>Microsoft Office Word</Application>
  <DocSecurity>0</DocSecurity>
  <Lines>204</Lines>
  <Paragraphs>57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28815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2020-12-20T09:40:00Z</dcterms:created>
  <dcterms:modified xsi:type="dcterms:W3CDTF">2020-12-30T15:24:00Z</dcterms:modified>
</cp:coreProperties>
</file>