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49485" w14:textId="6A29FAA3" w:rsidR="004B421D" w:rsidRPr="00623839" w:rsidRDefault="002D5C24" w:rsidP="00623839">
      <w:pPr>
        <w:rPr>
          <w:rFonts w:ascii="Times New Roman" w:hAnsi="Times New Roman" w:cs="Times New Roman"/>
          <w:b/>
          <w:bCs/>
        </w:rPr>
      </w:pPr>
      <w:r w:rsidRPr="00623839">
        <w:rPr>
          <w:rFonts w:ascii="Times New Roman" w:hAnsi="Times New Roman" w:cs="Times New Roman"/>
          <w:b/>
          <w:bCs/>
        </w:rPr>
        <w:t>PROGRAMMA DEL CANDIDATO SINDACO GUALTIERI “ROMA E TUTTI NOI” AGOSTO 2021</w:t>
      </w:r>
    </w:p>
    <w:p w14:paraId="49081D70" w14:textId="77777777" w:rsidR="002D5C24" w:rsidRPr="00623839" w:rsidRDefault="002D5C24" w:rsidP="00623839">
      <w:pPr>
        <w:rPr>
          <w:rFonts w:ascii="Times New Roman" w:hAnsi="Times New Roman" w:cs="Times New Roman"/>
        </w:rPr>
      </w:pPr>
    </w:p>
    <w:p w14:paraId="678122A5" w14:textId="09B03C5B" w:rsidR="002D5C24" w:rsidRPr="00623839" w:rsidRDefault="002D5C24" w:rsidP="00623839">
      <w:pPr>
        <w:rPr>
          <w:rFonts w:ascii="Times New Roman" w:hAnsi="Times New Roman" w:cs="Times New Roman"/>
        </w:rPr>
      </w:pPr>
      <w:r w:rsidRPr="00623839">
        <w:rPr>
          <w:rFonts w:ascii="Times New Roman" w:hAnsi="Times New Roman" w:cs="Times New Roman"/>
        </w:rPr>
        <w:t>(…)</w:t>
      </w:r>
    </w:p>
    <w:p w14:paraId="30264CCA" w14:textId="485CB2E8" w:rsidR="002D5C24" w:rsidRPr="00623839" w:rsidRDefault="002D5C24" w:rsidP="00623839">
      <w:pPr>
        <w:rPr>
          <w:rFonts w:ascii="Times New Roman" w:hAnsi="Times New Roman" w:cs="Times New Roman"/>
        </w:rPr>
      </w:pPr>
    </w:p>
    <w:p w14:paraId="61508C79" w14:textId="575E3C3C" w:rsidR="002D5C24" w:rsidRPr="00623839" w:rsidRDefault="002D5C24" w:rsidP="00623839">
      <w:pPr>
        <w:rPr>
          <w:rFonts w:ascii="Times New Roman" w:hAnsi="Times New Roman" w:cs="Times New Roman"/>
          <w:b/>
          <w:bCs/>
          <w:color w:val="C1163D"/>
        </w:rPr>
      </w:pPr>
      <w:r w:rsidRPr="00623839">
        <w:rPr>
          <w:rFonts w:ascii="Times New Roman" w:hAnsi="Times New Roman" w:cs="Times New Roman"/>
          <w:b/>
          <w:bCs/>
          <w:color w:val="C1163D"/>
        </w:rPr>
        <w:t xml:space="preserve">LA CITTÀ PIÙ VERDE D’EUROPA </w:t>
      </w:r>
    </w:p>
    <w:p w14:paraId="13D6C297" w14:textId="77777777" w:rsidR="002D5C24" w:rsidRPr="00623839" w:rsidRDefault="002D5C24" w:rsidP="00623839">
      <w:pPr>
        <w:rPr>
          <w:rFonts w:ascii="Times New Roman" w:hAnsi="Times New Roman" w:cs="Times New Roman"/>
        </w:rPr>
      </w:pPr>
      <w:r w:rsidRPr="00623839">
        <w:rPr>
          <w:rFonts w:ascii="Times New Roman" w:hAnsi="Times New Roman" w:cs="Times New Roman"/>
          <w:b/>
          <w:bCs/>
          <w:color w:val="055468"/>
        </w:rPr>
        <w:t xml:space="preserve">Roma sostenibile </w:t>
      </w:r>
    </w:p>
    <w:p w14:paraId="1B17AA19" w14:textId="3F2CB2ED" w:rsidR="002D5C24" w:rsidRPr="00623839" w:rsidRDefault="002D5C24" w:rsidP="00623839">
      <w:pPr>
        <w:rPr>
          <w:rFonts w:ascii="Times New Roman" w:hAnsi="Times New Roman" w:cs="Times New Roman"/>
        </w:rPr>
      </w:pPr>
      <w:r w:rsidRPr="00623839">
        <w:rPr>
          <w:rFonts w:ascii="Times New Roman" w:hAnsi="Times New Roman" w:cs="Times New Roman"/>
        </w:rPr>
        <w:t>(…)</w:t>
      </w:r>
    </w:p>
    <w:p w14:paraId="11C1D153" w14:textId="77777777" w:rsidR="002D5C24" w:rsidRPr="00623839" w:rsidRDefault="002D5C24" w:rsidP="00623839">
      <w:pPr>
        <w:rPr>
          <w:rFonts w:ascii="Times New Roman" w:hAnsi="Times New Roman" w:cs="Times New Roman"/>
        </w:rPr>
      </w:pPr>
      <w:r w:rsidRPr="00623839">
        <w:rPr>
          <w:rFonts w:ascii="Times New Roman" w:hAnsi="Times New Roman" w:cs="Times New Roman"/>
          <w:b/>
          <w:bCs/>
          <w:color w:val="055468"/>
        </w:rPr>
        <w:t xml:space="preserve">Cura del suolo e dell’ambiente </w:t>
      </w:r>
    </w:p>
    <w:p w14:paraId="53880ADC" w14:textId="00FC8AB0" w:rsidR="002D5C24" w:rsidRPr="00623839" w:rsidRDefault="002D5C24" w:rsidP="00623839">
      <w:pPr>
        <w:rPr>
          <w:rFonts w:ascii="Times New Roman" w:hAnsi="Times New Roman" w:cs="Times New Roman"/>
        </w:rPr>
      </w:pPr>
      <w:r w:rsidRPr="00623839">
        <w:rPr>
          <w:rFonts w:ascii="Times New Roman" w:hAnsi="Times New Roman" w:cs="Times New Roman"/>
        </w:rPr>
        <w:t>(…)</w:t>
      </w:r>
    </w:p>
    <w:p w14:paraId="01D2F2CC" w14:textId="5F98D05E" w:rsidR="002D5C24" w:rsidRDefault="002D5C24" w:rsidP="00623839">
      <w:pPr>
        <w:rPr>
          <w:rFonts w:ascii="Times New Roman" w:hAnsi="Times New Roman" w:cs="Times New Roman"/>
        </w:rPr>
      </w:pPr>
      <w:r w:rsidRPr="00623839">
        <w:rPr>
          <w:rFonts w:ascii="Times New Roman" w:hAnsi="Times New Roman" w:cs="Times New Roman"/>
        </w:rPr>
        <w:t>Roma sostenibile è la città dell’</w:t>
      </w:r>
      <w:r w:rsidRPr="00623839">
        <w:rPr>
          <w:rFonts w:ascii="Times New Roman" w:hAnsi="Times New Roman" w:cs="Times New Roman"/>
          <w:b/>
          <w:bCs/>
        </w:rPr>
        <w:t xml:space="preserve">economia circolare, in grado di chiudere il </w:t>
      </w:r>
      <w:r w:rsidRPr="00623839">
        <w:rPr>
          <w:rFonts w:ascii="Times New Roman" w:hAnsi="Times New Roman" w:cs="Times New Roman"/>
        </w:rPr>
        <w:t xml:space="preserve">ciclo dei rifiuti, grazie a impianti all’avanguardia e a un utilizzo efficiente degli impianti esistenti, però rinnovati. Sui centri di raccolta per favorire la riparazione, il </w:t>
      </w:r>
      <w:r w:rsidRPr="00623839">
        <w:rPr>
          <w:rFonts w:ascii="Times New Roman" w:hAnsi="Times New Roman" w:cs="Times New Roman"/>
          <w:b/>
          <w:bCs/>
        </w:rPr>
        <w:t xml:space="preserve">riuso </w:t>
      </w:r>
      <w:r w:rsidRPr="00623839">
        <w:rPr>
          <w:rFonts w:ascii="Times New Roman" w:hAnsi="Times New Roman" w:cs="Times New Roman"/>
        </w:rPr>
        <w:t xml:space="preserve">e il </w:t>
      </w:r>
      <w:r w:rsidRPr="00623839">
        <w:rPr>
          <w:rFonts w:ascii="Times New Roman" w:hAnsi="Times New Roman" w:cs="Times New Roman"/>
          <w:b/>
          <w:bCs/>
        </w:rPr>
        <w:t xml:space="preserve">riciclo </w:t>
      </w:r>
      <w:r w:rsidRPr="00623839">
        <w:rPr>
          <w:rFonts w:ascii="Times New Roman" w:hAnsi="Times New Roman" w:cs="Times New Roman"/>
        </w:rPr>
        <w:t xml:space="preserve">di beni e oggetti in buono stato, sull’attivazione di una diffusa rete di </w:t>
      </w:r>
      <w:r w:rsidRPr="00623839">
        <w:rPr>
          <w:rFonts w:ascii="Times New Roman" w:hAnsi="Times New Roman" w:cs="Times New Roman"/>
          <w:b/>
          <w:bCs/>
        </w:rPr>
        <w:t>imprese circolari innovative</w:t>
      </w:r>
      <w:r w:rsidRPr="00623839">
        <w:rPr>
          <w:rFonts w:ascii="Times New Roman" w:hAnsi="Times New Roman" w:cs="Times New Roman"/>
        </w:rPr>
        <w:t xml:space="preserve">. Una città che coniughi </w:t>
      </w:r>
      <w:proofErr w:type="spellStart"/>
      <w:r w:rsidRPr="00623839">
        <w:rPr>
          <w:rFonts w:ascii="Times New Roman" w:hAnsi="Times New Roman" w:cs="Times New Roman"/>
        </w:rPr>
        <w:t>sostenibilita</w:t>
      </w:r>
      <w:proofErr w:type="spellEnd"/>
      <w:r w:rsidRPr="00623839">
        <w:rPr>
          <w:rFonts w:ascii="Times New Roman" w:hAnsi="Times New Roman" w:cs="Times New Roman"/>
        </w:rPr>
        <w:t xml:space="preserve">̀ e </w:t>
      </w:r>
      <w:proofErr w:type="spellStart"/>
      <w:r w:rsidRPr="00623839">
        <w:rPr>
          <w:rFonts w:ascii="Times New Roman" w:hAnsi="Times New Roman" w:cs="Times New Roman"/>
        </w:rPr>
        <w:t>responsabilita</w:t>
      </w:r>
      <w:proofErr w:type="spellEnd"/>
      <w:r w:rsidRPr="00623839">
        <w:rPr>
          <w:rFonts w:ascii="Times New Roman" w:hAnsi="Times New Roman" w:cs="Times New Roman"/>
        </w:rPr>
        <w:t>̀, occupandosi essa stessa dei rifiuti che genera, senza pensare che la soluzione a tutto sia il sistematico e costoso trasferimento al di fuori dei confini comunali.</w:t>
      </w:r>
    </w:p>
    <w:p w14:paraId="047E889C" w14:textId="77777777" w:rsidR="00623839" w:rsidRPr="00623839" w:rsidRDefault="00623839" w:rsidP="00623839">
      <w:pPr>
        <w:rPr>
          <w:rFonts w:ascii="Times New Roman" w:hAnsi="Times New Roman" w:cs="Times New Roman"/>
        </w:rPr>
      </w:pPr>
    </w:p>
    <w:p w14:paraId="07DA14EF" w14:textId="77777777" w:rsidR="002D5C24" w:rsidRPr="00623839" w:rsidRDefault="002D5C24" w:rsidP="00623839">
      <w:pPr>
        <w:rPr>
          <w:rFonts w:ascii="Times New Roman" w:hAnsi="Times New Roman" w:cs="Times New Roman"/>
        </w:rPr>
      </w:pPr>
      <w:r w:rsidRPr="00623839">
        <w:rPr>
          <w:rFonts w:ascii="Times New Roman" w:hAnsi="Times New Roman" w:cs="Times New Roman"/>
          <w:b/>
          <w:bCs/>
          <w:color w:val="C1163D"/>
        </w:rPr>
        <w:t xml:space="preserve">RIFORMA DELLA GOVERNANCE: </w:t>
      </w:r>
    </w:p>
    <w:p w14:paraId="5461B99D" w14:textId="77777777" w:rsidR="002D5C24" w:rsidRPr="00623839" w:rsidRDefault="002D5C24" w:rsidP="00623839">
      <w:pPr>
        <w:rPr>
          <w:rFonts w:ascii="Times New Roman" w:hAnsi="Times New Roman" w:cs="Times New Roman"/>
        </w:rPr>
      </w:pPr>
      <w:r w:rsidRPr="00623839">
        <w:rPr>
          <w:rFonts w:ascii="Times New Roman" w:hAnsi="Times New Roman" w:cs="Times New Roman"/>
          <w:b/>
          <w:bCs/>
          <w:color w:val="C1163D"/>
        </w:rPr>
        <w:t>LA CITTÀ DELLA SEMPLIFICAZIONE,DELL’EFFICIENZA E DELLA PARTECIPAZIONE</w:t>
      </w:r>
      <w:r w:rsidRPr="00623839">
        <w:rPr>
          <w:rFonts w:ascii="Times New Roman" w:hAnsi="Times New Roman" w:cs="Times New Roman"/>
          <w:b/>
          <w:bCs/>
          <w:color w:val="C1163D"/>
        </w:rPr>
        <w:br/>
      </w:r>
      <w:r w:rsidRPr="00623839">
        <w:rPr>
          <w:rFonts w:ascii="Times New Roman" w:hAnsi="Times New Roman" w:cs="Times New Roman"/>
          <w:b/>
          <w:bCs/>
          <w:color w:val="055468"/>
        </w:rPr>
        <w:t xml:space="preserve">Una “consiliatura costituente” per la Capitale </w:t>
      </w:r>
    </w:p>
    <w:p w14:paraId="718C5F7F" w14:textId="4C0597C3" w:rsidR="002D5C24" w:rsidRPr="00623839" w:rsidRDefault="002D5C24" w:rsidP="00623839">
      <w:pPr>
        <w:rPr>
          <w:rFonts w:ascii="Times New Roman" w:hAnsi="Times New Roman" w:cs="Times New Roman"/>
        </w:rPr>
      </w:pPr>
    </w:p>
    <w:p w14:paraId="71A46830" w14:textId="3FAD429D" w:rsidR="002D5C24" w:rsidRPr="00623839" w:rsidRDefault="002D5C24" w:rsidP="00623839">
      <w:pPr>
        <w:rPr>
          <w:rFonts w:ascii="Times New Roman" w:hAnsi="Times New Roman" w:cs="Times New Roman"/>
        </w:rPr>
      </w:pPr>
      <w:r w:rsidRPr="00623839">
        <w:rPr>
          <w:rFonts w:ascii="Times New Roman" w:hAnsi="Times New Roman" w:cs="Times New Roman"/>
          <w:b/>
          <w:bCs/>
          <w:color w:val="055468"/>
        </w:rPr>
        <w:t xml:space="preserve">Governance istituzionale </w:t>
      </w:r>
    </w:p>
    <w:p w14:paraId="7002FC43" w14:textId="7644F9CA" w:rsidR="002D5C24" w:rsidRPr="00623839" w:rsidRDefault="002D5C24" w:rsidP="00623839">
      <w:pPr>
        <w:rPr>
          <w:rFonts w:ascii="Times New Roman" w:hAnsi="Times New Roman" w:cs="Times New Roman"/>
        </w:rPr>
      </w:pPr>
      <w:r w:rsidRPr="00623839">
        <w:rPr>
          <w:rFonts w:ascii="Times New Roman" w:hAnsi="Times New Roman" w:cs="Times New Roman"/>
        </w:rPr>
        <w:t xml:space="preserve">(…) </w:t>
      </w:r>
      <w:r w:rsidRPr="00623839">
        <w:rPr>
          <w:rFonts w:ascii="Times New Roman" w:hAnsi="Times New Roman" w:cs="Times New Roman"/>
        </w:rPr>
        <w:t xml:space="preserve">Alla luce di quanto sopra, </w:t>
      </w:r>
      <w:r w:rsidRPr="00623839">
        <w:rPr>
          <w:rFonts w:ascii="Times New Roman" w:hAnsi="Times New Roman" w:cs="Times New Roman"/>
          <w:b/>
          <w:bCs/>
        </w:rPr>
        <w:t xml:space="preserve">occorre legare autonomia e </w:t>
      </w:r>
      <w:proofErr w:type="spellStart"/>
      <w:r w:rsidRPr="00623839">
        <w:rPr>
          <w:rFonts w:ascii="Times New Roman" w:hAnsi="Times New Roman" w:cs="Times New Roman"/>
          <w:b/>
          <w:bCs/>
        </w:rPr>
        <w:t>responsabilita</w:t>
      </w:r>
      <w:proofErr w:type="spellEnd"/>
      <w:r w:rsidRPr="00623839">
        <w:rPr>
          <w:rFonts w:ascii="Times New Roman" w:hAnsi="Times New Roman" w:cs="Times New Roman"/>
          <w:b/>
          <w:bCs/>
        </w:rPr>
        <w:t>̀</w:t>
      </w:r>
      <w:r w:rsidRPr="00623839">
        <w:rPr>
          <w:rFonts w:ascii="Times New Roman" w:hAnsi="Times New Roman" w:cs="Times New Roman"/>
        </w:rPr>
        <w:t xml:space="preserve">, assegnando </w:t>
      </w:r>
      <w:r w:rsidRPr="00623839">
        <w:rPr>
          <w:rFonts w:ascii="Times New Roman" w:hAnsi="Times New Roman" w:cs="Times New Roman"/>
          <w:b/>
          <w:bCs/>
        </w:rPr>
        <w:t xml:space="preserve">ai Municipi la competenza tendenzialmente esclusiva per i servizi di rilevanza locale </w:t>
      </w:r>
      <w:r w:rsidRPr="00623839">
        <w:rPr>
          <w:rFonts w:ascii="Times New Roman" w:hAnsi="Times New Roman" w:cs="Times New Roman"/>
        </w:rPr>
        <w:t xml:space="preserve">individuati nello Statuto di Roma Capitale e prestati sul singolo territorio. </w:t>
      </w:r>
      <w:proofErr w:type="spellStart"/>
      <w:r w:rsidRPr="00623839">
        <w:rPr>
          <w:rFonts w:ascii="Times New Roman" w:hAnsi="Times New Roman" w:cs="Times New Roman"/>
        </w:rPr>
        <w:t>Cio</w:t>
      </w:r>
      <w:proofErr w:type="spellEnd"/>
      <w:r w:rsidRPr="00623839">
        <w:rPr>
          <w:rFonts w:ascii="Times New Roman" w:hAnsi="Times New Roman" w:cs="Times New Roman"/>
        </w:rPr>
        <w:t xml:space="preserve">̀ </w:t>
      </w:r>
      <w:proofErr w:type="spellStart"/>
      <w:r w:rsidRPr="00623839">
        <w:rPr>
          <w:rFonts w:ascii="Times New Roman" w:hAnsi="Times New Roman" w:cs="Times New Roman"/>
        </w:rPr>
        <w:t>avverra</w:t>
      </w:r>
      <w:proofErr w:type="spellEnd"/>
      <w:r w:rsidRPr="00623839">
        <w:rPr>
          <w:rFonts w:ascii="Times New Roman" w:hAnsi="Times New Roman" w:cs="Times New Roman"/>
        </w:rPr>
        <w:t xml:space="preserve">̀ </w:t>
      </w:r>
      <w:r w:rsidRPr="00623839">
        <w:rPr>
          <w:rFonts w:ascii="Times New Roman" w:hAnsi="Times New Roman" w:cs="Times New Roman"/>
          <w:b/>
          <w:bCs/>
        </w:rPr>
        <w:t xml:space="preserve">sulla base di standard </w:t>
      </w:r>
      <w:r w:rsidRPr="00623839">
        <w:rPr>
          <w:rFonts w:ascii="Times New Roman" w:hAnsi="Times New Roman" w:cs="Times New Roman"/>
        </w:rPr>
        <w:t xml:space="preserve">qualitativi e quantitativi definiti dal Comune, a fronte di una </w:t>
      </w:r>
      <w:proofErr w:type="spellStart"/>
      <w:r w:rsidRPr="00623839">
        <w:rPr>
          <w:rFonts w:ascii="Times New Roman" w:hAnsi="Times New Roman" w:cs="Times New Roman"/>
        </w:rPr>
        <w:t>quantita</w:t>
      </w:r>
      <w:proofErr w:type="spellEnd"/>
      <w:r w:rsidRPr="00623839">
        <w:rPr>
          <w:rFonts w:ascii="Times New Roman" w:hAnsi="Times New Roman" w:cs="Times New Roman"/>
        </w:rPr>
        <w:t xml:space="preserve">̀ di risorse umane, strumentali e finanziarie in grado di coprire il fabbisogno, per garantire a tutti i cittadini uguale accesso ai servizi. </w:t>
      </w:r>
      <w:proofErr w:type="spellStart"/>
      <w:r w:rsidRPr="00623839">
        <w:rPr>
          <w:rFonts w:ascii="Times New Roman" w:hAnsi="Times New Roman" w:cs="Times New Roman"/>
        </w:rPr>
        <w:t>Spettera</w:t>
      </w:r>
      <w:proofErr w:type="spellEnd"/>
      <w:r w:rsidRPr="00623839">
        <w:rPr>
          <w:rFonts w:ascii="Times New Roman" w:hAnsi="Times New Roman" w:cs="Times New Roman"/>
        </w:rPr>
        <w:t xml:space="preserve">̀, dunque, ai </w:t>
      </w:r>
      <w:r w:rsidRPr="00623839">
        <w:rPr>
          <w:rFonts w:ascii="Times New Roman" w:hAnsi="Times New Roman" w:cs="Times New Roman"/>
          <w:b/>
          <w:bCs/>
        </w:rPr>
        <w:t xml:space="preserve">Municipi </w:t>
      </w:r>
      <w:r w:rsidRPr="00623839">
        <w:rPr>
          <w:rFonts w:ascii="Times New Roman" w:hAnsi="Times New Roman" w:cs="Times New Roman"/>
        </w:rPr>
        <w:t xml:space="preserve">la gestione dei </w:t>
      </w:r>
      <w:r w:rsidRPr="00623839">
        <w:rPr>
          <w:rFonts w:ascii="Times New Roman" w:hAnsi="Times New Roman" w:cs="Times New Roman"/>
          <w:b/>
          <w:bCs/>
        </w:rPr>
        <w:t xml:space="preserve">servizi di </w:t>
      </w:r>
      <w:proofErr w:type="spellStart"/>
      <w:r w:rsidRPr="00623839">
        <w:rPr>
          <w:rFonts w:ascii="Times New Roman" w:hAnsi="Times New Roman" w:cs="Times New Roman"/>
          <w:b/>
          <w:bCs/>
        </w:rPr>
        <w:t>prossimita</w:t>
      </w:r>
      <w:proofErr w:type="spellEnd"/>
      <w:r w:rsidRPr="00623839">
        <w:rPr>
          <w:rFonts w:ascii="Times New Roman" w:hAnsi="Times New Roman" w:cs="Times New Roman"/>
          <w:b/>
          <w:bCs/>
        </w:rPr>
        <w:t>̀, a partire da quelli educativi, culturali, sociali, sportivi e ricreativi</w:t>
      </w:r>
      <w:r w:rsidRPr="00623839">
        <w:rPr>
          <w:rFonts w:ascii="Times New Roman" w:hAnsi="Times New Roman" w:cs="Times New Roman"/>
        </w:rPr>
        <w:t xml:space="preserve">, la manutenzione delle aree </w:t>
      </w:r>
      <w:r w:rsidRPr="00623839">
        <w:rPr>
          <w:rFonts w:ascii="Times New Roman" w:hAnsi="Times New Roman" w:cs="Times New Roman"/>
          <w:b/>
          <w:bCs/>
        </w:rPr>
        <w:t xml:space="preserve">verdi pubbliche al di sotto dei 20.000 mq a eccezione di quelle </w:t>
      </w:r>
      <w:proofErr w:type="spellStart"/>
      <w:r w:rsidRPr="00623839">
        <w:rPr>
          <w:rFonts w:ascii="Times New Roman" w:hAnsi="Times New Roman" w:cs="Times New Roman"/>
          <w:b/>
          <w:bCs/>
        </w:rPr>
        <w:t>storiche,</w:t>
      </w:r>
      <w:r w:rsidRPr="00623839">
        <w:rPr>
          <w:rFonts w:ascii="Times New Roman" w:hAnsi="Times New Roman" w:cs="Times New Roman"/>
        </w:rPr>
        <w:t>la</w:t>
      </w:r>
      <w:proofErr w:type="spellEnd"/>
      <w:r w:rsidRPr="00623839">
        <w:rPr>
          <w:rFonts w:ascii="Times New Roman" w:hAnsi="Times New Roman" w:cs="Times New Roman"/>
        </w:rPr>
        <w:t xml:space="preserve"> </w:t>
      </w:r>
      <w:r w:rsidRPr="00623839">
        <w:rPr>
          <w:rFonts w:ascii="Times New Roman" w:hAnsi="Times New Roman" w:cs="Times New Roman"/>
          <w:b/>
          <w:bCs/>
        </w:rPr>
        <w:t>pulizia delle strade</w:t>
      </w:r>
      <w:r w:rsidRPr="00623839">
        <w:rPr>
          <w:rFonts w:ascii="Times New Roman" w:hAnsi="Times New Roman" w:cs="Times New Roman"/>
        </w:rPr>
        <w:t xml:space="preserve">, gli </w:t>
      </w:r>
      <w:r w:rsidRPr="00623839">
        <w:rPr>
          <w:rFonts w:ascii="Times New Roman" w:hAnsi="Times New Roman" w:cs="Times New Roman"/>
          <w:b/>
          <w:bCs/>
        </w:rPr>
        <w:t>sportelli per cittadini e commercianti</w:t>
      </w:r>
      <w:r w:rsidRPr="00623839">
        <w:rPr>
          <w:rFonts w:ascii="Times New Roman" w:hAnsi="Times New Roman" w:cs="Times New Roman"/>
        </w:rPr>
        <w:t xml:space="preserve">. L’espansione dei compiti dei Municipi </w:t>
      </w:r>
      <w:proofErr w:type="spellStart"/>
      <w:r w:rsidRPr="00623839">
        <w:rPr>
          <w:rFonts w:ascii="Times New Roman" w:hAnsi="Times New Roman" w:cs="Times New Roman"/>
        </w:rPr>
        <w:t>portera</w:t>
      </w:r>
      <w:proofErr w:type="spellEnd"/>
      <w:r w:rsidRPr="00623839">
        <w:rPr>
          <w:rFonts w:ascii="Times New Roman" w:hAnsi="Times New Roman" w:cs="Times New Roman"/>
        </w:rPr>
        <w:t xml:space="preserve">̀ ad assegnare ad essi un ruolo </w:t>
      </w:r>
      <w:proofErr w:type="spellStart"/>
      <w:r w:rsidRPr="00623839">
        <w:rPr>
          <w:rFonts w:ascii="Times New Roman" w:hAnsi="Times New Roman" w:cs="Times New Roman"/>
        </w:rPr>
        <w:t>piu</w:t>
      </w:r>
      <w:proofErr w:type="spellEnd"/>
      <w:r w:rsidRPr="00623839">
        <w:rPr>
          <w:rFonts w:ascii="Times New Roman" w:hAnsi="Times New Roman" w:cs="Times New Roman"/>
        </w:rPr>
        <w:t xml:space="preserve">̀ incisivo nell’approvazione del bilancio, nella definizione e nel controllo dei contratti di servizio con le </w:t>
      </w:r>
      <w:proofErr w:type="spellStart"/>
      <w:r w:rsidRPr="00623839">
        <w:rPr>
          <w:rFonts w:ascii="Times New Roman" w:hAnsi="Times New Roman" w:cs="Times New Roman"/>
        </w:rPr>
        <w:t>societa</w:t>
      </w:r>
      <w:proofErr w:type="spellEnd"/>
      <w:r w:rsidRPr="00623839">
        <w:rPr>
          <w:rFonts w:ascii="Times New Roman" w:hAnsi="Times New Roman" w:cs="Times New Roman"/>
        </w:rPr>
        <w:t xml:space="preserve">̀ partecipate (in particolare per mobilità e rifiuti). </w:t>
      </w:r>
    </w:p>
    <w:p w14:paraId="00942DFF" w14:textId="77777777" w:rsidR="00050C3B" w:rsidRPr="00623839" w:rsidRDefault="00050C3B" w:rsidP="00623839">
      <w:pPr>
        <w:rPr>
          <w:rFonts w:ascii="Times New Roman" w:hAnsi="Times New Roman" w:cs="Times New Roman"/>
        </w:rPr>
      </w:pPr>
      <w:r w:rsidRPr="00623839">
        <w:rPr>
          <w:rFonts w:ascii="Times New Roman" w:hAnsi="Times New Roman" w:cs="Times New Roman"/>
          <w:b/>
          <w:bCs/>
          <w:color w:val="055468"/>
        </w:rPr>
        <w:t xml:space="preserve">Governance societaria </w:t>
      </w:r>
    </w:p>
    <w:p w14:paraId="4F2FC47A" w14:textId="59644D35" w:rsidR="00050C3B" w:rsidRPr="00623839" w:rsidRDefault="00050C3B" w:rsidP="00623839">
      <w:pPr>
        <w:rPr>
          <w:rFonts w:ascii="Times New Roman" w:hAnsi="Times New Roman" w:cs="Times New Roman"/>
        </w:rPr>
      </w:pPr>
      <w:r w:rsidRPr="00623839">
        <w:rPr>
          <w:rFonts w:ascii="Times New Roman" w:hAnsi="Times New Roman" w:cs="Times New Roman"/>
        </w:rPr>
        <w:t>(…)</w:t>
      </w:r>
    </w:p>
    <w:p w14:paraId="4259D794" w14:textId="77777777" w:rsidR="00050C3B" w:rsidRPr="00623839" w:rsidRDefault="00050C3B" w:rsidP="00623839">
      <w:pPr>
        <w:rPr>
          <w:rFonts w:ascii="Times New Roman" w:hAnsi="Times New Roman" w:cs="Times New Roman"/>
        </w:rPr>
      </w:pPr>
      <w:r w:rsidRPr="00623839">
        <w:rPr>
          <w:rFonts w:ascii="Times New Roman" w:hAnsi="Times New Roman" w:cs="Times New Roman"/>
        </w:rPr>
        <w:t xml:space="preserve">Sarebbe auspicabile favorire l’innovazione tecnologica ad ogni livello, come ad esempio, per consentire l’integrazione tra il ciclo dell’energia e quello dei rifiuti, </w:t>
      </w:r>
      <w:proofErr w:type="spellStart"/>
      <w:r w:rsidRPr="00623839">
        <w:rPr>
          <w:rFonts w:ascii="Times New Roman" w:hAnsi="Times New Roman" w:cs="Times New Roman"/>
        </w:rPr>
        <w:t>nonche</w:t>
      </w:r>
      <w:proofErr w:type="spellEnd"/>
      <w:r w:rsidRPr="00623839">
        <w:rPr>
          <w:rFonts w:ascii="Times New Roman" w:hAnsi="Times New Roman" w:cs="Times New Roman"/>
        </w:rPr>
        <w:t xml:space="preserve">́ l’innovazione nella mobilità che parta dallo studio dei flussi, anche turistici, per incentivare la mobilità sostenibile. Una città multimodale, che si avvalga di diversi mezzi di trasporto tra loro integrati: il presente e il futuro della mobilità passano infatti attraverso la capacità di combinare tra loro i diversi mezzi di trasporto, anche all’interno di uno stesso spostamento. </w:t>
      </w:r>
    </w:p>
    <w:p w14:paraId="0BB01845" w14:textId="054B6FB7" w:rsidR="00050C3B" w:rsidRDefault="00050C3B" w:rsidP="00623839">
      <w:pPr>
        <w:rPr>
          <w:rFonts w:ascii="Times New Roman" w:hAnsi="Times New Roman" w:cs="Times New Roman"/>
        </w:rPr>
      </w:pPr>
      <w:r w:rsidRPr="00623839">
        <w:rPr>
          <w:rFonts w:ascii="Times New Roman" w:hAnsi="Times New Roman" w:cs="Times New Roman"/>
        </w:rPr>
        <w:t xml:space="preserve">Nel campo socio assistenziale sarebbe fondamentale il potenziamento dell’integrazione dei servizi sociali e quelli sanitari anche sfruttando il potenziamento dell’azienda comunale che svolge servizi socio sanitari ed il convenzionamento con le asl competenti per il potenziamento di tutti quei servizi in grado di favorire l’assistenza domiciliare. </w:t>
      </w:r>
    </w:p>
    <w:p w14:paraId="3A0964F2" w14:textId="77777777" w:rsidR="00623839" w:rsidRPr="00623839" w:rsidRDefault="00623839" w:rsidP="00623839">
      <w:pPr>
        <w:rPr>
          <w:rFonts w:ascii="Times New Roman" w:hAnsi="Times New Roman" w:cs="Times New Roman"/>
        </w:rPr>
      </w:pPr>
    </w:p>
    <w:p w14:paraId="3FF0E6DB"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color w:val="C1163D"/>
          <w:lang w:eastAsia="it-IT"/>
        </w:rPr>
        <w:t xml:space="preserve">RIFIUTI: LA CITTÀ FINALMENTE PULITA </w:t>
      </w:r>
    </w:p>
    <w:p w14:paraId="17D527DE"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lang w:eastAsia="it-IT"/>
        </w:rPr>
        <w:t>L’attuale situazione di pulizia della città e raccolta e gestione rifiuti di Roma versa in condizioni catastrofiche</w:t>
      </w:r>
      <w:r w:rsidRPr="00623839">
        <w:rPr>
          <w:rFonts w:ascii="Times New Roman" w:eastAsia="Times New Roman" w:hAnsi="Times New Roman" w:cs="Times New Roman"/>
          <w:lang w:eastAsia="it-IT"/>
        </w:rPr>
        <w:t xml:space="preserve">. </w:t>
      </w:r>
      <w:proofErr w:type="spellStart"/>
      <w:r w:rsidRPr="00623839">
        <w:rPr>
          <w:rFonts w:ascii="Times New Roman" w:eastAsia="Times New Roman" w:hAnsi="Times New Roman" w:cs="Times New Roman"/>
          <w:lang w:eastAsia="it-IT"/>
        </w:rPr>
        <w:t>Cio</w:t>
      </w:r>
      <w:proofErr w:type="spellEnd"/>
      <w:r w:rsidRPr="00623839">
        <w:rPr>
          <w:rFonts w:ascii="Times New Roman" w:eastAsia="Times New Roman" w:hAnsi="Times New Roman" w:cs="Times New Roman"/>
          <w:lang w:eastAsia="it-IT"/>
        </w:rPr>
        <w:t xml:space="preserve">̀ costringe i cittadini a sostenere alti costi per la TARI per servizi di </w:t>
      </w:r>
      <w:r w:rsidRPr="00623839">
        <w:rPr>
          <w:rFonts w:ascii="Times New Roman" w:eastAsia="Times New Roman" w:hAnsi="Times New Roman" w:cs="Times New Roman"/>
          <w:lang w:eastAsia="it-IT"/>
        </w:rPr>
        <w:lastRenderedPageBreak/>
        <w:t xml:space="preserve">raccolta rifiuti e di igiene urbana inadeguati e incapaci di garantire le </w:t>
      </w:r>
      <w:proofErr w:type="spellStart"/>
      <w:r w:rsidRPr="00623839">
        <w:rPr>
          <w:rFonts w:ascii="Times New Roman" w:eastAsia="Times New Roman" w:hAnsi="Times New Roman" w:cs="Times New Roman"/>
          <w:lang w:eastAsia="it-IT"/>
        </w:rPr>
        <w:t>piu</w:t>
      </w:r>
      <w:proofErr w:type="spellEnd"/>
      <w:r w:rsidRPr="00623839">
        <w:rPr>
          <w:rFonts w:ascii="Times New Roman" w:eastAsia="Times New Roman" w:hAnsi="Times New Roman" w:cs="Times New Roman"/>
          <w:lang w:eastAsia="it-IT"/>
        </w:rPr>
        <w:t xml:space="preserve">̀ basilari condizioni igienico-sanitarie e decoro urbano. </w:t>
      </w:r>
    </w:p>
    <w:p w14:paraId="67672DFD"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Attualmente la città di Roma produce circa 1,7 milioni di tonnellate l’anno di rifiuti urbani, una percentuale pari a circa il 73% dei rifiuti della Città Metropolitana di Roma Capitale e pari a circa il 60 % dei rifiuti della Regione Lazio. Secondo le ultime stime del Comune, il costo totale pro-capite di questa gestione inefficiente (255,22 € nel 2018) è tra i </w:t>
      </w:r>
      <w:proofErr w:type="spellStart"/>
      <w:r w:rsidRPr="00623839">
        <w:rPr>
          <w:rFonts w:ascii="Times New Roman" w:eastAsia="Times New Roman" w:hAnsi="Times New Roman" w:cs="Times New Roman"/>
          <w:lang w:eastAsia="it-IT"/>
        </w:rPr>
        <w:t>piu</w:t>
      </w:r>
      <w:proofErr w:type="spellEnd"/>
      <w:r w:rsidRPr="00623839">
        <w:rPr>
          <w:rFonts w:ascii="Times New Roman" w:eastAsia="Times New Roman" w:hAnsi="Times New Roman" w:cs="Times New Roman"/>
          <w:lang w:eastAsia="it-IT"/>
        </w:rPr>
        <w:t xml:space="preserve">̀ alti fra le grandi città Italiane, largamente al di sopra di altre metropoli importanti (e.g. Milano, 232,56 €). </w:t>
      </w:r>
    </w:p>
    <w:p w14:paraId="7C5C218B"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A questo si aggiunge che Roma Capitale ha una crescita della percentuale di raccolta differenziata estremamente bassa. Nel 2020 è stata pari al 43,8%, praticamente lo stesso livello del 2016 e non allineata alle percentuali notevolmente </w:t>
      </w:r>
      <w:proofErr w:type="spellStart"/>
      <w:r w:rsidRPr="00623839">
        <w:rPr>
          <w:rFonts w:ascii="Times New Roman" w:eastAsia="Times New Roman" w:hAnsi="Times New Roman" w:cs="Times New Roman"/>
          <w:lang w:eastAsia="it-IT"/>
        </w:rPr>
        <w:t>piu</w:t>
      </w:r>
      <w:proofErr w:type="spellEnd"/>
      <w:r w:rsidRPr="00623839">
        <w:rPr>
          <w:rFonts w:ascii="Times New Roman" w:eastAsia="Times New Roman" w:hAnsi="Times New Roman" w:cs="Times New Roman"/>
          <w:lang w:eastAsia="it-IT"/>
        </w:rPr>
        <w:t xml:space="preserve">̀ alte registrate negli altri comuni della Città metropolitana di Roma Capitale, dove si raggiungono percentuali tra il 55% e l’84%. Un dato essenziale </w:t>
      </w:r>
      <w:proofErr w:type="spellStart"/>
      <w:r w:rsidRPr="00623839">
        <w:rPr>
          <w:rFonts w:ascii="Times New Roman" w:eastAsia="Times New Roman" w:hAnsi="Times New Roman" w:cs="Times New Roman"/>
          <w:lang w:eastAsia="it-IT"/>
        </w:rPr>
        <w:t>perche</w:t>
      </w:r>
      <w:proofErr w:type="spellEnd"/>
      <w:r w:rsidRPr="00623839">
        <w:rPr>
          <w:rFonts w:ascii="Times New Roman" w:eastAsia="Times New Roman" w:hAnsi="Times New Roman" w:cs="Times New Roman"/>
          <w:lang w:eastAsia="it-IT"/>
        </w:rPr>
        <w:t xml:space="preserve">́ solo per Roma Capitale significa maggiori quantitativi di rifiuti indifferenziati da conferire a trattamento presso gli impianti TMB, con conseguenti maggiori scarti di trattamento da conferire in discarica. </w:t>
      </w:r>
    </w:p>
    <w:p w14:paraId="757FBB24"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Ad eccezione dell’impianto di compostaggio di Maccarese, del TMB di Rocca Cencia, e degli impianti per la valorizzazione della raccolta differenziata multimateriale di Rocca Cencia e Pomezia, ad oggi AMA non gestisce altri impianti di trattamento dei rifiuti urbani. Con il risultato che l’attuale dotazione di impianti per il trattamento dei rifiuti urbani non è sufficiente a fronteggiare il fabbisogno di Roma. Ogni giorno quasi 1.000 tonnellate di rifiuti indifferenziati prendono la strada verso impianti localizzati in altri Comuni, spesso anche fuori Regione. Costi elevati che si aggiungono al mancato recupero di risorse economiche che deriverebbe dalla trasformazione e dal riciclo; una dipendenza che comporta una costante incertezza con conseguenti disservizi sulla </w:t>
      </w:r>
      <w:proofErr w:type="spellStart"/>
      <w:r w:rsidRPr="00623839">
        <w:rPr>
          <w:rFonts w:ascii="Times New Roman" w:eastAsia="Times New Roman" w:hAnsi="Times New Roman" w:cs="Times New Roman"/>
          <w:lang w:eastAsia="it-IT"/>
        </w:rPr>
        <w:t>regolarita</w:t>
      </w:r>
      <w:proofErr w:type="spellEnd"/>
      <w:r w:rsidRPr="00623839">
        <w:rPr>
          <w:rFonts w:ascii="Times New Roman" w:eastAsia="Times New Roman" w:hAnsi="Times New Roman" w:cs="Times New Roman"/>
          <w:lang w:eastAsia="it-IT"/>
        </w:rPr>
        <w:t xml:space="preserve">̀ della raccolta dei rifiuti urbani e dello spazzamento con le conseguenze che sono sotto gli occhi di tutti ormai da tempo. </w:t>
      </w:r>
    </w:p>
    <w:p w14:paraId="403B58C7"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Una situazione seriamente aggravata dallo stato della Azienda Municipale Ambiente (AMA): un organismo che, da anni, sconta una debolezza delle strutture di vertice, con avvicendamenti incompatibili con una strategia solida, e l’assenza di un credibile piano industriale di lungo periodo. In Ama c’è una gestione inefficiente del personale che, in assenza di condizioni logistiche ottimali, mezzi e organici adeguati si trova a lavorare in situazioni inaccettabili per carenze tecnologiche e organizzativa e che sconta, inoltre, disfunzioni come l’assenza di manager di municipio con </w:t>
      </w:r>
      <w:proofErr w:type="spellStart"/>
      <w:r w:rsidRPr="00623839">
        <w:rPr>
          <w:rFonts w:ascii="Times New Roman" w:eastAsia="Times New Roman" w:hAnsi="Times New Roman" w:cs="Times New Roman"/>
          <w:lang w:eastAsia="it-IT"/>
        </w:rPr>
        <w:t>responsabilita</w:t>
      </w:r>
      <w:proofErr w:type="spellEnd"/>
      <w:r w:rsidRPr="00623839">
        <w:rPr>
          <w:rFonts w:ascii="Times New Roman" w:eastAsia="Times New Roman" w:hAnsi="Times New Roman" w:cs="Times New Roman"/>
          <w:lang w:eastAsia="it-IT"/>
        </w:rPr>
        <w:t xml:space="preserve">̀ e accountability per la gestione della raccolta a livello municipale. </w:t>
      </w:r>
    </w:p>
    <w:p w14:paraId="3FC99825" w14:textId="130F56F1"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fldChar w:fldCharType="begin"/>
      </w:r>
      <w:r w:rsidRPr="00623839">
        <w:rPr>
          <w:rFonts w:ascii="Times New Roman" w:eastAsia="Times New Roman" w:hAnsi="Times New Roman" w:cs="Times New Roman"/>
          <w:lang w:eastAsia="it-IT"/>
        </w:rPr>
        <w:instrText xml:space="preserve"> INCLUDEPICTURE "/var/folders/q6/n67m68gs6f1g5kzr0__p09hw0000gn/T/com.microsoft.Word/WebArchiveCopyPasteTempFiles/page38image1025173024" \* MERGEFORMATINET </w:instrText>
      </w:r>
      <w:r w:rsidRPr="00623839">
        <w:rPr>
          <w:rFonts w:ascii="Times New Roman" w:eastAsia="Times New Roman" w:hAnsi="Times New Roman" w:cs="Times New Roman"/>
          <w:lang w:eastAsia="it-IT"/>
        </w:rPr>
        <w:fldChar w:fldCharType="separate"/>
      </w:r>
      <w:r w:rsidRPr="00623839">
        <w:rPr>
          <w:rFonts w:ascii="Times New Roman" w:eastAsia="Times New Roman" w:hAnsi="Times New Roman" w:cs="Times New Roman"/>
          <w:noProof/>
          <w:lang w:eastAsia="it-IT"/>
        </w:rPr>
        <w:drawing>
          <wp:inline distT="0" distB="0" distL="0" distR="0" wp14:anchorId="7491B0BB" wp14:editId="354E2C89">
            <wp:extent cx="6113145" cy="567055"/>
            <wp:effectExtent l="0" t="0" r="0" b="4445"/>
            <wp:docPr id="5" name="Immagine 5" descr="page38image1025173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38image102517302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13145" cy="567055"/>
                    </a:xfrm>
                    <a:prstGeom prst="rect">
                      <a:avLst/>
                    </a:prstGeom>
                    <a:noFill/>
                    <a:ln>
                      <a:noFill/>
                    </a:ln>
                  </pic:spPr>
                </pic:pic>
              </a:graphicData>
            </a:graphic>
          </wp:inline>
        </w:drawing>
      </w:r>
      <w:r w:rsidRPr="00623839">
        <w:rPr>
          <w:rFonts w:ascii="Times New Roman" w:eastAsia="Times New Roman" w:hAnsi="Times New Roman" w:cs="Times New Roman"/>
          <w:lang w:eastAsia="it-IT"/>
        </w:rPr>
        <w:fldChar w:fldCharType="end"/>
      </w:r>
    </w:p>
    <w:p w14:paraId="33DE92B7"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37 </w:t>
      </w:r>
    </w:p>
    <w:p w14:paraId="7CAF570F"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color w:val="055468"/>
          <w:lang w:eastAsia="it-IT"/>
        </w:rPr>
        <w:t xml:space="preserve">Un cambiamento possibile e realizzabile </w:t>
      </w:r>
    </w:p>
    <w:p w14:paraId="6DABDFD2"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Il nostro obiettivo è </w:t>
      </w:r>
      <w:r w:rsidRPr="00623839">
        <w:rPr>
          <w:rFonts w:ascii="Times New Roman" w:eastAsia="Times New Roman" w:hAnsi="Times New Roman" w:cs="Times New Roman"/>
          <w:b/>
          <w:bCs/>
          <w:lang w:eastAsia="it-IT"/>
        </w:rPr>
        <w:t xml:space="preserve">assicurare il trattamento e lo smaltimento dei rifiuti prodotti per superare la costante situazione di “emergenza strutturale” e di dipendenza di Roma da altri territori </w:t>
      </w:r>
      <w:r w:rsidRPr="00623839">
        <w:rPr>
          <w:rFonts w:ascii="Times New Roman" w:eastAsia="Times New Roman" w:hAnsi="Times New Roman" w:cs="Times New Roman"/>
          <w:lang w:eastAsia="it-IT"/>
        </w:rPr>
        <w:t xml:space="preserve">e limitare gli ingenti costi di trasporto e smaltimento. </w:t>
      </w:r>
    </w:p>
    <w:p w14:paraId="75B6616A"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Per questo la nostra strategia è su due tempi </w:t>
      </w:r>
    </w:p>
    <w:p w14:paraId="70C40F86"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1)  Affrontare subito l’emergenza, con un piano che </w:t>
      </w:r>
      <w:proofErr w:type="spellStart"/>
      <w:r w:rsidRPr="00623839">
        <w:rPr>
          <w:rFonts w:ascii="Times New Roman" w:eastAsia="Times New Roman" w:hAnsi="Times New Roman" w:cs="Times New Roman"/>
          <w:lang w:eastAsia="it-IT"/>
        </w:rPr>
        <w:t>mostrera</w:t>
      </w:r>
      <w:proofErr w:type="spellEnd"/>
      <w:r w:rsidRPr="00623839">
        <w:rPr>
          <w:rFonts w:ascii="Times New Roman" w:eastAsia="Times New Roman" w:hAnsi="Times New Roman" w:cs="Times New Roman"/>
          <w:lang w:eastAsia="it-IT"/>
        </w:rPr>
        <w:t xml:space="preserve">̀ effetti </w:t>
      </w:r>
      <w:proofErr w:type="spellStart"/>
      <w:r w:rsidRPr="00623839">
        <w:rPr>
          <w:rFonts w:ascii="Times New Roman" w:eastAsia="Times New Roman" w:hAnsi="Times New Roman" w:cs="Times New Roman"/>
          <w:lang w:eastAsia="it-IT"/>
        </w:rPr>
        <w:t>gia</w:t>
      </w:r>
      <w:proofErr w:type="spellEnd"/>
      <w:r w:rsidRPr="00623839">
        <w:rPr>
          <w:rFonts w:ascii="Times New Roman" w:eastAsia="Times New Roman" w:hAnsi="Times New Roman" w:cs="Times New Roman"/>
          <w:lang w:eastAsia="it-IT"/>
        </w:rPr>
        <w:t xml:space="preserve">̀ nei primi sei mesi e che </w:t>
      </w:r>
      <w:proofErr w:type="spellStart"/>
      <w:r w:rsidRPr="00623839">
        <w:rPr>
          <w:rFonts w:ascii="Times New Roman" w:eastAsia="Times New Roman" w:hAnsi="Times New Roman" w:cs="Times New Roman"/>
          <w:lang w:eastAsia="it-IT"/>
        </w:rPr>
        <w:t>dovra</w:t>
      </w:r>
      <w:proofErr w:type="spellEnd"/>
      <w:r w:rsidRPr="00623839">
        <w:rPr>
          <w:rFonts w:ascii="Times New Roman" w:eastAsia="Times New Roman" w:hAnsi="Times New Roman" w:cs="Times New Roman"/>
          <w:lang w:eastAsia="it-IT"/>
        </w:rPr>
        <w:t xml:space="preserve">̀ durarne massimo 18; </w:t>
      </w:r>
    </w:p>
    <w:p w14:paraId="2C9476CD"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2)  Porre in essere l’</w:t>
      </w:r>
      <w:proofErr w:type="spellStart"/>
      <w:r w:rsidRPr="00623839">
        <w:rPr>
          <w:rFonts w:ascii="Times New Roman" w:eastAsia="Times New Roman" w:hAnsi="Times New Roman" w:cs="Times New Roman"/>
          <w:lang w:eastAsia="it-IT"/>
        </w:rPr>
        <w:t>attivita</w:t>
      </w:r>
      <w:proofErr w:type="spellEnd"/>
      <w:r w:rsidRPr="00623839">
        <w:rPr>
          <w:rFonts w:ascii="Times New Roman" w:eastAsia="Times New Roman" w:hAnsi="Times New Roman" w:cs="Times New Roman"/>
          <w:lang w:eastAsia="it-IT"/>
        </w:rPr>
        <w:t>̀ di concertazione e cooperazione necessaria, a tutti i livelli, per pianificare e realizzare un sistema di gestione integrata dei rifiuti autosufficiente, tecnologicamente avanzato</w:t>
      </w:r>
      <w:r w:rsidRPr="00623839">
        <w:rPr>
          <w:rFonts w:ascii="Times New Roman" w:eastAsia="Times New Roman" w:hAnsi="Times New Roman" w:cs="Times New Roman"/>
          <w:b/>
          <w:bCs/>
          <w:lang w:eastAsia="it-IT"/>
        </w:rPr>
        <w:t>, basato sui principi dell’economia circolare</w:t>
      </w:r>
      <w:r w:rsidRPr="00623839">
        <w:rPr>
          <w:rFonts w:ascii="Times New Roman" w:eastAsia="Times New Roman" w:hAnsi="Times New Roman" w:cs="Times New Roman"/>
          <w:lang w:eastAsia="it-IT"/>
        </w:rPr>
        <w:t xml:space="preserve">, cogliendone a pieno i benefici ecologici ed economici e portandola a livelli di eccellenza rispetto alle altre grandi capitali d’Europa. </w:t>
      </w:r>
    </w:p>
    <w:p w14:paraId="569E5855"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Possiamo farlo. Ci sono a disposizione le grandi risorse del PNRR, è un’occasione storica da non mancare. </w:t>
      </w:r>
    </w:p>
    <w:p w14:paraId="13AFA81F"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Sono obiettivi che possiamo sintetizzare in due punti: </w:t>
      </w:r>
    </w:p>
    <w:p w14:paraId="54D16EAC"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lang w:eastAsia="it-IT"/>
        </w:rPr>
        <w:lastRenderedPageBreak/>
        <w:t>aumentare la percentuale di raccolta differenziata per arrivare sopra al 50% dopo i primi due anni e tra il 65 e il 70% entro la fine della consiliatura</w:t>
      </w:r>
      <w:r w:rsidRPr="00623839">
        <w:rPr>
          <w:rFonts w:ascii="Times New Roman" w:eastAsia="Times New Roman" w:hAnsi="Times New Roman" w:cs="Times New Roman"/>
          <w:lang w:eastAsia="it-IT"/>
        </w:rPr>
        <w:t xml:space="preserve">, per portarci verso l’obiettivo del Pacchetto Economia Circolare UE; </w:t>
      </w:r>
    </w:p>
    <w:p w14:paraId="018FAC48"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lang w:eastAsia="it-IT"/>
        </w:rPr>
        <w:t>realizzare una dotazione impiantistica di trattamento e riciclo</w:t>
      </w:r>
      <w:r w:rsidRPr="00623839">
        <w:rPr>
          <w:rFonts w:ascii="Times New Roman" w:eastAsia="Times New Roman" w:hAnsi="Times New Roman" w:cs="Times New Roman"/>
          <w:lang w:eastAsia="it-IT"/>
        </w:rPr>
        <w:t xml:space="preserve">, come </w:t>
      </w:r>
      <w:proofErr w:type="spellStart"/>
      <w:r w:rsidRPr="00623839">
        <w:rPr>
          <w:rFonts w:ascii="Times New Roman" w:eastAsia="Times New Roman" w:hAnsi="Times New Roman" w:cs="Times New Roman"/>
          <w:lang w:eastAsia="it-IT"/>
        </w:rPr>
        <w:t>gia</w:t>
      </w:r>
      <w:proofErr w:type="spellEnd"/>
      <w:r w:rsidRPr="00623839">
        <w:rPr>
          <w:rFonts w:ascii="Times New Roman" w:eastAsia="Times New Roman" w:hAnsi="Times New Roman" w:cs="Times New Roman"/>
          <w:lang w:eastAsia="it-IT"/>
        </w:rPr>
        <w:t xml:space="preserve">̀ previsto nel Piano Regionale di Gestione dei Rifiuti 2019-2025, per portare Roma Capitale nell’arco di 5 anni all’autonomia industriale e alla chiusura del ciclo dei rifiuti al 95%. </w:t>
      </w:r>
    </w:p>
    <w:p w14:paraId="7FD0F9EE"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lang w:eastAsia="it-IT"/>
        </w:rPr>
        <w:t xml:space="preserve">Riduzione della TARI del 20% </w:t>
      </w:r>
      <w:r w:rsidRPr="00623839">
        <w:rPr>
          <w:rFonts w:ascii="Times New Roman" w:eastAsia="Times New Roman" w:hAnsi="Times New Roman" w:cs="Times New Roman"/>
          <w:lang w:eastAsia="it-IT"/>
        </w:rPr>
        <w:t xml:space="preserve">nell’arco dei 5 anni. </w:t>
      </w:r>
      <w:r w:rsidRPr="00623839">
        <w:rPr>
          <w:rFonts w:ascii="Times New Roman" w:eastAsia="Times New Roman" w:hAnsi="Times New Roman" w:cs="Times New Roman"/>
          <w:b/>
          <w:bCs/>
          <w:color w:val="055468"/>
          <w:lang w:eastAsia="it-IT"/>
        </w:rPr>
        <w:t xml:space="preserve">Agire subito, per uscire dall’emergenza rifiuti </w:t>
      </w:r>
    </w:p>
    <w:p w14:paraId="0F110D03"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Per gestire l’attuale emergenza igienico-sanitaria a Roma occorre agire subito e con fermezza, </w:t>
      </w:r>
      <w:r w:rsidRPr="00623839">
        <w:rPr>
          <w:rFonts w:ascii="Times New Roman" w:eastAsia="Times New Roman" w:hAnsi="Times New Roman" w:cs="Times New Roman"/>
          <w:b/>
          <w:bCs/>
          <w:lang w:eastAsia="it-IT"/>
        </w:rPr>
        <w:t xml:space="preserve">assumendosi la piena </w:t>
      </w:r>
      <w:proofErr w:type="spellStart"/>
      <w:r w:rsidRPr="00623839">
        <w:rPr>
          <w:rFonts w:ascii="Times New Roman" w:eastAsia="Times New Roman" w:hAnsi="Times New Roman" w:cs="Times New Roman"/>
          <w:b/>
          <w:bCs/>
          <w:lang w:eastAsia="it-IT"/>
        </w:rPr>
        <w:t>responsabilita</w:t>
      </w:r>
      <w:proofErr w:type="spellEnd"/>
      <w:r w:rsidRPr="00623839">
        <w:rPr>
          <w:rFonts w:ascii="Times New Roman" w:eastAsia="Times New Roman" w:hAnsi="Times New Roman" w:cs="Times New Roman"/>
          <w:b/>
          <w:bCs/>
          <w:lang w:eastAsia="it-IT"/>
        </w:rPr>
        <w:t xml:space="preserve">̀ delle scelte </w:t>
      </w:r>
      <w:r w:rsidRPr="00623839">
        <w:rPr>
          <w:rFonts w:ascii="Times New Roman" w:eastAsia="Times New Roman" w:hAnsi="Times New Roman" w:cs="Times New Roman"/>
          <w:lang w:eastAsia="it-IT"/>
        </w:rPr>
        <w:t xml:space="preserve">da compiere. </w:t>
      </w:r>
      <w:proofErr w:type="gramStart"/>
      <w:r w:rsidRPr="00623839">
        <w:rPr>
          <w:rFonts w:ascii="Times New Roman" w:eastAsia="Times New Roman" w:hAnsi="Times New Roman" w:cs="Times New Roman"/>
          <w:lang w:eastAsia="it-IT"/>
        </w:rPr>
        <w:t>E’</w:t>
      </w:r>
      <w:proofErr w:type="gramEnd"/>
      <w:r w:rsidRPr="00623839">
        <w:rPr>
          <w:rFonts w:ascii="Times New Roman" w:eastAsia="Times New Roman" w:hAnsi="Times New Roman" w:cs="Times New Roman"/>
          <w:lang w:eastAsia="it-IT"/>
        </w:rPr>
        <w:t xml:space="preserve"> necessario attivare strumenti straordinari per far fronte a plurime carenze decisionali ed operative che hanno reso il servizio di spazzamento, di raccolta, di trattamento e smaltimento dei rifiuti strutturalmente inadeguato e inefficiente. </w:t>
      </w:r>
    </w:p>
    <w:p w14:paraId="1C2CDA2C"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Pertanto, saranno poste in essere nei primi 18 mesi, di concerto con un management di AMA completamente rinnovato e di alta </w:t>
      </w:r>
      <w:proofErr w:type="spellStart"/>
      <w:r w:rsidRPr="00623839">
        <w:rPr>
          <w:rFonts w:ascii="Times New Roman" w:eastAsia="Times New Roman" w:hAnsi="Times New Roman" w:cs="Times New Roman"/>
          <w:lang w:eastAsia="it-IT"/>
        </w:rPr>
        <w:t>professionalita</w:t>
      </w:r>
      <w:proofErr w:type="spellEnd"/>
      <w:r w:rsidRPr="00623839">
        <w:rPr>
          <w:rFonts w:ascii="Times New Roman" w:eastAsia="Times New Roman" w:hAnsi="Times New Roman" w:cs="Times New Roman"/>
          <w:lang w:eastAsia="it-IT"/>
        </w:rPr>
        <w:t xml:space="preserve">̀ e con la cooperazione per quanto di competenza di ogni Ente e Istituzione interessata le seguenti azioni: </w:t>
      </w:r>
    </w:p>
    <w:p w14:paraId="7FBA98A8"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xml:space="preserve">" </w:t>
      </w:r>
      <w:r w:rsidRPr="00D3073D">
        <w:rPr>
          <w:rFonts w:ascii="Times New Roman" w:eastAsia="Times New Roman" w:hAnsi="Times New Roman" w:cs="Times New Roman"/>
          <w:b/>
          <w:bCs/>
          <w:lang w:eastAsia="it-IT"/>
        </w:rPr>
        <w:t xml:space="preserve">Nuova programmazione del fabbisogno </w:t>
      </w:r>
      <w:r w:rsidRPr="00D3073D">
        <w:rPr>
          <w:rFonts w:ascii="Times New Roman" w:eastAsia="Times New Roman" w:hAnsi="Times New Roman" w:cs="Times New Roman"/>
          <w:lang w:eastAsia="it-IT"/>
        </w:rPr>
        <w:t xml:space="preserve">impiantistico di Roma Capitale (trattamento e smaltimento) e azioni conseguenti, </w:t>
      </w:r>
      <w:proofErr w:type="spellStart"/>
      <w:r w:rsidRPr="00D3073D">
        <w:rPr>
          <w:rFonts w:ascii="Times New Roman" w:eastAsia="Times New Roman" w:hAnsi="Times New Roman" w:cs="Times New Roman"/>
          <w:lang w:eastAsia="it-IT"/>
        </w:rPr>
        <w:t>perche</w:t>
      </w:r>
      <w:proofErr w:type="spellEnd"/>
      <w:r w:rsidRPr="00D3073D">
        <w:rPr>
          <w:rFonts w:ascii="Times New Roman" w:eastAsia="Times New Roman" w:hAnsi="Times New Roman" w:cs="Times New Roman"/>
          <w:lang w:eastAsia="it-IT"/>
        </w:rPr>
        <w:t xml:space="preserve">́ sia assicurata da subito, in tutti i periodi dell’anno, la copertura dell’intera produzione e per metter fine da subito allo stazionamento dei rifiuti nelle strade. </w:t>
      </w:r>
    </w:p>
    <w:p w14:paraId="347F5A98" w14:textId="1C651CD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fldChar w:fldCharType="begin"/>
      </w:r>
      <w:r w:rsidRPr="00623839">
        <w:rPr>
          <w:rFonts w:ascii="Times New Roman" w:eastAsia="Times New Roman" w:hAnsi="Times New Roman" w:cs="Times New Roman"/>
          <w:lang w:eastAsia="it-IT"/>
        </w:rPr>
        <w:instrText xml:space="preserve"> INCLUDEPICTURE "/var/folders/q6/n67m68gs6f1g5kzr0__p09hw0000gn/T/com.microsoft.Word/WebArchiveCopyPasteTempFiles/page39image628749184" \* MERGEFORMATINET </w:instrText>
      </w:r>
      <w:r w:rsidRPr="00623839">
        <w:rPr>
          <w:rFonts w:ascii="Times New Roman" w:eastAsia="Times New Roman" w:hAnsi="Times New Roman" w:cs="Times New Roman"/>
          <w:lang w:eastAsia="it-IT"/>
        </w:rPr>
        <w:fldChar w:fldCharType="separate"/>
      </w:r>
      <w:r w:rsidRPr="00623839">
        <w:rPr>
          <w:rFonts w:ascii="Times New Roman" w:eastAsia="Times New Roman" w:hAnsi="Times New Roman" w:cs="Times New Roman"/>
          <w:noProof/>
          <w:lang w:eastAsia="it-IT"/>
        </w:rPr>
        <w:drawing>
          <wp:inline distT="0" distB="0" distL="0" distR="0" wp14:anchorId="1435DB77" wp14:editId="46A0A84B">
            <wp:extent cx="6113145" cy="567055"/>
            <wp:effectExtent l="0" t="0" r="0" b="4445"/>
            <wp:docPr id="4" name="Immagine 4" descr="page39image628749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39image62874918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13145" cy="567055"/>
                    </a:xfrm>
                    <a:prstGeom prst="rect">
                      <a:avLst/>
                    </a:prstGeom>
                    <a:noFill/>
                    <a:ln>
                      <a:noFill/>
                    </a:ln>
                  </pic:spPr>
                </pic:pic>
              </a:graphicData>
            </a:graphic>
          </wp:inline>
        </w:drawing>
      </w:r>
      <w:r w:rsidRPr="00623839">
        <w:rPr>
          <w:rFonts w:ascii="Times New Roman" w:eastAsia="Times New Roman" w:hAnsi="Times New Roman" w:cs="Times New Roman"/>
          <w:lang w:eastAsia="it-IT"/>
        </w:rPr>
        <w:fldChar w:fldCharType="end"/>
      </w:r>
    </w:p>
    <w:p w14:paraId="14C352E9"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38 </w:t>
      </w:r>
    </w:p>
    <w:p w14:paraId="24507862"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b/>
          <w:bCs/>
          <w:lang w:eastAsia="it-IT"/>
        </w:rPr>
        <w:t xml:space="preserve">Riorganizzazione immediata </w:t>
      </w:r>
      <w:r w:rsidRPr="00D3073D">
        <w:rPr>
          <w:rFonts w:ascii="Times New Roman" w:eastAsia="Times New Roman" w:hAnsi="Times New Roman" w:cs="Times New Roman"/>
          <w:lang w:eastAsia="it-IT"/>
        </w:rPr>
        <w:t xml:space="preserve">dell’attuale servizio di spazzamento e raccolta stradale, con iniziativa di pulizia straordinaria di tutto il territorio per ripristinare il decoro urbano in città. </w:t>
      </w:r>
    </w:p>
    <w:p w14:paraId="3E2702DF"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b/>
          <w:bCs/>
          <w:lang w:eastAsia="it-IT"/>
        </w:rPr>
        <w:t xml:space="preserve">Patto per il lavoro </w:t>
      </w:r>
      <w:r w:rsidRPr="00D3073D">
        <w:rPr>
          <w:rFonts w:ascii="Times New Roman" w:eastAsia="Times New Roman" w:hAnsi="Times New Roman" w:cs="Times New Roman"/>
          <w:lang w:eastAsia="it-IT"/>
        </w:rPr>
        <w:t xml:space="preserve">con i lavoratori di AMA: riconoscimento della </w:t>
      </w:r>
      <w:proofErr w:type="spellStart"/>
      <w:r w:rsidRPr="00D3073D">
        <w:rPr>
          <w:rFonts w:ascii="Times New Roman" w:eastAsia="Times New Roman" w:hAnsi="Times New Roman" w:cs="Times New Roman"/>
          <w:lang w:eastAsia="it-IT"/>
        </w:rPr>
        <w:t>centralita</w:t>
      </w:r>
      <w:proofErr w:type="spellEnd"/>
      <w:r w:rsidRPr="00D3073D">
        <w:rPr>
          <w:rFonts w:ascii="Times New Roman" w:eastAsia="Times New Roman" w:hAnsi="Times New Roman" w:cs="Times New Roman"/>
          <w:lang w:eastAsia="it-IT"/>
        </w:rPr>
        <w:t xml:space="preserve">̀ delle risorse umane nella strategia di impresa accompagnata da un percorso di partecipazione ai processi organizzativi per la costruzione di un nuovo modello di collaborazione responsabile nel raggiungimento degli obiettivi della </w:t>
      </w:r>
      <w:proofErr w:type="spellStart"/>
      <w:r w:rsidRPr="00D3073D">
        <w:rPr>
          <w:rFonts w:ascii="Times New Roman" w:eastAsia="Times New Roman" w:hAnsi="Times New Roman" w:cs="Times New Roman"/>
          <w:lang w:eastAsia="it-IT"/>
        </w:rPr>
        <w:t>societa</w:t>
      </w:r>
      <w:proofErr w:type="spellEnd"/>
      <w:r w:rsidRPr="00D3073D">
        <w:rPr>
          <w:rFonts w:ascii="Times New Roman" w:eastAsia="Times New Roman" w:hAnsi="Times New Roman" w:cs="Times New Roman"/>
          <w:lang w:eastAsia="it-IT"/>
        </w:rPr>
        <w:t xml:space="preserve">̀ </w:t>
      </w:r>
    </w:p>
    <w:p w14:paraId="79A5F27C" w14:textId="0B61B561" w:rsidR="00A10A72" w:rsidRPr="00D3073D" w:rsidRDefault="00A10A72" w:rsidP="00D3073D">
      <w:pPr>
        <w:pStyle w:val="Paragrafoelenco"/>
        <w:numPr>
          <w:ilvl w:val="1"/>
          <w:numId w:val="11"/>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Garanzie per forme di lavoro sicure per i lavoratori;</w:t>
      </w:r>
      <w:r w:rsidRPr="00D3073D">
        <w:rPr>
          <w:rFonts w:ascii="Times New Roman" w:eastAsia="Times New Roman" w:hAnsi="Times New Roman" w:cs="Times New Roman"/>
          <w:lang w:eastAsia="it-IT"/>
        </w:rPr>
        <w:br/>
        <w:t xml:space="preserve">o La partecipazione dei lavoratori alla stesura del piano industriale di medio </w:t>
      </w:r>
    </w:p>
    <w:p w14:paraId="6E547834" w14:textId="77777777" w:rsidR="00A10A72" w:rsidRPr="00D3073D" w:rsidRDefault="00A10A72" w:rsidP="00D3073D">
      <w:pPr>
        <w:pStyle w:val="Paragrafoelenco"/>
        <w:numPr>
          <w:ilvl w:val="1"/>
          <w:numId w:val="11"/>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periodo e le funzioni di controllo interne e dei meccanismi di trasparenza; </w:t>
      </w:r>
    </w:p>
    <w:p w14:paraId="39945827" w14:textId="3E963965" w:rsidR="00A10A72" w:rsidRPr="00D3073D" w:rsidRDefault="00A10A72" w:rsidP="00D3073D">
      <w:pPr>
        <w:pStyle w:val="Paragrafoelenco"/>
        <w:numPr>
          <w:ilvl w:val="1"/>
          <w:numId w:val="11"/>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Azioni di riorganizzazione e mobilità interna per valorizzare le risorse esistenti; </w:t>
      </w:r>
    </w:p>
    <w:p w14:paraId="0B06B45A" w14:textId="22ADDC10" w:rsidR="00A10A72" w:rsidRPr="00D3073D" w:rsidRDefault="00A10A72" w:rsidP="00D3073D">
      <w:pPr>
        <w:pStyle w:val="Paragrafoelenco"/>
        <w:numPr>
          <w:ilvl w:val="1"/>
          <w:numId w:val="11"/>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La messa in trasparenza dei percorsi di carriere, della mobilità interna, delle progressioni attraverso un sistema di relazioni sindacali improntato all’efficientamento e alla tutela della </w:t>
      </w:r>
      <w:proofErr w:type="spellStart"/>
      <w:r w:rsidRPr="00D3073D">
        <w:rPr>
          <w:rFonts w:ascii="Times New Roman" w:eastAsia="Times New Roman" w:hAnsi="Times New Roman" w:cs="Times New Roman"/>
          <w:lang w:eastAsia="it-IT"/>
        </w:rPr>
        <w:t>legalita</w:t>
      </w:r>
      <w:proofErr w:type="spellEnd"/>
      <w:r w:rsidRPr="00D3073D">
        <w:rPr>
          <w:rFonts w:ascii="Times New Roman" w:eastAsia="Times New Roman" w:hAnsi="Times New Roman" w:cs="Times New Roman"/>
          <w:lang w:eastAsia="it-IT"/>
        </w:rPr>
        <w:t xml:space="preserve">̀, per riabilitare agli occhi dei cittadini un’azienda troppo compromessa anche nell’immagine. </w:t>
      </w:r>
    </w:p>
    <w:p w14:paraId="1B418E8E"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Avvio di </w:t>
      </w:r>
      <w:r w:rsidRPr="00D3073D">
        <w:rPr>
          <w:rFonts w:ascii="Times New Roman" w:eastAsia="Times New Roman" w:hAnsi="Times New Roman" w:cs="Times New Roman"/>
          <w:b/>
          <w:bCs/>
          <w:lang w:eastAsia="it-IT"/>
        </w:rPr>
        <w:t>partnership con ANAS S.p.A</w:t>
      </w:r>
      <w:r w:rsidRPr="00D3073D">
        <w:rPr>
          <w:rFonts w:ascii="Times New Roman" w:eastAsia="Times New Roman" w:hAnsi="Times New Roman" w:cs="Times New Roman"/>
          <w:lang w:eastAsia="it-IT"/>
        </w:rPr>
        <w:t xml:space="preserve">. al fine di ottenere l’utilizzo da parte di AMA di tutte le aree dismesse o non utilizzate dislocate lungo il GRA quale dotazione integrativa di servizio sul territorio (infrastruttura di logistica). </w:t>
      </w:r>
    </w:p>
    <w:p w14:paraId="14213EBC" w14:textId="77777777" w:rsidR="00D3073D" w:rsidRDefault="00A10A72" w:rsidP="00623839">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Attivazione di un </w:t>
      </w:r>
      <w:r w:rsidRPr="00D3073D">
        <w:rPr>
          <w:rFonts w:ascii="Times New Roman" w:eastAsia="Times New Roman" w:hAnsi="Times New Roman" w:cs="Times New Roman"/>
          <w:b/>
          <w:bCs/>
          <w:lang w:eastAsia="it-IT"/>
        </w:rPr>
        <w:t>massimo di 3 impianti di tritovagliatura</w:t>
      </w:r>
      <w:r w:rsidRPr="00D3073D">
        <w:rPr>
          <w:rFonts w:ascii="Times New Roman" w:eastAsia="Times New Roman" w:hAnsi="Times New Roman" w:cs="Times New Roman"/>
          <w:lang w:eastAsia="it-IT"/>
        </w:rPr>
        <w:t xml:space="preserve">, per pretrattare circa 1,000 tonnellate di rifiuti urbani indifferenziati al giorno, da attivare per il tempo necessario alla progettazione e realizzazione di nuovi impianti per il riciclo, con la conseguente riduzione del rifiuto indifferenziato. </w:t>
      </w:r>
    </w:p>
    <w:p w14:paraId="40E9599F" w14:textId="51BE7F2A" w:rsidR="00A10A72" w:rsidRPr="00D3073D" w:rsidRDefault="00A10A72" w:rsidP="00623839">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Adozione di provvedimenti straordinari e urgenti per individuare e potenziare le aree nei diversi Municipi presso le quali (a) aprire piattaforme di stoccaggio e selezione del multi-materiale, (b) aprire nuovi centri di raccolta e centri di riuso; (c) espletare il servizio di trasbordo e trasferenza. Tali provvedimenti sono </w:t>
      </w:r>
      <w:proofErr w:type="spellStart"/>
      <w:r w:rsidRPr="00D3073D">
        <w:rPr>
          <w:rFonts w:ascii="Times New Roman" w:eastAsia="Times New Roman" w:hAnsi="Times New Roman" w:cs="Times New Roman"/>
          <w:b/>
          <w:bCs/>
          <w:lang w:eastAsia="it-IT"/>
        </w:rPr>
        <w:t>sono</w:t>
      </w:r>
      <w:proofErr w:type="spellEnd"/>
      <w:r w:rsidRPr="00D3073D">
        <w:rPr>
          <w:rFonts w:ascii="Times New Roman" w:eastAsia="Times New Roman" w:hAnsi="Times New Roman" w:cs="Times New Roman"/>
          <w:b/>
          <w:bCs/>
          <w:lang w:eastAsia="it-IT"/>
        </w:rPr>
        <w:t xml:space="preserve"> strategici al fine di garantire un: </w:t>
      </w:r>
    </w:p>
    <w:p w14:paraId="53200140"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b/>
          <w:bCs/>
          <w:lang w:eastAsia="it-IT"/>
        </w:rPr>
        <w:t xml:space="preserve">Incremento immediato della raccolta differenziata, </w:t>
      </w:r>
      <w:r w:rsidRPr="00D3073D">
        <w:rPr>
          <w:rFonts w:ascii="Times New Roman" w:eastAsia="Times New Roman" w:hAnsi="Times New Roman" w:cs="Times New Roman"/>
          <w:lang w:eastAsia="it-IT"/>
        </w:rPr>
        <w:t xml:space="preserve">e costituiscono infrastruttura di logistica imprescindibile per l’efficientamento di tutti i servizi. </w:t>
      </w:r>
    </w:p>
    <w:p w14:paraId="0DDCE1F3"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lastRenderedPageBreak/>
        <w:t>"  </w:t>
      </w:r>
      <w:r w:rsidRPr="00D3073D">
        <w:rPr>
          <w:rFonts w:ascii="Times New Roman" w:eastAsia="Times New Roman" w:hAnsi="Times New Roman" w:cs="Times New Roman"/>
          <w:lang w:eastAsia="it-IT"/>
        </w:rPr>
        <w:t xml:space="preserve">È urgente rendere coerente ed efficiente il servizio allo specifico territorio in cui la AMA opera. Per questo occorre </w:t>
      </w:r>
      <w:r w:rsidRPr="00D3073D">
        <w:rPr>
          <w:rFonts w:ascii="Times New Roman" w:eastAsia="Times New Roman" w:hAnsi="Times New Roman" w:cs="Times New Roman"/>
          <w:b/>
          <w:bCs/>
          <w:lang w:eastAsia="it-IT"/>
        </w:rPr>
        <w:t>strutturare l’AMA di Municipio</w:t>
      </w:r>
      <w:r w:rsidRPr="00D3073D">
        <w:rPr>
          <w:rFonts w:ascii="Times New Roman" w:eastAsia="Times New Roman" w:hAnsi="Times New Roman" w:cs="Times New Roman"/>
          <w:lang w:eastAsia="it-IT"/>
        </w:rPr>
        <w:t xml:space="preserve">: ovvero 15 sezioni aziendali dove manager di zona gestiscono con piena </w:t>
      </w:r>
      <w:proofErr w:type="spellStart"/>
      <w:r w:rsidRPr="00D3073D">
        <w:rPr>
          <w:rFonts w:ascii="Times New Roman" w:eastAsia="Times New Roman" w:hAnsi="Times New Roman" w:cs="Times New Roman"/>
          <w:lang w:eastAsia="it-IT"/>
        </w:rPr>
        <w:t>responsabilita</w:t>
      </w:r>
      <w:proofErr w:type="spellEnd"/>
      <w:r w:rsidRPr="00D3073D">
        <w:rPr>
          <w:rFonts w:ascii="Times New Roman" w:eastAsia="Times New Roman" w:hAnsi="Times New Roman" w:cs="Times New Roman"/>
          <w:lang w:eastAsia="it-IT"/>
        </w:rPr>
        <w:t xml:space="preserve">̀ e con dotazione di adeguate e sufficienti risorse il servizio nel territorio di competenza, con il controllo in tempo reale della sede centrale. Infatti, ciascuno dei 15 Municipi di Roma in cui AMA eroga i servizi di igiene urbana è assimilabile per dimensione e </w:t>
      </w:r>
      <w:proofErr w:type="spellStart"/>
      <w:r w:rsidRPr="00D3073D">
        <w:rPr>
          <w:rFonts w:ascii="Times New Roman" w:eastAsia="Times New Roman" w:hAnsi="Times New Roman" w:cs="Times New Roman"/>
          <w:lang w:eastAsia="it-IT"/>
        </w:rPr>
        <w:t>complessita</w:t>
      </w:r>
      <w:proofErr w:type="spellEnd"/>
      <w:r w:rsidRPr="00D3073D">
        <w:rPr>
          <w:rFonts w:ascii="Times New Roman" w:eastAsia="Times New Roman" w:hAnsi="Times New Roman" w:cs="Times New Roman"/>
          <w:lang w:eastAsia="it-IT"/>
        </w:rPr>
        <w:t xml:space="preserve">̀ ad un Comune italiano capoluogo di provincia. </w:t>
      </w:r>
    </w:p>
    <w:p w14:paraId="77733FEE" w14:textId="77777777" w:rsidR="00A10A72" w:rsidRPr="00D3073D"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Azione di </w:t>
      </w:r>
      <w:r w:rsidRPr="00D3073D">
        <w:rPr>
          <w:rFonts w:ascii="Times New Roman" w:eastAsia="Times New Roman" w:hAnsi="Times New Roman" w:cs="Times New Roman"/>
          <w:b/>
          <w:bCs/>
          <w:lang w:eastAsia="it-IT"/>
        </w:rPr>
        <w:t xml:space="preserve">mitigazione degli impatti degli impianti esistenti </w:t>
      </w:r>
      <w:r w:rsidRPr="00D3073D">
        <w:rPr>
          <w:rFonts w:ascii="Times New Roman" w:eastAsia="Times New Roman" w:hAnsi="Times New Roman" w:cs="Times New Roman"/>
          <w:lang w:eastAsia="it-IT"/>
        </w:rPr>
        <w:t xml:space="preserve">di AMA, come premessa per una migliore </w:t>
      </w:r>
      <w:proofErr w:type="spellStart"/>
      <w:r w:rsidRPr="00D3073D">
        <w:rPr>
          <w:rFonts w:ascii="Times New Roman" w:eastAsia="Times New Roman" w:hAnsi="Times New Roman" w:cs="Times New Roman"/>
          <w:lang w:eastAsia="it-IT"/>
        </w:rPr>
        <w:t>qualita</w:t>
      </w:r>
      <w:proofErr w:type="spellEnd"/>
      <w:r w:rsidRPr="00D3073D">
        <w:rPr>
          <w:rFonts w:ascii="Times New Roman" w:eastAsia="Times New Roman" w:hAnsi="Times New Roman" w:cs="Times New Roman"/>
          <w:lang w:eastAsia="it-IT"/>
        </w:rPr>
        <w:t xml:space="preserve">̀ della vita degli abitanti delle zone limitrofe. </w:t>
      </w:r>
    </w:p>
    <w:p w14:paraId="1B688101" w14:textId="64871E3D" w:rsidR="00A10A72" w:rsidRDefault="00A10A72" w:rsidP="00D3073D">
      <w:pPr>
        <w:pStyle w:val="Paragrafoelenco"/>
        <w:numPr>
          <w:ilvl w:val="0"/>
          <w:numId w:val="11"/>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Pubblicazione immediata della </w:t>
      </w:r>
      <w:r w:rsidRPr="00D3073D">
        <w:rPr>
          <w:rFonts w:ascii="Times New Roman" w:eastAsia="Times New Roman" w:hAnsi="Times New Roman" w:cs="Times New Roman"/>
          <w:b/>
          <w:bCs/>
          <w:lang w:eastAsia="it-IT"/>
        </w:rPr>
        <w:t xml:space="preserve">gara per la realizzazione dei due impianti di compostaggio </w:t>
      </w:r>
      <w:r w:rsidRPr="00D3073D">
        <w:rPr>
          <w:rFonts w:ascii="Times New Roman" w:eastAsia="Times New Roman" w:hAnsi="Times New Roman" w:cs="Times New Roman"/>
          <w:lang w:eastAsia="it-IT"/>
        </w:rPr>
        <w:t xml:space="preserve">con sezioni di digestione anaerobica, ampliando la capacità di trattamento a complessive 150.000 tonnellate/anno di rifiuti organici da differenziata. </w:t>
      </w:r>
    </w:p>
    <w:p w14:paraId="2E9FFE73" w14:textId="77777777" w:rsidR="00D3073D" w:rsidRPr="00D3073D" w:rsidRDefault="00D3073D" w:rsidP="00D3073D">
      <w:pPr>
        <w:rPr>
          <w:rFonts w:ascii="Times New Roman" w:eastAsia="Times New Roman" w:hAnsi="Times New Roman" w:cs="Times New Roman"/>
          <w:lang w:eastAsia="it-IT"/>
        </w:rPr>
      </w:pPr>
    </w:p>
    <w:p w14:paraId="1329BA70" w14:textId="4E4D42C5" w:rsidR="00A10A72" w:rsidRDefault="00A10A72" w:rsidP="00623839">
      <w:pPr>
        <w:rPr>
          <w:rFonts w:ascii="Times New Roman" w:eastAsia="Times New Roman" w:hAnsi="Times New Roman" w:cs="Times New Roman"/>
          <w:b/>
          <w:bCs/>
          <w:color w:val="055468"/>
          <w:lang w:eastAsia="it-IT"/>
        </w:rPr>
      </w:pPr>
      <w:r w:rsidRPr="00623839">
        <w:rPr>
          <w:rFonts w:ascii="Times New Roman" w:eastAsia="Times New Roman" w:hAnsi="Times New Roman" w:cs="Times New Roman"/>
          <w:b/>
          <w:bCs/>
          <w:color w:val="055468"/>
          <w:lang w:eastAsia="it-IT"/>
        </w:rPr>
        <w:t xml:space="preserve">Chiudere il ciclo dei rifiuti, per rendere Roma finalmente sostenibile </w:t>
      </w:r>
    </w:p>
    <w:p w14:paraId="05075344" w14:textId="77777777" w:rsidR="00D3073D" w:rsidRPr="00623839" w:rsidRDefault="00D3073D" w:rsidP="00623839">
      <w:pPr>
        <w:rPr>
          <w:rFonts w:ascii="Times New Roman" w:eastAsia="Times New Roman" w:hAnsi="Times New Roman" w:cs="Times New Roman"/>
          <w:lang w:eastAsia="it-IT"/>
        </w:rPr>
      </w:pPr>
    </w:p>
    <w:p w14:paraId="42E22192"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Accanto alle decisioni immediate da attuare in un arco temporale massimo di 18 mesi, si </w:t>
      </w:r>
      <w:proofErr w:type="spellStart"/>
      <w:r w:rsidRPr="00623839">
        <w:rPr>
          <w:rFonts w:ascii="Times New Roman" w:eastAsia="Times New Roman" w:hAnsi="Times New Roman" w:cs="Times New Roman"/>
          <w:lang w:eastAsia="it-IT"/>
        </w:rPr>
        <w:t>dovra</w:t>
      </w:r>
      <w:proofErr w:type="spellEnd"/>
      <w:r w:rsidRPr="00623839">
        <w:rPr>
          <w:rFonts w:ascii="Times New Roman" w:eastAsia="Times New Roman" w:hAnsi="Times New Roman" w:cs="Times New Roman"/>
          <w:lang w:eastAsia="it-IT"/>
        </w:rPr>
        <w:t xml:space="preserve">̀ pianificare – chiedendo a tutti gli stakeholder di essere animatori e strumento di democrazia partecipata – una </w:t>
      </w:r>
      <w:proofErr w:type="spellStart"/>
      <w:r w:rsidRPr="00623839">
        <w:rPr>
          <w:rFonts w:ascii="Times New Roman" w:eastAsia="Times New Roman" w:hAnsi="Times New Roman" w:cs="Times New Roman"/>
          <w:lang w:eastAsia="it-IT"/>
        </w:rPr>
        <w:t>progettualita</w:t>
      </w:r>
      <w:proofErr w:type="spellEnd"/>
      <w:r w:rsidRPr="00623839">
        <w:rPr>
          <w:rFonts w:ascii="Times New Roman" w:eastAsia="Times New Roman" w:hAnsi="Times New Roman" w:cs="Times New Roman"/>
          <w:lang w:eastAsia="it-IT"/>
        </w:rPr>
        <w:t xml:space="preserve">̀ di medio periodo capace di dare una risposta definitiva e strutturale al ciclo dei rifiuti. In tale ottica di risultato </w:t>
      </w:r>
      <w:proofErr w:type="spellStart"/>
      <w:r w:rsidRPr="00623839">
        <w:rPr>
          <w:rFonts w:ascii="Times New Roman" w:eastAsia="Times New Roman" w:hAnsi="Times New Roman" w:cs="Times New Roman"/>
          <w:lang w:eastAsia="it-IT"/>
        </w:rPr>
        <w:t>sara</w:t>
      </w:r>
      <w:proofErr w:type="spellEnd"/>
      <w:r w:rsidRPr="00623839">
        <w:rPr>
          <w:rFonts w:ascii="Times New Roman" w:eastAsia="Times New Roman" w:hAnsi="Times New Roman" w:cs="Times New Roman"/>
          <w:lang w:eastAsia="it-IT"/>
        </w:rPr>
        <w:t xml:space="preserve">̀ necessario: </w:t>
      </w:r>
    </w:p>
    <w:p w14:paraId="782EB16E"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un forte e rapido </w:t>
      </w:r>
      <w:r w:rsidRPr="00D3073D">
        <w:rPr>
          <w:rFonts w:ascii="Times New Roman" w:eastAsia="Times New Roman" w:hAnsi="Times New Roman" w:cs="Times New Roman"/>
          <w:b/>
          <w:bCs/>
          <w:lang w:eastAsia="it-IT"/>
        </w:rPr>
        <w:t xml:space="preserve">innalzamento </w:t>
      </w:r>
      <w:r w:rsidRPr="00D3073D">
        <w:rPr>
          <w:rFonts w:ascii="Times New Roman" w:eastAsia="Times New Roman" w:hAnsi="Times New Roman" w:cs="Times New Roman"/>
          <w:lang w:eastAsia="it-IT"/>
        </w:rPr>
        <w:t xml:space="preserve">della </w:t>
      </w:r>
      <w:proofErr w:type="spellStart"/>
      <w:r w:rsidRPr="00D3073D">
        <w:rPr>
          <w:rFonts w:ascii="Times New Roman" w:eastAsia="Times New Roman" w:hAnsi="Times New Roman" w:cs="Times New Roman"/>
          <w:lang w:eastAsia="it-IT"/>
        </w:rPr>
        <w:t>quantita</w:t>
      </w:r>
      <w:proofErr w:type="spellEnd"/>
      <w:r w:rsidRPr="00D3073D">
        <w:rPr>
          <w:rFonts w:ascii="Times New Roman" w:eastAsia="Times New Roman" w:hAnsi="Times New Roman" w:cs="Times New Roman"/>
          <w:lang w:eastAsia="it-IT"/>
        </w:rPr>
        <w:t xml:space="preserve">̀ e della </w:t>
      </w:r>
      <w:proofErr w:type="spellStart"/>
      <w:r w:rsidRPr="00D3073D">
        <w:rPr>
          <w:rFonts w:ascii="Times New Roman" w:eastAsia="Times New Roman" w:hAnsi="Times New Roman" w:cs="Times New Roman"/>
          <w:lang w:eastAsia="it-IT"/>
        </w:rPr>
        <w:t>qualita</w:t>
      </w:r>
      <w:proofErr w:type="spellEnd"/>
      <w:r w:rsidRPr="00D3073D">
        <w:rPr>
          <w:rFonts w:ascii="Times New Roman" w:eastAsia="Times New Roman" w:hAnsi="Times New Roman" w:cs="Times New Roman"/>
          <w:lang w:eastAsia="it-IT"/>
        </w:rPr>
        <w:t xml:space="preserve">̀ di materiali da avviare al riciclo attraverso la </w:t>
      </w:r>
      <w:r w:rsidRPr="00D3073D">
        <w:rPr>
          <w:rFonts w:ascii="Times New Roman" w:eastAsia="Times New Roman" w:hAnsi="Times New Roman" w:cs="Times New Roman"/>
          <w:b/>
          <w:bCs/>
          <w:lang w:eastAsia="it-IT"/>
        </w:rPr>
        <w:t>raccolta differenziata</w:t>
      </w:r>
      <w:r w:rsidRPr="00D3073D">
        <w:rPr>
          <w:rFonts w:ascii="Times New Roman" w:eastAsia="Times New Roman" w:hAnsi="Times New Roman" w:cs="Times New Roman"/>
          <w:lang w:eastAsia="it-IT"/>
        </w:rPr>
        <w:t xml:space="preserve">, in modo da dimensionare correttamente i diversi impianti post raccolta (vedi </w:t>
      </w:r>
      <w:proofErr w:type="spellStart"/>
      <w:r w:rsidRPr="00D3073D">
        <w:rPr>
          <w:rFonts w:ascii="Times New Roman" w:eastAsia="Times New Roman" w:hAnsi="Times New Roman" w:cs="Times New Roman"/>
          <w:lang w:eastAsia="it-IT"/>
        </w:rPr>
        <w:t>piu</w:t>
      </w:r>
      <w:proofErr w:type="spellEnd"/>
      <w:r w:rsidRPr="00D3073D">
        <w:rPr>
          <w:rFonts w:ascii="Times New Roman" w:eastAsia="Times New Roman" w:hAnsi="Times New Roman" w:cs="Times New Roman"/>
          <w:lang w:eastAsia="it-IT"/>
        </w:rPr>
        <w:t xml:space="preserve">̀ avanti); </w:t>
      </w:r>
    </w:p>
    <w:p w14:paraId="3259CF89"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aumentare i centri di raccolta con l’obiettivo a regime di averne uno ogni 50.000 abitanti in </w:t>
      </w:r>
      <w:proofErr w:type="spellStart"/>
      <w:r w:rsidRPr="00D3073D">
        <w:rPr>
          <w:rFonts w:ascii="Times New Roman" w:eastAsia="Times New Roman" w:hAnsi="Times New Roman" w:cs="Times New Roman"/>
          <w:lang w:eastAsia="it-IT"/>
        </w:rPr>
        <w:t>prossimita</w:t>
      </w:r>
      <w:proofErr w:type="spellEnd"/>
      <w:r w:rsidRPr="00D3073D">
        <w:rPr>
          <w:rFonts w:ascii="Times New Roman" w:eastAsia="Times New Roman" w:hAnsi="Times New Roman" w:cs="Times New Roman"/>
          <w:lang w:eastAsia="it-IT"/>
        </w:rPr>
        <w:t xml:space="preserve">̀ dell’utenza; </w:t>
      </w:r>
    </w:p>
    <w:p w14:paraId="3A7B76F0"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potenziare gli impianti di Maccarese con sezioni di digestione anaerobica, con il duplice vantaggio di annullare le emissioni di odori e di valorizzare la materia organica; </w:t>
      </w:r>
    </w:p>
    <w:p w14:paraId="2D8EA98F"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il superamento dell’impianto di Rocca Cencia dopo avere individuato e reso operativa la soluzione definitiva impianto intermedio finalizzato al massimo recupero di materia da rifiuto urbano residuo da localizzare in un altro sito; </w:t>
      </w:r>
    </w:p>
    <w:p w14:paraId="550B9AA8"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adeguamento dell’impianto AMA di selezione plastica e metalli con separatori ottici e introduzione sistemi di compattazione e </w:t>
      </w:r>
      <w:proofErr w:type="spellStart"/>
      <w:r w:rsidRPr="00D3073D">
        <w:rPr>
          <w:rFonts w:ascii="Times New Roman" w:eastAsia="Times New Roman" w:hAnsi="Times New Roman" w:cs="Times New Roman"/>
          <w:lang w:eastAsia="it-IT"/>
        </w:rPr>
        <w:t>filmatura</w:t>
      </w:r>
      <w:proofErr w:type="spellEnd"/>
      <w:r w:rsidRPr="00D3073D">
        <w:rPr>
          <w:rFonts w:ascii="Times New Roman" w:eastAsia="Times New Roman" w:hAnsi="Times New Roman" w:cs="Times New Roman"/>
          <w:lang w:eastAsia="it-IT"/>
        </w:rPr>
        <w:t xml:space="preserve"> dei diversi flussi per limitare odori, ingombro e per facilitare il trasporto; </w:t>
      </w:r>
    </w:p>
    <w:p w14:paraId="3938F25A"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la realizzazione di ulteriori impianti di selezione e valorizzazione degli altri materiali provenienti dalla raccolta differenziata (carta, plastica, vetro, metalli, materiali assorbenti). Si tratta di processi di selezione e miglioramento della </w:t>
      </w:r>
      <w:proofErr w:type="spellStart"/>
      <w:r w:rsidRPr="00D3073D">
        <w:rPr>
          <w:rFonts w:ascii="Times New Roman" w:eastAsia="Times New Roman" w:hAnsi="Times New Roman" w:cs="Times New Roman"/>
          <w:lang w:eastAsia="it-IT"/>
        </w:rPr>
        <w:t>qualita</w:t>
      </w:r>
      <w:proofErr w:type="spellEnd"/>
      <w:r w:rsidRPr="00D3073D">
        <w:rPr>
          <w:rFonts w:ascii="Times New Roman" w:eastAsia="Times New Roman" w:hAnsi="Times New Roman" w:cs="Times New Roman"/>
          <w:lang w:eastAsia="it-IT"/>
        </w:rPr>
        <w:t xml:space="preserve">̀ ai fini del conferimento ai rispettivi consorzi o direttamente alle filiere del recupero aumentandone il valore economico; </w:t>
      </w:r>
    </w:p>
    <w:p w14:paraId="58B63FEF"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la progettazione, autorizzazione e affidamento per la realizzazione di ulteriori due impianti di compostaggio fino al completamento del fabbisogno comunale e di una bioraffineria, per produrre energia dai rifiuti; </w:t>
      </w:r>
    </w:p>
    <w:p w14:paraId="62BF9A79" w14:textId="002C0985" w:rsidR="00A10A72" w:rsidRPr="00623839" w:rsidRDefault="00A10A72" w:rsidP="00623839">
      <w:pPr>
        <w:rPr>
          <w:rFonts w:ascii="Times New Roman" w:eastAsia="Times New Roman" w:hAnsi="Times New Roman" w:cs="Times New Roman"/>
          <w:lang w:eastAsia="it-IT"/>
        </w:rPr>
      </w:pPr>
    </w:p>
    <w:p w14:paraId="76B004A7"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l’individuazione delle discariche di servizio previste dal piano regionale di gestione dei rifiuti, per gestire gli scarti derivanti dagli impianti di trattamento, nella prospettiva di farne un uso sempre </w:t>
      </w:r>
      <w:proofErr w:type="spellStart"/>
      <w:r w:rsidRPr="00D3073D">
        <w:rPr>
          <w:rFonts w:ascii="Times New Roman" w:eastAsia="Times New Roman" w:hAnsi="Times New Roman" w:cs="Times New Roman"/>
          <w:lang w:eastAsia="it-IT"/>
        </w:rPr>
        <w:t>piu</w:t>
      </w:r>
      <w:proofErr w:type="spellEnd"/>
      <w:r w:rsidRPr="00D3073D">
        <w:rPr>
          <w:rFonts w:ascii="Times New Roman" w:eastAsia="Times New Roman" w:hAnsi="Times New Roman" w:cs="Times New Roman"/>
          <w:lang w:eastAsia="it-IT"/>
        </w:rPr>
        <w:t xml:space="preserve">̀ limitato al completamento del nuovo piano di raccolta e della dotazione impiantistica; </w:t>
      </w:r>
    </w:p>
    <w:p w14:paraId="59AF6298"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la realizzazione di stazioni di trasferenza di rifiuti urbani indifferenziati e di rifiuti da raccolta differenziata – almeno una per quadrante – al fine di depositare temporaneamente i rifiuti raccolti, abbancarli e per il conseguente prelievo da automezzi di maggiori capacità che permettono di ridurre le distanze di traporto e di superare temporaneamente situazioni di emergenze nella raccolta; </w:t>
      </w:r>
    </w:p>
    <w:p w14:paraId="386638A9" w14:textId="77777777" w:rsidR="00A10A72" w:rsidRPr="00D3073D"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lastRenderedPageBreak/>
        <w:t>"  </w:t>
      </w:r>
      <w:r w:rsidRPr="00D3073D">
        <w:rPr>
          <w:rFonts w:ascii="Times New Roman" w:eastAsia="Times New Roman" w:hAnsi="Times New Roman" w:cs="Times New Roman"/>
          <w:lang w:eastAsia="it-IT"/>
        </w:rPr>
        <w:t xml:space="preserve">un piano di prevenzione dei rifiuti per promuovere tutti i comportamenti virtuosi che permettano la riduzione a monte dei rifiuti (acquisti senza imballaggi, eliminazione usa e getta, consumo di acqua di rubinetto, ecc.); </w:t>
      </w:r>
    </w:p>
    <w:p w14:paraId="44988442" w14:textId="125D1877" w:rsidR="00A10A72" w:rsidRDefault="00A10A72" w:rsidP="00D3073D">
      <w:pPr>
        <w:pStyle w:val="Paragrafoelenco"/>
        <w:numPr>
          <w:ilvl w:val="0"/>
          <w:numId w:val="12"/>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centri per la riparazione e il riuso affidati a cooperative di soggetti svantaggiati debitamente formati. </w:t>
      </w:r>
    </w:p>
    <w:p w14:paraId="1880408F" w14:textId="77777777" w:rsidR="00D3073D" w:rsidRPr="00D3073D" w:rsidRDefault="00D3073D" w:rsidP="00D3073D">
      <w:pPr>
        <w:rPr>
          <w:rFonts w:ascii="Times New Roman" w:eastAsia="Times New Roman" w:hAnsi="Times New Roman" w:cs="Times New Roman"/>
          <w:lang w:eastAsia="it-IT"/>
        </w:rPr>
      </w:pPr>
    </w:p>
    <w:p w14:paraId="2A16C227" w14:textId="28CBE99D" w:rsidR="00A10A72" w:rsidRDefault="00A10A72" w:rsidP="00623839">
      <w:pPr>
        <w:rPr>
          <w:rFonts w:ascii="Times New Roman" w:eastAsia="Times New Roman" w:hAnsi="Times New Roman" w:cs="Times New Roman"/>
          <w:b/>
          <w:bCs/>
          <w:color w:val="055468"/>
          <w:lang w:eastAsia="it-IT"/>
        </w:rPr>
      </w:pPr>
      <w:r w:rsidRPr="00623839">
        <w:rPr>
          <w:rFonts w:ascii="Times New Roman" w:eastAsia="Times New Roman" w:hAnsi="Times New Roman" w:cs="Times New Roman"/>
          <w:b/>
          <w:bCs/>
          <w:color w:val="055468"/>
          <w:lang w:eastAsia="it-IT"/>
        </w:rPr>
        <w:t xml:space="preserve">AMA che funziona per una città pulita </w:t>
      </w:r>
    </w:p>
    <w:p w14:paraId="31CDFD69" w14:textId="77777777" w:rsidR="00D3073D" w:rsidRPr="00623839" w:rsidRDefault="00D3073D" w:rsidP="00623839">
      <w:pPr>
        <w:rPr>
          <w:rFonts w:ascii="Times New Roman" w:eastAsia="Times New Roman" w:hAnsi="Times New Roman" w:cs="Times New Roman"/>
          <w:lang w:eastAsia="it-IT"/>
        </w:rPr>
      </w:pPr>
    </w:p>
    <w:p w14:paraId="46231468"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Oltre a rimuovere i rifiuti e gestirne il ciclo, bisogna pulire la città. Per questo le nostre azioni sono: </w:t>
      </w:r>
    </w:p>
    <w:p w14:paraId="4AD2A323"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xml:space="preserve">" </w:t>
      </w:r>
      <w:r w:rsidRPr="00D3073D">
        <w:rPr>
          <w:rFonts w:ascii="Times New Roman" w:eastAsia="Times New Roman" w:hAnsi="Times New Roman" w:cs="Times New Roman"/>
          <w:b/>
          <w:bCs/>
          <w:lang w:eastAsia="it-IT"/>
        </w:rPr>
        <w:t xml:space="preserve">Riprogettare i servizi di igiene ambientale, grazie all’AMA di Municipio, </w:t>
      </w:r>
      <w:r w:rsidRPr="00D3073D">
        <w:rPr>
          <w:rFonts w:ascii="Times New Roman" w:eastAsia="Times New Roman" w:hAnsi="Times New Roman" w:cs="Times New Roman"/>
          <w:lang w:eastAsia="it-IT"/>
        </w:rPr>
        <w:t xml:space="preserve">per configurarli alle forti differenze tra i Municipi, alla loro </w:t>
      </w:r>
      <w:proofErr w:type="spellStart"/>
      <w:r w:rsidRPr="00D3073D">
        <w:rPr>
          <w:rFonts w:ascii="Times New Roman" w:eastAsia="Times New Roman" w:hAnsi="Times New Roman" w:cs="Times New Roman"/>
          <w:lang w:eastAsia="it-IT"/>
        </w:rPr>
        <w:t>specificita</w:t>
      </w:r>
      <w:proofErr w:type="spellEnd"/>
      <w:r w:rsidRPr="00D3073D">
        <w:rPr>
          <w:rFonts w:ascii="Times New Roman" w:eastAsia="Times New Roman" w:hAnsi="Times New Roman" w:cs="Times New Roman"/>
          <w:lang w:eastAsia="it-IT"/>
        </w:rPr>
        <w:t xml:space="preserve">̀ e alla diversa gestione della fase di trattamento e valorizzazione dei rifiuti raccolti, finalizzando questa </w:t>
      </w:r>
      <w:proofErr w:type="spellStart"/>
      <w:r w:rsidRPr="00D3073D">
        <w:rPr>
          <w:rFonts w:ascii="Times New Roman" w:eastAsia="Times New Roman" w:hAnsi="Times New Roman" w:cs="Times New Roman"/>
          <w:lang w:eastAsia="it-IT"/>
        </w:rPr>
        <w:t>attivita</w:t>
      </w:r>
      <w:proofErr w:type="spellEnd"/>
      <w:r w:rsidRPr="00D3073D">
        <w:rPr>
          <w:rFonts w:ascii="Times New Roman" w:eastAsia="Times New Roman" w:hAnsi="Times New Roman" w:cs="Times New Roman"/>
          <w:lang w:eastAsia="it-IT"/>
        </w:rPr>
        <w:t xml:space="preserve">̀ all’implementazione della raccolta differenziata. </w:t>
      </w:r>
    </w:p>
    <w:p w14:paraId="0DC948E3"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Per ottenere questo risultato </w:t>
      </w:r>
      <w:proofErr w:type="spellStart"/>
      <w:r w:rsidRPr="00623839">
        <w:rPr>
          <w:rFonts w:ascii="Times New Roman" w:eastAsia="Times New Roman" w:hAnsi="Times New Roman" w:cs="Times New Roman"/>
          <w:lang w:eastAsia="it-IT"/>
        </w:rPr>
        <w:t>sara</w:t>
      </w:r>
      <w:proofErr w:type="spellEnd"/>
      <w:r w:rsidRPr="00623839">
        <w:rPr>
          <w:rFonts w:ascii="Times New Roman" w:eastAsia="Times New Roman" w:hAnsi="Times New Roman" w:cs="Times New Roman"/>
          <w:lang w:eastAsia="it-IT"/>
        </w:rPr>
        <w:t xml:space="preserve">̀ necessario: </w:t>
      </w:r>
    </w:p>
    <w:p w14:paraId="7DFDF7C4"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Estendereinformamassicciaperleutenzedomestichelaraccoltadeirifiutiorganiciche costituiscono circa il 30% del totale dei rifiuti (attualmente la raccolta è ferma al 12- 13% della produzione totale); </w:t>
      </w:r>
    </w:p>
    <w:p w14:paraId="1317091A"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Ampliare per le utenze domestiche la raccolta di carta e plastica, quest’ultima in particolare molto deficitaria; </w:t>
      </w:r>
    </w:p>
    <w:p w14:paraId="75C4D753"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Aumentareilnumerodicentridiraccoltarifiutipericittadini.Questestruttureleggere, se ben gestite arrivano ad intercettare oltre il 40% dei rifiuti riciclabili, ne deriva una forte riduzione degli oneri di servizio di raccolta e trasporto; </w:t>
      </w:r>
    </w:p>
    <w:p w14:paraId="1B8583CA"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Riprogettareilservizioattraversoun’approfonditaanalisidelterritorioperridisegnare i cosiddetti “giri” e il modello di raccolta in base alla conformazione dei quartieri, compito dell’Ama di ciascun Municipio; </w:t>
      </w:r>
    </w:p>
    <w:p w14:paraId="5D7618DE"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Utilizzare le nuove tecnologie disponibili per dotare AMA di una centrale operativa che gestisca i flussi di raccolta; </w:t>
      </w:r>
    </w:p>
    <w:p w14:paraId="16A4E939"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Rafforzare la raccolta ‘porta a porta’ ottimizzando l’impegno a carico dei cittadini e le giornate di conferimento; </w:t>
      </w:r>
    </w:p>
    <w:p w14:paraId="4F93EAC0"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Riprogettare il sistema di raccolta differenziata introducendo, ad integrazione delle raccolte porta a porta, cassonetti intelligenti che permettano l’apertura, solo da parte dei cittadini identificati tramite tessera. </w:t>
      </w:r>
      <w:proofErr w:type="spellStart"/>
      <w:r w:rsidRPr="00D3073D">
        <w:rPr>
          <w:rFonts w:ascii="Times New Roman" w:eastAsia="Times New Roman" w:hAnsi="Times New Roman" w:cs="Times New Roman"/>
          <w:lang w:eastAsia="it-IT"/>
        </w:rPr>
        <w:t>Cio</w:t>
      </w:r>
      <w:proofErr w:type="spellEnd"/>
      <w:r w:rsidRPr="00D3073D">
        <w:rPr>
          <w:rFonts w:ascii="Times New Roman" w:eastAsia="Times New Roman" w:hAnsi="Times New Roman" w:cs="Times New Roman"/>
          <w:lang w:eastAsia="it-IT"/>
        </w:rPr>
        <w:t xml:space="preserve">̀ </w:t>
      </w:r>
      <w:proofErr w:type="spellStart"/>
      <w:r w:rsidRPr="00D3073D">
        <w:rPr>
          <w:rFonts w:ascii="Times New Roman" w:eastAsia="Times New Roman" w:hAnsi="Times New Roman" w:cs="Times New Roman"/>
          <w:lang w:eastAsia="it-IT"/>
        </w:rPr>
        <w:t>consentira</w:t>
      </w:r>
      <w:proofErr w:type="spellEnd"/>
      <w:r w:rsidRPr="00D3073D">
        <w:rPr>
          <w:rFonts w:ascii="Times New Roman" w:eastAsia="Times New Roman" w:hAnsi="Times New Roman" w:cs="Times New Roman"/>
          <w:lang w:eastAsia="it-IT"/>
        </w:rPr>
        <w:t xml:space="preserve">̀ l’introduzione progressiva del sistema di tariffazione puntuale (TARIP) quale strumento per incentivare la riduzione della produzione di rifiuti e potenziare l’invio a riciclo delle diverse frazioni differenziate, secondo il principio “chi fa meno rifiuti produce e fa </w:t>
      </w:r>
      <w:proofErr w:type="spellStart"/>
      <w:r w:rsidRPr="00D3073D">
        <w:rPr>
          <w:rFonts w:ascii="Times New Roman" w:eastAsia="Times New Roman" w:hAnsi="Times New Roman" w:cs="Times New Roman"/>
          <w:lang w:eastAsia="it-IT"/>
        </w:rPr>
        <w:t>piu</w:t>
      </w:r>
      <w:proofErr w:type="spellEnd"/>
      <w:r w:rsidRPr="00D3073D">
        <w:rPr>
          <w:rFonts w:ascii="Times New Roman" w:eastAsia="Times New Roman" w:hAnsi="Times New Roman" w:cs="Times New Roman"/>
          <w:lang w:eastAsia="it-IT"/>
        </w:rPr>
        <w:t xml:space="preserve">̀ differenzia, meno paga”; </w:t>
      </w:r>
    </w:p>
    <w:p w14:paraId="78A1A6AE"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Promozionediunacampagnadisensibilizzazionerivoltaaicittadiniperpromuoverela raccolta differenziata; </w:t>
      </w:r>
    </w:p>
    <w:p w14:paraId="6C8466BB" w14:textId="77777777"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t>"  </w:t>
      </w:r>
      <w:r w:rsidRPr="00D3073D">
        <w:rPr>
          <w:rFonts w:ascii="Times New Roman" w:eastAsia="Times New Roman" w:hAnsi="Times New Roman" w:cs="Times New Roman"/>
          <w:lang w:eastAsia="it-IT"/>
        </w:rPr>
        <w:t xml:space="preserve">AvviareunacollaborazionetraAMA,ENEAedACEA,ciascunaperquantodicompetenza, per </w:t>
      </w:r>
    </w:p>
    <w:p w14:paraId="0F08CA6D" w14:textId="77777777" w:rsidR="00D3073D" w:rsidRDefault="00A10A72" w:rsidP="00D3073D">
      <w:pPr>
        <w:pStyle w:val="Paragrafoelenco"/>
        <w:numPr>
          <w:ilvl w:val="2"/>
          <w:numId w:val="13"/>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creare sinergie essenziali al fine di progettare, realizzare e gestire i nuovi impianti di trattamento e smaltimento dei rifiuti di Roma Capitale descritti sopra; </w:t>
      </w:r>
    </w:p>
    <w:p w14:paraId="1B536928" w14:textId="434A28B7" w:rsidR="00A10A72" w:rsidRPr="00D3073D" w:rsidRDefault="00A10A72" w:rsidP="00D3073D">
      <w:pPr>
        <w:pStyle w:val="Paragrafoelenco"/>
        <w:numPr>
          <w:ilvl w:val="2"/>
          <w:numId w:val="13"/>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progettare la riduzione dei fattori di emissione per KM percorso nell’ambito dei servizi di igiene urbana dai mezzi di trasporto mediante interventi di investimento tecnologico (veicoli elettrici) e di realizzazione di una rete infrastrutturale di distribuzione di ricarica dei veicoli elettrici su tutto il territorio </w:t>
      </w:r>
      <w:proofErr w:type="spellStart"/>
      <w:r w:rsidRPr="00D3073D">
        <w:rPr>
          <w:rFonts w:ascii="Times New Roman" w:eastAsia="Times New Roman" w:hAnsi="Times New Roman" w:cs="Times New Roman"/>
          <w:lang w:eastAsia="it-IT"/>
        </w:rPr>
        <w:t>nonche</w:t>
      </w:r>
      <w:proofErr w:type="spellEnd"/>
      <w:r w:rsidRPr="00D3073D">
        <w:rPr>
          <w:rFonts w:ascii="Times New Roman" w:eastAsia="Times New Roman" w:hAnsi="Times New Roman" w:cs="Times New Roman"/>
          <w:lang w:eastAsia="it-IT"/>
        </w:rPr>
        <w:t xml:space="preserve">́ per la progettazione di un sistema di trasporto sempre nell’ambito dei servizi di igiene urbana che faccia uso di combustibili a basso impatto ambientale; </w:t>
      </w:r>
    </w:p>
    <w:p w14:paraId="69F5E4B7" w14:textId="44E6684C" w:rsidR="00A10A72" w:rsidRPr="00D3073D" w:rsidRDefault="00A10A72" w:rsidP="00D3073D">
      <w:pPr>
        <w:pStyle w:val="Paragrafoelenco"/>
        <w:numPr>
          <w:ilvl w:val="2"/>
          <w:numId w:val="13"/>
        </w:numPr>
        <w:rPr>
          <w:rFonts w:ascii="Times New Roman" w:eastAsia="Times New Roman" w:hAnsi="Times New Roman" w:cs="Times New Roman"/>
          <w:lang w:eastAsia="it-IT"/>
        </w:rPr>
      </w:pPr>
      <w:r w:rsidRPr="00D3073D">
        <w:rPr>
          <w:rFonts w:ascii="Times New Roman" w:eastAsia="Times New Roman" w:hAnsi="Times New Roman" w:cs="Times New Roman"/>
          <w:lang w:eastAsia="it-IT"/>
        </w:rPr>
        <w:t xml:space="preserve">i possibili sbocchi della partnership tra AMA e ACEA saranno attentamente valutati sotto il profilo della efficienza industriale e della </w:t>
      </w:r>
      <w:proofErr w:type="spellStart"/>
      <w:r w:rsidRPr="00D3073D">
        <w:rPr>
          <w:rFonts w:ascii="Times New Roman" w:eastAsia="Times New Roman" w:hAnsi="Times New Roman" w:cs="Times New Roman"/>
          <w:lang w:eastAsia="it-IT"/>
        </w:rPr>
        <w:t>sostenibilita</w:t>
      </w:r>
      <w:proofErr w:type="spellEnd"/>
      <w:r w:rsidRPr="00D3073D">
        <w:rPr>
          <w:rFonts w:ascii="Times New Roman" w:eastAsia="Times New Roman" w:hAnsi="Times New Roman" w:cs="Times New Roman"/>
          <w:lang w:eastAsia="it-IT"/>
        </w:rPr>
        <w:t xml:space="preserve">̀ economica. </w:t>
      </w:r>
    </w:p>
    <w:p w14:paraId="195441BC" w14:textId="4E8726DA" w:rsidR="00A10A72" w:rsidRPr="00D3073D" w:rsidRDefault="00A10A72" w:rsidP="00D3073D">
      <w:pPr>
        <w:pStyle w:val="Paragrafoelenco"/>
        <w:numPr>
          <w:ilvl w:val="0"/>
          <w:numId w:val="13"/>
        </w:numPr>
        <w:rPr>
          <w:rFonts w:ascii="Times New Roman" w:eastAsia="Times New Roman" w:hAnsi="Times New Roman" w:cs="Times New Roman"/>
          <w:lang w:eastAsia="it-IT"/>
        </w:rPr>
      </w:pPr>
      <w:r w:rsidRPr="00D3073D">
        <w:rPr>
          <w:rFonts w:ascii="Times New Roman" w:eastAsia="ArialUnicodeMS" w:hAnsi="Times New Roman" w:cs="Times New Roman"/>
          <w:lang w:eastAsia="it-IT"/>
        </w:rPr>
        <w:lastRenderedPageBreak/>
        <w:t xml:space="preserve">" </w:t>
      </w:r>
      <w:r w:rsidRPr="00D3073D">
        <w:rPr>
          <w:rFonts w:ascii="Times New Roman" w:eastAsia="Times New Roman" w:hAnsi="Times New Roman" w:cs="Times New Roman"/>
          <w:lang w:eastAsia="it-IT"/>
        </w:rPr>
        <w:t xml:space="preserve">Avviare una collaborazione tra Roma Capitale, E-Geos e l’Agenzia Spaziale Italiana per l’utilizzazione della tecnologia satellitare e di ogni altra avanzata tecnologia per il monitoraggio dei depositi illegali dei rifiuti nel territorio di Roma Capitale con l’obiettivo della repressione e prevenzione di tali illecite </w:t>
      </w:r>
      <w:proofErr w:type="spellStart"/>
      <w:r w:rsidRPr="00D3073D">
        <w:rPr>
          <w:rFonts w:ascii="Times New Roman" w:eastAsia="Times New Roman" w:hAnsi="Times New Roman" w:cs="Times New Roman"/>
          <w:lang w:eastAsia="it-IT"/>
        </w:rPr>
        <w:t>attivita</w:t>
      </w:r>
      <w:proofErr w:type="spellEnd"/>
      <w:r w:rsidRPr="00D3073D">
        <w:rPr>
          <w:rFonts w:ascii="Times New Roman" w:eastAsia="Times New Roman" w:hAnsi="Times New Roman" w:cs="Times New Roman"/>
          <w:lang w:eastAsia="it-IT"/>
        </w:rPr>
        <w:t xml:space="preserve">̀. </w:t>
      </w:r>
    </w:p>
    <w:p w14:paraId="31EA6817" w14:textId="08A80D9B" w:rsidR="00A10A72" w:rsidRPr="00623839" w:rsidRDefault="00A10A72" w:rsidP="00623839">
      <w:pPr>
        <w:rPr>
          <w:rFonts w:ascii="Times New Roman" w:eastAsia="Times New Roman" w:hAnsi="Times New Roman" w:cs="Times New Roman"/>
          <w:lang w:eastAsia="it-IT"/>
        </w:rPr>
      </w:pPr>
    </w:p>
    <w:p w14:paraId="1251AB49" w14:textId="77777777" w:rsidR="00D3073D" w:rsidRPr="00623839" w:rsidRDefault="00A10A72" w:rsidP="00D3073D">
      <w:pPr>
        <w:rPr>
          <w:rFonts w:ascii="Times New Roman" w:eastAsia="Times New Roman" w:hAnsi="Times New Roman" w:cs="Times New Roman"/>
          <w:lang w:eastAsia="it-IT"/>
        </w:rPr>
      </w:pPr>
      <w:r w:rsidRPr="00D3073D">
        <w:rPr>
          <w:rFonts w:ascii="Times New Roman" w:eastAsia="Times New Roman" w:hAnsi="Times New Roman" w:cs="Times New Roman"/>
          <w:b/>
          <w:bCs/>
          <w:lang w:eastAsia="it-IT"/>
        </w:rPr>
        <w:t>LINEE PROGRAMMATICHE</w:t>
      </w:r>
    </w:p>
    <w:p w14:paraId="6224DD5E" w14:textId="77777777" w:rsidR="00D3073D" w:rsidRPr="00623839" w:rsidRDefault="00D3073D" w:rsidP="00D3073D">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Linee programmatiche 2021 – 2026 per il governo di Roma Capitale </w:t>
      </w:r>
    </w:p>
    <w:p w14:paraId="321E9F38" w14:textId="3B4D54C9" w:rsidR="00A10A72" w:rsidRDefault="00A10A72" w:rsidP="00623839">
      <w:pPr>
        <w:rPr>
          <w:rFonts w:ascii="Times New Roman" w:eastAsia="Times New Roman" w:hAnsi="Times New Roman" w:cs="Times New Roman"/>
          <w:b/>
          <w:bCs/>
          <w:lang w:eastAsia="it-IT"/>
        </w:rPr>
      </w:pPr>
    </w:p>
    <w:p w14:paraId="672AF53F" w14:textId="3F045341" w:rsidR="00D3073D" w:rsidRDefault="00D3073D" w:rsidP="00D3073D">
      <w:pPr>
        <w:pStyle w:val="NormaleWeb"/>
      </w:pPr>
      <w:r>
        <w:rPr>
          <w:rFonts w:ascii="TimesNewRomanPSMT" w:hAnsi="TimesNewRomanPSMT"/>
          <w:sz w:val="26"/>
          <w:szCs w:val="26"/>
        </w:rPr>
        <w:t>D</w:t>
      </w:r>
      <w:r>
        <w:rPr>
          <w:rFonts w:ascii="TimesNewRomanPSMT" w:hAnsi="TimesNewRomanPSMT"/>
          <w:sz w:val="26"/>
          <w:szCs w:val="26"/>
        </w:rPr>
        <w:t xml:space="preserve">eliberazione n. 106 </w:t>
      </w:r>
    </w:p>
    <w:p w14:paraId="4534C098" w14:textId="6588D863" w:rsidR="00D3073D" w:rsidRDefault="00D3073D" w:rsidP="00D3073D">
      <w:pPr>
        <w:pStyle w:val="NormaleWeb"/>
      </w:pPr>
      <w:r>
        <w:rPr>
          <w:rFonts w:ascii="TimesNewRomanPS" w:hAnsi="TimesNewRomanPS"/>
          <w:b/>
          <w:bCs/>
          <w:sz w:val="26"/>
          <w:szCs w:val="26"/>
        </w:rPr>
        <w:t xml:space="preserve">ESTRATTO DAL VERBALE DELLE DELIBERAZIONI </w:t>
      </w:r>
      <w:r>
        <w:t xml:space="preserve"> </w:t>
      </w:r>
      <w:r>
        <w:rPr>
          <w:rFonts w:ascii="TimesNewRoman,Bold" w:hAnsi="TimesNewRoman,Bold"/>
          <w:sz w:val="26"/>
          <w:szCs w:val="26"/>
        </w:rPr>
        <w:t xml:space="preserve">DELL’ASSEMBLEA CAPITOLINA </w:t>
      </w:r>
    </w:p>
    <w:p w14:paraId="13CD60C3" w14:textId="77777777" w:rsidR="00D3073D" w:rsidRDefault="00D3073D" w:rsidP="00D3073D">
      <w:pPr>
        <w:pStyle w:val="NormaleWeb"/>
      </w:pPr>
      <w:r>
        <w:rPr>
          <w:rFonts w:ascii="TimesNewRomanPSMT" w:hAnsi="TimesNewRomanPSMT"/>
        </w:rPr>
        <w:t>Anno 2021</w:t>
      </w:r>
      <w:r>
        <w:rPr>
          <w:rFonts w:ascii="TimesNewRomanPSMT" w:hAnsi="TimesNewRomanPSMT"/>
        </w:rPr>
        <w:br/>
        <w:t>VERBALE N. 103</w:t>
      </w:r>
      <w:r>
        <w:rPr>
          <w:rFonts w:ascii="TimesNewRomanPSMT" w:hAnsi="TimesNewRomanPSMT"/>
        </w:rPr>
        <w:br/>
        <w:t xml:space="preserve">Seduta Pubblica del 19 novembre 2021 </w:t>
      </w:r>
    </w:p>
    <w:p w14:paraId="6221421C" w14:textId="77777777" w:rsidR="00D3073D" w:rsidRPr="00D3073D" w:rsidRDefault="00D3073D" w:rsidP="00623839">
      <w:pPr>
        <w:rPr>
          <w:rFonts w:ascii="Times New Roman" w:eastAsia="Times New Roman" w:hAnsi="Times New Roman" w:cs="Times New Roman"/>
          <w:b/>
          <w:bCs/>
          <w:lang w:eastAsia="it-IT"/>
        </w:rPr>
      </w:pPr>
    </w:p>
    <w:p w14:paraId="68D86428" w14:textId="50872E65" w:rsidR="00A10A72" w:rsidRPr="00623839" w:rsidRDefault="00A10A72" w:rsidP="00623839">
      <w:pPr>
        <w:rPr>
          <w:rFonts w:ascii="Times New Roman" w:eastAsia="Times New Roman" w:hAnsi="Times New Roman" w:cs="Times New Roman"/>
          <w:lang w:eastAsia="it-IT"/>
        </w:rPr>
      </w:pPr>
    </w:p>
    <w:p w14:paraId="5F88CB9B" w14:textId="77777777" w:rsidR="00A10A72" w:rsidRPr="00623839" w:rsidRDefault="00A10A72" w:rsidP="00623839">
      <w:pPr>
        <w:rPr>
          <w:rFonts w:ascii="Times New Roman" w:hAnsi="Times New Roman" w:cs="Times New Roman"/>
        </w:rPr>
      </w:pPr>
      <w:r w:rsidRPr="00623839">
        <w:rPr>
          <w:rFonts w:ascii="Times New Roman" w:hAnsi="Times New Roman" w:cs="Times New Roman"/>
        </w:rPr>
        <w:t xml:space="preserve">1.1 La città </w:t>
      </w:r>
      <w:proofErr w:type="spellStart"/>
      <w:r w:rsidRPr="00623839">
        <w:rPr>
          <w:rFonts w:ascii="Times New Roman" w:hAnsi="Times New Roman" w:cs="Times New Roman"/>
        </w:rPr>
        <w:t>piu</w:t>
      </w:r>
      <w:proofErr w:type="spellEnd"/>
      <w:r w:rsidRPr="00623839">
        <w:rPr>
          <w:rFonts w:ascii="Times New Roman" w:hAnsi="Times New Roman" w:cs="Times New Roman"/>
        </w:rPr>
        <w:t xml:space="preserve">̀ verde d’Europa </w:t>
      </w:r>
    </w:p>
    <w:p w14:paraId="6D0BA6B0" w14:textId="22E998D0"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w:t>
      </w:r>
    </w:p>
    <w:p w14:paraId="73CFF198" w14:textId="4DE246C0" w:rsidR="00A10A72" w:rsidRDefault="00A10A72" w:rsidP="00623839">
      <w:pPr>
        <w:rPr>
          <w:rFonts w:ascii="Times New Roman" w:hAnsi="Times New Roman" w:cs="Times New Roman"/>
        </w:rPr>
      </w:pPr>
      <w:r w:rsidRPr="00623839">
        <w:rPr>
          <w:rFonts w:ascii="Times New Roman" w:hAnsi="Times New Roman" w:cs="Times New Roman"/>
        </w:rPr>
        <w:t xml:space="preserve">Infine, Roma </w:t>
      </w:r>
      <w:proofErr w:type="spellStart"/>
      <w:r w:rsidRPr="00623839">
        <w:rPr>
          <w:rFonts w:ascii="Times New Roman" w:hAnsi="Times New Roman" w:cs="Times New Roman"/>
        </w:rPr>
        <w:t>diverra</w:t>
      </w:r>
      <w:proofErr w:type="spellEnd"/>
      <w:r w:rsidRPr="00623839">
        <w:rPr>
          <w:rFonts w:ascii="Times New Roman" w:hAnsi="Times New Roman" w:cs="Times New Roman"/>
        </w:rPr>
        <w:t xml:space="preserve">̀ la città dell’economia circolare, in grado di chiudere il ciclo dei rifiuti, grazie a impianti all’avanguardia e a un utilizzo efficiente degli impianti esistenti, però rinnovati. </w:t>
      </w:r>
    </w:p>
    <w:p w14:paraId="7CC10618" w14:textId="77777777" w:rsidR="00D3073D" w:rsidRPr="00623839" w:rsidRDefault="00D3073D" w:rsidP="00623839">
      <w:pPr>
        <w:rPr>
          <w:rFonts w:ascii="Times New Roman" w:hAnsi="Times New Roman" w:cs="Times New Roman"/>
        </w:rPr>
      </w:pPr>
    </w:p>
    <w:p w14:paraId="3DEA61F2"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b/>
          <w:bCs/>
          <w:lang w:eastAsia="it-IT"/>
        </w:rPr>
        <w:t xml:space="preserve">2.4 Una città pulita </w:t>
      </w:r>
    </w:p>
    <w:p w14:paraId="63BC5EA6"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Roma attualmente produce ogni anno circa 1,7 milioni di tonnellate di rifiuti urbani, il 60% del totale prodotto nella Regione Lazio, con una percentuale di raccolta differenziata ferma al 43,8%, lo stesso valore del 2016. Quest’ultimo risulta essere un dato particolarmente importante, </w:t>
      </w:r>
      <w:proofErr w:type="spellStart"/>
      <w:r w:rsidRPr="00623839">
        <w:rPr>
          <w:rFonts w:ascii="Times New Roman" w:eastAsia="Times New Roman" w:hAnsi="Times New Roman" w:cs="Times New Roman"/>
          <w:lang w:eastAsia="it-IT"/>
        </w:rPr>
        <w:t>perche</w:t>
      </w:r>
      <w:proofErr w:type="spellEnd"/>
      <w:r w:rsidRPr="00623839">
        <w:rPr>
          <w:rFonts w:ascii="Times New Roman" w:eastAsia="Times New Roman" w:hAnsi="Times New Roman" w:cs="Times New Roman"/>
          <w:lang w:eastAsia="it-IT"/>
        </w:rPr>
        <w:t xml:space="preserve">́ significa maggiori quantitativi di rifiuto indifferenziato da conferire negli impianti di trattamento meccanico-biologico e di conseguenza maggiori scarti di lavorazione da inviare agli impianti che chiudono il ciclo, termovalorizzatori e discarica, con innalzamento dei costi di gestione. </w:t>
      </w:r>
    </w:p>
    <w:p w14:paraId="4C87E90F"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L’insufficiente dotazione di impianti per il trattamento dei rifiuti urbani fa sì che ogni giorno circa 1.000 tonnellate di rifiuti vengono spediti in impianti situati in altri comuni o anche fuori Regione, con un costo molto elevato e una situazione di dipendenza dalla quale derivano una costante incertezza e disservizi nella </w:t>
      </w:r>
      <w:proofErr w:type="spellStart"/>
      <w:r w:rsidRPr="00623839">
        <w:rPr>
          <w:rFonts w:ascii="Times New Roman" w:eastAsia="Times New Roman" w:hAnsi="Times New Roman" w:cs="Times New Roman"/>
          <w:lang w:eastAsia="it-IT"/>
        </w:rPr>
        <w:t>regolarita</w:t>
      </w:r>
      <w:proofErr w:type="spellEnd"/>
      <w:r w:rsidRPr="00623839">
        <w:rPr>
          <w:rFonts w:ascii="Times New Roman" w:eastAsia="Times New Roman" w:hAnsi="Times New Roman" w:cs="Times New Roman"/>
          <w:lang w:eastAsia="it-IT"/>
        </w:rPr>
        <w:t xml:space="preserve">̀ del servizio di raccolta, con le conseguenze che tutti conosciamo. </w:t>
      </w:r>
    </w:p>
    <w:p w14:paraId="1504CDBA"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Per restituire decoro e </w:t>
      </w:r>
      <w:proofErr w:type="spellStart"/>
      <w:r w:rsidRPr="00623839">
        <w:rPr>
          <w:rFonts w:ascii="Times New Roman" w:eastAsia="Times New Roman" w:hAnsi="Times New Roman" w:cs="Times New Roman"/>
          <w:lang w:eastAsia="it-IT"/>
        </w:rPr>
        <w:t>dignita</w:t>
      </w:r>
      <w:proofErr w:type="spellEnd"/>
      <w:r w:rsidRPr="00623839">
        <w:rPr>
          <w:rFonts w:ascii="Times New Roman" w:eastAsia="Times New Roman" w:hAnsi="Times New Roman" w:cs="Times New Roman"/>
          <w:lang w:eastAsia="it-IT"/>
        </w:rPr>
        <w:t xml:space="preserve">̀ alla città, oltre che un ambiente salubre in cui vivere alle romane e ai romani, intendiamo perseguire il duplice obiettivo di affrontare le </w:t>
      </w:r>
      <w:proofErr w:type="spellStart"/>
      <w:r w:rsidRPr="00623839">
        <w:rPr>
          <w:rFonts w:ascii="Times New Roman" w:eastAsia="Times New Roman" w:hAnsi="Times New Roman" w:cs="Times New Roman"/>
          <w:lang w:eastAsia="it-IT"/>
        </w:rPr>
        <w:t>criticita</w:t>
      </w:r>
      <w:proofErr w:type="spellEnd"/>
      <w:r w:rsidRPr="00623839">
        <w:rPr>
          <w:rFonts w:ascii="Times New Roman" w:eastAsia="Times New Roman" w:hAnsi="Times New Roman" w:cs="Times New Roman"/>
          <w:lang w:eastAsia="it-IT"/>
        </w:rPr>
        <w:t xml:space="preserve">̀ </w:t>
      </w:r>
      <w:proofErr w:type="spellStart"/>
      <w:r w:rsidRPr="00623839">
        <w:rPr>
          <w:rFonts w:ascii="Times New Roman" w:eastAsia="Times New Roman" w:hAnsi="Times New Roman" w:cs="Times New Roman"/>
          <w:lang w:eastAsia="it-IT"/>
        </w:rPr>
        <w:t>piu</w:t>
      </w:r>
      <w:proofErr w:type="spellEnd"/>
      <w:r w:rsidRPr="00623839">
        <w:rPr>
          <w:rFonts w:ascii="Times New Roman" w:eastAsia="Times New Roman" w:hAnsi="Times New Roman" w:cs="Times New Roman"/>
          <w:lang w:eastAsia="it-IT"/>
        </w:rPr>
        <w:t xml:space="preserve">̀ urgenti e pianificare e realizzare un sistema di gestione integrata dei rifiuti autosufficiente, tecnologicamente avanzato, basato sui principi dell’economia circolare, cogliendone appieno i benefici ecologici ed economici e portandola a livelli di eccellenza rispetto alle altre grandi capitali d’Europa. </w:t>
      </w:r>
    </w:p>
    <w:p w14:paraId="745513E9" w14:textId="77777777" w:rsidR="00A10A72" w:rsidRPr="00623839" w:rsidRDefault="00A10A72" w:rsidP="00623839">
      <w:pPr>
        <w:rPr>
          <w:rFonts w:ascii="Times New Roman" w:hAnsi="Times New Roman" w:cs="Times New Roman"/>
          <w:lang w:eastAsia="it-IT"/>
        </w:rPr>
      </w:pPr>
      <w:r w:rsidRPr="00623839">
        <w:rPr>
          <w:rFonts w:ascii="Times New Roman" w:hAnsi="Times New Roman" w:cs="Times New Roman"/>
          <w:lang w:eastAsia="it-IT"/>
        </w:rPr>
        <w:t xml:space="preserve">I risultati che intendiamo conseguire, anche grazie alle risorse del PNRR, sono un </w:t>
      </w:r>
    </w:p>
    <w:p w14:paraId="7EE9CC73" w14:textId="77777777" w:rsidR="00A10A72" w:rsidRPr="00623839" w:rsidRDefault="00A10A72" w:rsidP="00623839">
      <w:pPr>
        <w:rPr>
          <w:rFonts w:ascii="Times New Roman" w:hAnsi="Times New Roman" w:cs="Times New Roman"/>
          <w:lang w:eastAsia="it-IT"/>
        </w:rPr>
      </w:pPr>
      <w:r w:rsidRPr="00623839">
        <w:rPr>
          <w:rFonts w:ascii="Times New Roman" w:hAnsi="Times New Roman" w:cs="Times New Roman"/>
          <w:lang w:eastAsia="it-IT"/>
        </w:rPr>
        <w:t xml:space="preserve">tangibile aumento della raccolta differenziata, la realizzazione di impianti all’avanguardia </w:t>
      </w:r>
    </w:p>
    <w:p w14:paraId="6A554CE3" w14:textId="77777777" w:rsidR="00A10A72" w:rsidRPr="00623839" w:rsidRDefault="00A10A72" w:rsidP="00623839">
      <w:pPr>
        <w:rPr>
          <w:rFonts w:ascii="Times New Roman" w:hAnsi="Times New Roman" w:cs="Times New Roman"/>
          <w:lang w:eastAsia="it-IT"/>
        </w:rPr>
      </w:pPr>
      <w:r w:rsidRPr="00623839">
        <w:rPr>
          <w:rFonts w:ascii="Times New Roman" w:hAnsi="Times New Roman" w:cs="Times New Roman"/>
          <w:lang w:eastAsia="it-IT"/>
        </w:rPr>
        <w:t xml:space="preserve">e la riduzione della TARI, che a Roma è tra le </w:t>
      </w:r>
      <w:proofErr w:type="spellStart"/>
      <w:r w:rsidRPr="00623839">
        <w:rPr>
          <w:rFonts w:ascii="Times New Roman" w:hAnsi="Times New Roman" w:cs="Times New Roman"/>
          <w:lang w:eastAsia="it-IT"/>
        </w:rPr>
        <w:t>piu</w:t>
      </w:r>
      <w:proofErr w:type="spellEnd"/>
      <w:r w:rsidRPr="00623839">
        <w:rPr>
          <w:rFonts w:ascii="Times New Roman" w:hAnsi="Times New Roman" w:cs="Times New Roman"/>
          <w:lang w:eastAsia="it-IT"/>
        </w:rPr>
        <w:t xml:space="preserve">̀ alte del Paese. </w:t>
      </w:r>
    </w:p>
    <w:p w14:paraId="65739D12" w14:textId="77777777" w:rsidR="00A10A72" w:rsidRPr="00623839" w:rsidRDefault="00A10A72" w:rsidP="00623839">
      <w:pPr>
        <w:rPr>
          <w:rFonts w:ascii="Times New Roman" w:hAnsi="Times New Roman" w:cs="Times New Roman"/>
          <w:lang w:eastAsia="it-IT"/>
        </w:rPr>
      </w:pPr>
      <w:proofErr w:type="spellStart"/>
      <w:r w:rsidRPr="00623839">
        <w:rPr>
          <w:rFonts w:ascii="Times New Roman" w:hAnsi="Times New Roman" w:cs="Times New Roman"/>
          <w:lang w:eastAsia="it-IT"/>
        </w:rPr>
        <w:t>Gia</w:t>
      </w:r>
      <w:proofErr w:type="spellEnd"/>
      <w:r w:rsidRPr="00623839">
        <w:rPr>
          <w:rFonts w:ascii="Times New Roman" w:hAnsi="Times New Roman" w:cs="Times New Roman"/>
          <w:lang w:eastAsia="it-IT"/>
        </w:rPr>
        <w:t xml:space="preserve">̀ prima della presentazione di queste linee programmatiche, è partito un Piano </w:t>
      </w:r>
    </w:p>
    <w:p w14:paraId="1F5D9801" w14:textId="77777777" w:rsidR="00A10A72" w:rsidRPr="00623839" w:rsidRDefault="00A10A72" w:rsidP="00623839">
      <w:pPr>
        <w:rPr>
          <w:rFonts w:ascii="Times New Roman" w:hAnsi="Times New Roman" w:cs="Times New Roman"/>
          <w:lang w:eastAsia="it-IT"/>
        </w:rPr>
      </w:pPr>
      <w:r w:rsidRPr="00623839">
        <w:rPr>
          <w:rFonts w:ascii="Times New Roman" w:hAnsi="Times New Roman" w:cs="Times New Roman"/>
          <w:lang w:eastAsia="it-IT"/>
        </w:rPr>
        <w:t xml:space="preserve">straordinario di pulizia della città di tipo “integrato”, i cui capisaldi (aumento delle risorse </w:t>
      </w:r>
    </w:p>
    <w:p w14:paraId="649D1762" w14:textId="77777777" w:rsidR="00A10A72" w:rsidRPr="00623839" w:rsidRDefault="00A10A72" w:rsidP="00623839">
      <w:pPr>
        <w:rPr>
          <w:rFonts w:ascii="Times New Roman" w:hAnsi="Times New Roman" w:cs="Times New Roman"/>
          <w:lang w:eastAsia="it-IT"/>
        </w:rPr>
      </w:pPr>
      <w:r w:rsidRPr="00623839">
        <w:rPr>
          <w:rFonts w:ascii="Times New Roman" w:hAnsi="Times New Roman" w:cs="Times New Roman"/>
          <w:lang w:eastAsia="it-IT"/>
        </w:rPr>
        <w:t xml:space="preserve">dedicate, sinergia tra differenti interventi anche sulle caditoie, sulla potatura delle alberature e sull'illuminazione pubblica, accelerazione delle procedure e coordinamento permanente dei soggetti coinvolti) saranno successivamente messi a regime nella gestione ordinaria attraverso il coordinamento di </w:t>
      </w:r>
      <w:proofErr w:type="spellStart"/>
      <w:r w:rsidRPr="00623839">
        <w:rPr>
          <w:rFonts w:ascii="Times New Roman" w:hAnsi="Times New Roman" w:cs="Times New Roman"/>
          <w:lang w:eastAsia="it-IT"/>
        </w:rPr>
        <w:t>piu</w:t>
      </w:r>
      <w:proofErr w:type="spellEnd"/>
      <w:r w:rsidRPr="00623839">
        <w:rPr>
          <w:rFonts w:ascii="Times New Roman" w:hAnsi="Times New Roman" w:cs="Times New Roman"/>
          <w:lang w:eastAsia="it-IT"/>
        </w:rPr>
        <w:t xml:space="preserve">̀ Assessorati. </w:t>
      </w:r>
    </w:p>
    <w:p w14:paraId="7996ED34"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lastRenderedPageBreak/>
        <w:t xml:space="preserve">Per mantenere pulita la città, rilanceremo AMA, a fianco di un nuovo management. AMA </w:t>
      </w:r>
      <w:proofErr w:type="spellStart"/>
      <w:r w:rsidRPr="00623839">
        <w:rPr>
          <w:rFonts w:ascii="Times New Roman" w:eastAsia="Times New Roman" w:hAnsi="Times New Roman" w:cs="Times New Roman"/>
          <w:lang w:eastAsia="it-IT"/>
        </w:rPr>
        <w:t>cambiera</w:t>
      </w:r>
      <w:proofErr w:type="spellEnd"/>
      <w:r w:rsidRPr="00623839">
        <w:rPr>
          <w:rFonts w:ascii="Times New Roman" w:eastAsia="Times New Roman" w:hAnsi="Times New Roman" w:cs="Times New Roman"/>
          <w:lang w:eastAsia="it-IT"/>
        </w:rPr>
        <w:t xml:space="preserve">̀ la propria struttura, rafforzando la sua articolazione territoriale a livello di Municipio, riprogettando i servizi di igiene ambientale sulla base delle caratteristiche e delle </w:t>
      </w:r>
      <w:proofErr w:type="spellStart"/>
      <w:r w:rsidRPr="00623839">
        <w:rPr>
          <w:rFonts w:ascii="Times New Roman" w:eastAsia="Times New Roman" w:hAnsi="Times New Roman" w:cs="Times New Roman"/>
          <w:lang w:eastAsia="it-IT"/>
        </w:rPr>
        <w:t>specificita</w:t>
      </w:r>
      <w:proofErr w:type="spellEnd"/>
      <w:r w:rsidRPr="00623839">
        <w:rPr>
          <w:rFonts w:ascii="Times New Roman" w:eastAsia="Times New Roman" w:hAnsi="Times New Roman" w:cs="Times New Roman"/>
          <w:lang w:eastAsia="it-IT"/>
        </w:rPr>
        <w:t xml:space="preserve">̀ di ciascun territorio. </w:t>
      </w:r>
    </w:p>
    <w:p w14:paraId="2E16E598"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Il rilancio dell’azienda </w:t>
      </w:r>
      <w:proofErr w:type="spellStart"/>
      <w:r w:rsidRPr="00623839">
        <w:rPr>
          <w:rFonts w:ascii="Times New Roman" w:eastAsia="Times New Roman" w:hAnsi="Times New Roman" w:cs="Times New Roman"/>
          <w:lang w:eastAsia="it-IT"/>
        </w:rPr>
        <w:t>dovra</w:t>
      </w:r>
      <w:proofErr w:type="spellEnd"/>
      <w:r w:rsidRPr="00623839">
        <w:rPr>
          <w:rFonts w:ascii="Times New Roman" w:eastAsia="Times New Roman" w:hAnsi="Times New Roman" w:cs="Times New Roman"/>
          <w:lang w:eastAsia="it-IT"/>
        </w:rPr>
        <w:t xml:space="preserve">̀ affiancarsi alla chiusura del ciclo dei rifiuti, che passa non solo dall’aumento della raccolta differenziata ma dall’aumento dei centri di raccolta, potenziamento degli impianti che lo richiedono, realizzazione di ulteriori impianti di nuova generazione, da nuove </w:t>
      </w:r>
      <w:proofErr w:type="spellStart"/>
      <w:r w:rsidRPr="00623839">
        <w:rPr>
          <w:rFonts w:ascii="Times New Roman" w:eastAsia="Times New Roman" w:hAnsi="Times New Roman" w:cs="Times New Roman"/>
          <w:lang w:eastAsia="it-IT"/>
        </w:rPr>
        <w:t>modalita</w:t>
      </w:r>
      <w:proofErr w:type="spellEnd"/>
      <w:r w:rsidRPr="00623839">
        <w:rPr>
          <w:rFonts w:ascii="Times New Roman" w:eastAsia="Times New Roman" w:hAnsi="Times New Roman" w:cs="Times New Roman"/>
          <w:lang w:eastAsia="it-IT"/>
        </w:rPr>
        <w:t xml:space="preserve">̀ di raccolta e da una collaborazione crescente con le altre aziende municipalizzate. </w:t>
      </w:r>
    </w:p>
    <w:p w14:paraId="7458EB8E" w14:textId="77777777" w:rsidR="00D3073D" w:rsidRDefault="00D3073D" w:rsidP="00623839">
      <w:pPr>
        <w:rPr>
          <w:rFonts w:ascii="Times New Roman" w:eastAsia="Times New Roman" w:hAnsi="Times New Roman" w:cs="Times New Roman"/>
          <w:lang w:eastAsia="it-IT"/>
        </w:rPr>
      </w:pPr>
    </w:p>
    <w:p w14:paraId="4DA751E0" w14:textId="1280DADC"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La programmazione del fabbisogno impiantistico di Roma Capitale (trattamento e smaltimento) e azioni conseguenti, è decisiva per assicurare, nel tempo </w:t>
      </w:r>
      <w:proofErr w:type="spellStart"/>
      <w:r w:rsidRPr="00623839">
        <w:rPr>
          <w:rFonts w:ascii="Times New Roman" w:eastAsia="Times New Roman" w:hAnsi="Times New Roman" w:cs="Times New Roman"/>
          <w:lang w:eastAsia="it-IT"/>
        </w:rPr>
        <w:t>piu</w:t>
      </w:r>
      <w:proofErr w:type="spellEnd"/>
      <w:r w:rsidRPr="00623839">
        <w:rPr>
          <w:rFonts w:ascii="Times New Roman" w:eastAsia="Times New Roman" w:hAnsi="Times New Roman" w:cs="Times New Roman"/>
          <w:lang w:eastAsia="it-IT"/>
        </w:rPr>
        <w:t xml:space="preserve">̀ breve possibile, la copertura dell’intera produzione di rifiuti cittadina. A riguardo, tra le misure che prevediamo, figurano: </w:t>
      </w:r>
    </w:p>
    <w:p w14:paraId="26FCD0B9"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l’estensione della raccolta del rifiuto organico per le utenze domestiche; </w:t>
      </w:r>
    </w:p>
    <w:p w14:paraId="4BE01496"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la realizzazione di impianti di tritovagliatura per il pretrattamento dei rifiuti indifferenziati, da attivare per il tempo necessario alla progettazione e realizzazione </w:t>
      </w:r>
    </w:p>
    <w:p w14:paraId="6E828DFD"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di nuovi impianti per il riciclo; </w:t>
      </w:r>
    </w:p>
    <w:p w14:paraId="218E1866"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l’avvio della gara per la realizzazione dei due impianti di compostaggio con sezioni </w:t>
      </w:r>
    </w:p>
    <w:p w14:paraId="634AD3B3"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di digestione anaerobica, per ampliare la capacità di trattamento di rifiuti organici </w:t>
      </w:r>
    </w:p>
    <w:p w14:paraId="48A86147"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da differenziata; </w:t>
      </w:r>
    </w:p>
    <w:p w14:paraId="7EA8C62B"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il potenziamento degli impianti di Maccarese con sezioni di digestione anaerobica, </w:t>
      </w:r>
    </w:p>
    <w:p w14:paraId="2BC7569C"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con il duplice vantaggio di annullare le emissioni di odori e di valorizzare la materia </w:t>
      </w:r>
    </w:p>
    <w:p w14:paraId="1952633C"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organica; </w:t>
      </w:r>
    </w:p>
    <w:p w14:paraId="08B5AFFE"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la progettazione, autorizzazione e affidamento della realizzazione di ulteriori due </w:t>
      </w:r>
    </w:p>
    <w:p w14:paraId="3D2D69C8"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impianti di compostaggio fino al completamento del fabbisogno comunale e di almeno una bioraffineria, per produrre biocarburanti, idrogeno o nuovi materiali dai rifiuti; </w:t>
      </w:r>
    </w:p>
    <w:p w14:paraId="123FF494"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il potenziamento della capacità di incenerimento a partire dal sito Acea di San Vittore; </w:t>
      </w:r>
    </w:p>
    <w:p w14:paraId="3A9679DA"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l’individuazione delle discariche di servizio previste dal piano regionale di gestione dei rifiuti; </w:t>
      </w:r>
    </w:p>
    <w:p w14:paraId="39CD80DA" w14:textId="77777777" w:rsidR="00A10A72" w:rsidRPr="00623839" w:rsidRDefault="00A10A72" w:rsidP="00623839">
      <w:pPr>
        <w:rPr>
          <w:rFonts w:ascii="Times New Roman" w:eastAsia="Times New Roman" w:hAnsi="Times New Roman" w:cs="Times New Roman"/>
          <w:lang w:eastAsia="it-IT"/>
        </w:rPr>
      </w:pPr>
      <w:r w:rsidRPr="00623839">
        <w:rPr>
          <w:rFonts w:ascii="Times New Roman" w:eastAsia="Times New Roman" w:hAnsi="Times New Roman" w:cs="Times New Roman"/>
          <w:lang w:eastAsia="it-IT"/>
        </w:rPr>
        <w:t xml:space="preserve"> la realizzazione di stazioni di trasferenza dei rifiuti urbani indifferenziati e dei rifiuti da raccolta differenziata – almeno una per quadrante – al fine di depositare temporaneamente i rifiuti raccolti. </w:t>
      </w:r>
    </w:p>
    <w:p w14:paraId="76981C35" w14:textId="77777777" w:rsidR="00A10A72" w:rsidRPr="00623839" w:rsidRDefault="00A10A72" w:rsidP="00623839">
      <w:pPr>
        <w:rPr>
          <w:rFonts w:ascii="Times New Roman" w:eastAsia="Times New Roman" w:hAnsi="Times New Roman" w:cs="Times New Roman"/>
          <w:lang w:eastAsia="it-IT"/>
        </w:rPr>
      </w:pPr>
    </w:p>
    <w:p w14:paraId="77F2CF1B" w14:textId="77777777" w:rsidR="00050C3B" w:rsidRPr="00623839" w:rsidRDefault="00050C3B" w:rsidP="00623839">
      <w:pPr>
        <w:rPr>
          <w:rFonts w:ascii="Times New Roman" w:hAnsi="Times New Roman" w:cs="Times New Roman"/>
        </w:rPr>
      </w:pPr>
    </w:p>
    <w:p w14:paraId="241794E5" w14:textId="3D948B27" w:rsidR="002D5C24" w:rsidRPr="00623839" w:rsidRDefault="002D5C24" w:rsidP="00623839">
      <w:pPr>
        <w:rPr>
          <w:rFonts w:ascii="Times New Roman" w:hAnsi="Times New Roman" w:cs="Times New Roman"/>
        </w:rPr>
      </w:pPr>
    </w:p>
    <w:p w14:paraId="30D90A56" w14:textId="77777777" w:rsidR="002D5C24" w:rsidRPr="00623839" w:rsidRDefault="002D5C24" w:rsidP="00623839">
      <w:pPr>
        <w:rPr>
          <w:rFonts w:ascii="Times New Roman" w:hAnsi="Times New Roman" w:cs="Times New Roman"/>
        </w:rPr>
      </w:pPr>
    </w:p>
    <w:p w14:paraId="274839BC" w14:textId="77777777" w:rsidR="002D5C24" w:rsidRPr="00623839" w:rsidRDefault="002D5C24" w:rsidP="00623839">
      <w:pPr>
        <w:rPr>
          <w:rFonts w:ascii="Times New Roman" w:hAnsi="Times New Roman" w:cs="Times New Roman"/>
        </w:rPr>
      </w:pPr>
    </w:p>
    <w:sectPr w:rsidR="002D5C24" w:rsidRPr="00623839"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UnicodeMS">
    <w:panose1 w:val="020B0604020202020204"/>
    <w:charset w:val="80"/>
    <w:family w:val="swiss"/>
    <w:pitch w:val="variable"/>
    <w:sig w:usb0="F7FFAFFF" w:usb1="E9DFFFFF" w:usb2="0000003F" w:usb3="00000000" w:csb0="003F01FF" w:csb1="00000000"/>
  </w:font>
  <w:font w:name="TimesNewRomanPSMT">
    <w:altName w:val="Times New Roman"/>
    <w:panose1 w:val="020B0604020202020204"/>
    <w:charset w:val="00"/>
    <w:family w:val="roman"/>
    <w:notTrueType/>
    <w:pitch w:val="default"/>
  </w:font>
  <w:font w:name="TimesNewRomanPS">
    <w:altName w:val="Times New Roman"/>
    <w:panose1 w:val="020B0604020202020204"/>
    <w:charset w:val="00"/>
    <w:family w:val="roman"/>
    <w:notTrueType/>
    <w:pitch w:val="default"/>
  </w:font>
  <w:font w:name="TimesNewRoman,Bold">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349B"/>
    <w:multiLevelType w:val="multilevel"/>
    <w:tmpl w:val="A9409F3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5463FE"/>
    <w:multiLevelType w:val="hybridMultilevel"/>
    <w:tmpl w:val="2FFC5332"/>
    <w:lvl w:ilvl="0" w:tplc="04100001">
      <w:start w:val="1"/>
      <w:numFmt w:val="bullet"/>
      <w:lvlText w:val=""/>
      <w:lvlJc w:val="left"/>
      <w:pPr>
        <w:ind w:left="720" w:hanging="360"/>
      </w:pPr>
      <w:rPr>
        <w:rFonts w:ascii="Symbol" w:hAnsi="Symbol" w:hint="default"/>
      </w:rPr>
    </w:lvl>
    <w:lvl w:ilvl="1" w:tplc="D2FA7730">
      <w:numFmt w:val="bullet"/>
      <w:lvlText w:val="•"/>
      <w:lvlJc w:val="left"/>
      <w:pPr>
        <w:ind w:left="1440" w:hanging="360"/>
      </w:pPr>
      <w:rPr>
        <w:rFonts w:ascii="Times New Roman" w:eastAsia="Times New Roman" w:hAnsi="Times New Roman" w:cs="Times New Roman"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6B01E37"/>
    <w:multiLevelType w:val="multilevel"/>
    <w:tmpl w:val="9EAC9D9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765B6C"/>
    <w:multiLevelType w:val="multilevel"/>
    <w:tmpl w:val="FD08B62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6759AE"/>
    <w:multiLevelType w:val="hybridMultilevel"/>
    <w:tmpl w:val="EE889A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EBC6CC4"/>
    <w:multiLevelType w:val="multilevel"/>
    <w:tmpl w:val="D646C25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791FEE"/>
    <w:multiLevelType w:val="multilevel"/>
    <w:tmpl w:val="67024F7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B801BD"/>
    <w:multiLevelType w:val="multilevel"/>
    <w:tmpl w:val="E1FE67F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8" w15:restartNumberingAfterBreak="0">
    <w:nsid w:val="508D72E2"/>
    <w:multiLevelType w:val="multilevel"/>
    <w:tmpl w:val="5170AE8C"/>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9" w15:restartNumberingAfterBreak="0">
    <w:nsid w:val="57022A8D"/>
    <w:multiLevelType w:val="multilevel"/>
    <w:tmpl w:val="26B69D1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9A016CF"/>
    <w:multiLevelType w:val="multilevel"/>
    <w:tmpl w:val="77CE8DC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C90437"/>
    <w:multiLevelType w:val="multilevel"/>
    <w:tmpl w:val="BE822D5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360017F"/>
    <w:multiLevelType w:val="hybridMultilevel"/>
    <w:tmpl w:val="D2A0F7D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349067303">
    <w:abstractNumId w:val="8"/>
  </w:num>
  <w:num w:numId="2" w16cid:durableId="1505977934">
    <w:abstractNumId w:val="7"/>
  </w:num>
  <w:num w:numId="3" w16cid:durableId="191194024">
    <w:abstractNumId w:val="0"/>
  </w:num>
  <w:num w:numId="4" w16cid:durableId="1730835845">
    <w:abstractNumId w:val="9"/>
  </w:num>
  <w:num w:numId="5" w16cid:durableId="1249075022">
    <w:abstractNumId w:val="5"/>
  </w:num>
  <w:num w:numId="6" w16cid:durableId="1832211013">
    <w:abstractNumId w:val="3"/>
  </w:num>
  <w:num w:numId="7" w16cid:durableId="1724020107">
    <w:abstractNumId w:val="11"/>
  </w:num>
  <w:num w:numId="8" w16cid:durableId="569463715">
    <w:abstractNumId w:val="6"/>
  </w:num>
  <w:num w:numId="9" w16cid:durableId="1469320914">
    <w:abstractNumId w:val="10"/>
  </w:num>
  <w:num w:numId="10" w16cid:durableId="630599568">
    <w:abstractNumId w:val="2"/>
  </w:num>
  <w:num w:numId="11" w16cid:durableId="1183589737">
    <w:abstractNumId w:val="12"/>
  </w:num>
  <w:num w:numId="12" w16cid:durableId="348026819">
    <w:abstractNumId w:val="4"/>
  </w:num>
  <w:num w:numId="13" w16cid:durableId="19931015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6B5"/>
    <w:rsid w:val="00050C3B"/>
    <w:rsid w:val="00277042"/>
    <w:rsid w:val="002D5C24"/>
    <w:rsid w:val="004B421D"/>
    <w:rsid w:val="00623839"/>
    <w:rsid w:val="00A10A72"/>
    <w:rsid w:val="00C056B5"/>
    <w:rsid w:val="00D3073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391A15D9"/>
  <w15:chartTrackingRefBased/>
  <w15:docId w15:val="{96432824-9D8D-5945-A41D-0682A103D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2D5C24"/>
    <w:pPr>
      <w:spacing w:before="100" w:beforeAutospacing="1" w:after="100" w:afterAutospacing="1"/>
    </w:pPr>
    <w:rPr>
      <w:rFonts w:ascii="Times New Roman" w:eastAsia="Times New Roman" w:hAnsi="Times New Roman" w:cs="Times New Roman"/>
      <w:lang w:eastAsia="it-IT"/>
    </w:rPr>
  </w:style>
  <w:style w:type="paragraph" w:styleId="Paragrafoelenco">
    <w:name w:val="List Paragraph"/>
    <w:basedOn w:val="Normale"/>
    <w:uiPriority w:val="34"/>
    <w:qFormat/>
    <w:rsid w:val="00D307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376339">
      <w:bodyDiv w:val="1"/>
      <w:marLeft w:val="0"/>
      <w:marRight w:val="0"/>
      <w:marTop w:val="0"/>
      <w:marBottom w:val="0"/>
      <w:divBdr>
        <w:top w:val="none" w:sz="0" w:space="0" w:color="auto"/>
        <w:left w:val="none" w:sz="0" w:space="0" w:color="auto"/>
        <w:bottom w:val="none" w:sz="0" w:space="0" w:color="auto"/>
        <w:right w:val="none" w:sz="0" w:space="0" w:color="auto"/>
      </w:divBdr>
      <w:divsChild>
        <w:div w:id="863403944">
          <w:marLeft w:val="0"/>
          <w:marRight w:val="0"/>
          <w:marTop w:val="0"/>
          <w:marBottom w:val="0"/>
          <w:divBdr>
            <w:top w:val="none" w:sz="0" w:space="0" w:color="auto"/>
            <w:left w:val="none" w:sz="0" w:space="0" w:color="auto"/>
            <w:bottom w:val="none" w:sz="0" w:space="0" w:color="auto"/>
            <w:right w:val="none" w:sz="0" w:space="0" w:color="auto"/>
          </w:divBdr>
          <w:divsChild>
            <w:div w:id="2123762082">
              <w:marLeft w:val="0"/>
              <w:marRight w:val="0"/>
              <w:marTop w:val="0"/>
              <w:marBottom w:val="0"/>
              <w:divBdr>
                <w:top w:val="none" w:sz="0" w:space="0" w:color="auto"/>
                <w:left w:val="none" w:sz="0" w:space="0" w:color="auto"/>
                <w:bottom w:val="none" w:sz="0" w:space="0" w:color="auto"/>
                <w:right w:val="none" w:sz="0" w:space="0" w:color="auto"/>
              </w:divBdr>
              <w:divsChild>
                <w:div w:id="683046406">
                  <w:marLeft w:val="0"/>
                  <w:marRight w:val="0"/>
                  <w:marTop w:val="0"/>
                  <w:marBottom w:val="0"/>
                  <w:divBdr>
                    <w:top w:val="none" w:sz="0" w:space="0" w:color="auto"/>
                    <w:left w:val="none" w:sz="0" w:space="0" w:color="auto"/>
                    <w:bottom w:val="none" w:sz="0" w:space="0" w:color="auto"/>
                    <w:right w:val="none" w:sz="0" w:space="0" w:color="auto"/>
                  </w:divBdr>
                </w:div>
              </w:divsChild>
            </w:div>
            <w:div w:id="563413927">
              <w:marLeft w:val="0"/>
              <w:marRight w:val="0"/>
              <w:marTop w:val="0"/>
              <w:marBottom w:val="0"/>
              <w:divBdr>
                <w:top w:val="none" w:sz="0" w:space="0" w:color="auto"/>
                <w:left w:val="none" w:sz="0" w:space="0" w:color="auto"/>
                <w:bottom w:val="none" w:sz="0" w:space="0" w:color="auto"/>
                <w:right w:val="none" w:sz="0" w:space="0" w:color="auto"/>
              </w:divBdr>
              <w:divsChild>
                <w:div w:id="556015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90272">
      <w:bodyDiv w:val="1"/>
      <w:marLeft w:val="0"/>
      <w:marRight w:val="0"/>
      <w:marTop w:val="0"/>
      <w:marBottom w:val="0"/>
      <w:divBdr>
        <w:top w:val="none" w:sz="0" w:space="0" w:color="auto"/>
        <w:left w:val="none" w:sz="0" w:space="0" w:color="auto"/>
        <w:bottom w:val="none" w:sz="0" w:space="0" w:color="auto"/>
        <w:right w:val="none" w:sz="0" w:space="0" w:color="auto"/>
      </w:divBdr>
      <w:divsChild>
        <w:div w:id="666136187">
          <w:marLeft w:val="0"/>
          <w:marRight w:val="0"/>
          <w:marTop w:val="0"/>
          <w:marBottom w:val="0"/>
          <w:divBdr>
            <w:top w:val="none" w:sz="0" w:space="0" w:color="auto"/>
            <w:left w:val="none" w:sz="0" w:space="0" w:color="auto"/>
            <w:bottom w:val="none" w:sz="0" w:space="0" w:color="auto"/>
            <w:right w:val="none" w:sz="0" w:space="0" w:color="auto"/>
          </w:divBdr>
          <w:divsChild>
            <w:div w:id="1672484363">
              <w:marLeft w:val="0"/>
              <w:marRight w:val="0"/>
              <w:marTop w:val="0"/>
              <w:marBottom w:val="0"/>
              <w:divBdr>
                <w:top w:val="none" w:sz="0" w:space="0" w:color="auto"/>
                <w:left w:val="none" w:sz="0" w:space="0" w:color="auto"/>
                <w:bottom w:val="none" w:sz="0" w:space="0" w:color="auto"/>
                <w:right w:val="none" w:sz="0" w:space="0" w:color="auto"/>
              </w:divBdr>
              <w:divsChild>
                <w:div w:id="547454964">
                  <w:marLeft w:val="0"/>
                  <w:marRight w:val="0"/>
                  <w:marTop w:val="0"/>
                  <w:marBottom w:val="0"/>
                  <w:divBdr>
                    <w:top w:val="none" w:sz="0" w:space="0" w:color="auto"/>
                    <w:left w:val="none" w:sz="0" w:space="0" w:color="auto"/>
                    <w:bottom w:val="none" w:sz="0" w:space="0" w:color="auto"/>
                    <w:right w:val="none" w:sz="0" w:space="0" w:color="auto"/>
                  </w:divBdr>
                  <w:divsChild>
                    <w:div w:id="63125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7545758">
      <w:bodyDiv w:val="1"/>
      <w:marLeft w:val="0"/>
      <w:marRight w:val="0"/>
      <w:marTop w:val="0"/>
      <w:marBottom w:val="0"/>
      <w:divBdr>
        <w:top w:val="none" w:sz="0" w:space="0" w:color="auto"/>
        <w:left w:val="none" w:sz="0" w:space="0" w:color="auto"/>
        <w:bottom w:val="none" w:sz="0" w:space="0" w:color="auto"/>
        <w:right w:val="none" w:sz="0" w:space="0" w:color="auto"/>
      </w:divBdr>
      <w:divsChild>
        <w:div w:id="583493530">
          <w:marLeft w:val="0"/>
          <w:marRight w:val="0"/>
          <w:marTop w:val="0"/>
          <w:marBottom w:val="0"/>
          <w:divBdr>
            <w:top w:val="none" w:sz="0" w:space="0" w:color="auto"/>
            <w:left w:val="none" w:sz="0" w:space="0" w:color="auto"/>
            <w:bottom w:val="none" w:sz="0" w:space="0" w:color="auto"/>
            <w:right w:val="none" w:sz="0" w:space="0" w:color="auto"/>
          </w:divBdr>
          <w:divsChild>
            <w:div w:id="2049908652">
              <w:marLeft w:val="0"/>
              <w:marRight w:val="0"/>
              <w:marTop w:val="0"/>
              <w:marBottom w:val="0"/>
              <w:divBdr>
                <w:top w:val="none" w:sz="0" w:space="0" w:color="auto"/>
                <w:left w:val="none" w:sz="0" w:space="0" w:color="auto"/>
                <w:bottom w:val="none" w:sz="0" w:space="0" w:color="auto"/>
                <w:right w:val="none" w:sz="0" w:space="0" w:color="auto"/>
              </w:divBdr>
              <w:divsChild>
                <w:div w:id="132448300">
                  <w:marLeft w:val="0"/>
                  <w:marRight w:val="0"/>
                  <w:marTop w:val="0"/>
                  <w:marBottom w:val="0"/>
                  <w:divBdr>
                    <w:top w:val="none" w:sz="0" w:space="0" w:color="auto"/>
                    <w:left w:val="none" w:sz="0" w:space="0" w:color="auto"/>
                    <w:bottom w:val="none" w:sz="0" w:space="0" w:color="auto"/>
                    <w:right w:val="none" w:sz="0" w:space="0" w:color="auto"/>
                  </w:divBdr>
                  <w:divsChild>
                    <w:div w:id="400562548">
                      <w:marLeft w:val="0"/>
                      <w:marRight w:val="0"/>
                      <w:marTop w:val="0"/>
                      <w:marBottom w:val="0"/>
                      <w:divBdr>
                        <w:top w:val="none" w:sz="0" w:space="0" w:color="auto"/>
                        <w:left w:val="none" w:sz="0" w:space="0" w:color="auto"/>
                        <w:bottom w:val="none" w:sz="0" w:space="0" w:color="auto"/>
                        <w:right w:val="none" w:sz="0" w:space="0" w:color="auto"/>
                      </w:divBdr>
                    </w:div>
                  </w:divsChild>
                </w:div>
                <w:div w:id="303629614">
                  <w:marLeft w:val="0"/>
                  <w:marRight w:val="0"/>
                  <w:marTop w:val="0"/>
                  <w:marBottom w:val="0"/>
                  <w:divBdr>
                    <w:top w:val="none" w:sz="0" w:space="0" w:color="auto"/>
                    <w:left w:val="none" w:sz="0" w:space="0" w:color="auto"/>
                    <w:bottom w:val="none" w:sz="0" w:space="0" w:color="auto"/>
                    <w:right w:val="none" w:sz="0" w:space="0" w:color="auto"/>
                  </w:divBdr>
                  <w:divsChild>
                    <w:div w:id="653338977">
                      <w:marLeft w:val="0"/>
                      <w:marRight w:val="0"/>
                      <w:marTop w:val="0"/>
                      <w:marBottom w:val="0"/>
                      <w:divBdr>
                        <w:top w:val="none" w:sz="0" w:space="0" w:color="auto"/>
                        <w:left w:val="none" w:sz="0" w:space="0" w:color="auto"/>
                        <w:bottom w:val="none" w:sz="0" w:space="0" w:color="auto"/>
                        <w:right w:val="none" w:sz="0" w:space="0" w:color="auto"/>
                      </w:divBdr>
                    </w:div>
                  </w:divsChild>
                </w:div>
                <w:div w:id="1435831740">
                  <w:marLeft w:val="0"/>
                  <w:marRight w:val="0"/>
                  <w:marTop w:val="0"/>
                  <w:marBottom w:val="0"/>
                  <w:divBdr>
                    <w:top w:val="none" w:sz="0" w:space="0" w:color="auto"/>
                    <w:left w:val="none" w:sz="0" w:space="0" w:color="auto"/>
                    <w:bottom w:val="none" w:sz="0" w:space="0" w:color="auto"/>
                    <w:right w:val="none" w:sz="0" w:space="0" w:color="auto"/>
                  </w:divBdr>
                  <w:divsChild>
                    <w:div w:id="87654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606280">
          <w:marLeft w:val="0"/>
          <w:marRight w:val="0"/>
          <w:marTop w:val="0"/>
          <w:marBottom w:val="0"/>
          <w:divBdr>
            <w:top w:val="none" w:sz="0" w:space="0" w:color="auto"/>
            <w:left w:val="none" w:sz="0" w:space="0" w:color="auto"/>
            <w:bottom w:val="none" w:sz="0" w:space="0" w:color="auto"/>
            <w:right w:val="none" w:sz="0" w:space="0" w:color="auto"/>
          </w:divBdr>
          <w:divsChild>
            <w:div w:id="2069643153">
              <w:marLeft w:val="0"/>
              <w:marRight w:val="0"/>
              <w:marTop w:val="0"/>
              <w:marBottom w:val="0"/>
              <w:divBdr>
                <w:top w:val="none" w:sz="0" w:space="0" w:color="auto"/>
                <w:left w:val="none" w:sz="0" w:space="0" w:color="auto"/>
                <w:bottom w:val="none" w:sz="0" w:space="0" w:color="auto"/>
                <w:right w:val="none" w:sz="0" w:space="0" w:color="auto"/>
              </w:divBdr>
              <w:divsChild>
                <w:div w:id="1741057048">
                  <w:marLeft w:val="0"/>
                  <w:marRight w:val="0"/>
                  <w:marTop w:val="0"/>
                  <w:marBottom w:val="0"/>
                  <w:divBdr>
                    <w:top w:val="none" w:sz="0" w:space="0" w:color="auto"/>
                    <w:left w:val="none" w:sz="0" w:space="0" w:color="auto"/>
                    <w:bottom w:val="none" w:sz="0" w:space="0" w:color="auto"/>
                    <w:right w:val="none" w:sz="0" w:space="0" w:color="auto"/>
                  </w:divBdr>
                  <w:divsChild>
                    <w:div w:id="1356610650">
                      <w:marLeft w:val="0"/>
                      <w:marRight w:val="0"/>
                      <w:marTop w:val="0"/>
                      <w:marBottom w:val="0"/>
                      <w:divBdr>
                        <w:top w:val="none" w:sz="0" w:space="0" w:color="auto"/>
                        <w:left w:val="none" w:sz="0" w:space="0" w:color="auto"/>
                        <w:bottom w:val="none" w:sz="0" w:space="0" w:color="auto"/>
                        <w:right w:val="none" w:sz="0" w:space="0" w:color="auto"/>
                      </w:divBdr>
                    </w:div>
                  </w:divsChild>
                </w:div>
                <w:div w:id="1724451737">
                  <w:marLeft w:val="0"/>
                  <w:marRight w:val="0"/>
                  <w:marTop w:val="0"/>
                  <w:marBottom w:val="0"/>
                  <w:divBdr>
                    <w:top w:val="none" w:sz="0" w:space="0" w:color="auto"/>
                    <w:left w:val="none" w:sz="0" w:space="0" w:color="auto"/>
                    <w:bottom w:val="none" w:sz="0" w:space="0" w:color="auto"/>
                    <w:right w:val="none" w:sz="0" w:space="0" w:color="auto"/>
                  </w:divBdr>
                  <w:divsChild>
                    <w:div w:id="4758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993156">
          <w:marLeft w:val="0"/>
          <w:marRight w:val="0"/>
          <w:marTop w:val="0"/>
          <w:marBottom w:val="0"/>
          <w:divBdr>
            <w:top w:val="none" w:sz="0" w:space="0" w:color="auto"/>
            <w:left w:val="none" w:sz="0" w:space="0" w:color="auto"/>
            <w:bottom w:val="none" w:sz="0" w:space="0" w:color="auto"/>
            <w:right w:val="none" w:sz="0" w:space="0" w:color="auto"/>
          </w:divBdr>
          <w:divsChild>
            <w:div w:id="738214052">
              <w:marLeft w:val="0"/>
              <w:marRight w:val="0"/>
              <w:marTop w:val="0"/>
              <w:marBottom w:val="0"/>
              <w:divBdr>
                <w:top w:val="none" w:sz="0" w:space="0" w:color="auto"/>
                <w:left w:val="none" w:sz="0" w:space="0" w:color="auto"/>
                <w:bottom w:val="none" w:sz="0" w:space="0" w:color="auto"/>
                <w:right w:val="none" w:sz="0" w:space="0" w:color="auto"/>
              </w:divBdr>
              <w:divsChild>
                <w:div w:id="133064182">
                  <w:marLeft w:val="0"/>
                  <w:marRight w:val="0"/>
                  <w:marTop w:val="0"/>
                  <w:marBottom w:val="0"/>
                  <w:divBdr>
                    <w:top w:val="none" w:sz="0" w:space="0" w:color="auto"/>
                    <w:left w:val="none" w:sz="0" w:space="0" w:color="auto"/>
                    <w:bottom w:val="none" w:sz="0" w:space="0" w:color="auto"/>
                    <w:right w:val="none" w:sz="0" w:space="0" w:color="auto"/>
                  </w:divBdr>
                  <w:divsChild>
                    <w:div w:id="1191912971">
                      <w:marLeft w:val="0"/>
                      <w:marRight w:val="0"/>
                      <w:marTop w:val="0"/>
                      <w:marBottom w:val="0"/>
                      <w:divBdr>
                        <w:top w:val="none" w:sz="0" w:space="0" w:color="auto"/>
                        <w:left w:val="none" w:sz="0" w:space="0" w:color="auto"/>
                        <w:bottom w:val="none" w:sz="0" w:space="0" w:color="auto"/>
                        <w:right w:val="none" w:sz="0" w:space="0" w:color="auto"/>
                      </w:divBdr>
                    </w:div>
                  </w:divsChild>
                </w:div>
                <w:div w:id="1502307876">
                  <w:marLeft w:val="0"/>
                  <w:marRight w:val="0"/>
                  <w:marTop w:val="0"/>
                  <w:marBottom w:val="0"/>
                  <w:divBdr>
                    <w:top w:val="none" w:sz="0" w:space="0" w:color="auto"/>
                    <w:left w:val="none" w:sz="0" w:space="0" w:color="auto"/>
                    <w:bottom w:val="none" w:sz="0" w:space="0" w:color="auto"/>
                    <w:right w:val="none" w:sz="0" w:space="0" w:color="auto"/>
                  </w:divBdr>
                  <w:divsChild>
                    <w:div w:id="11204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869929">
          <w:marLeft w:val="0"/>
          <w:marRight w:val="0"/>
          <w:marTop w:val="0"/>
          <w:marBottom w:val="0"/>
          <w:divBdr>
            <w:top w:val="none" w:sz="0" w:space="0" w:color="auto"/>
            <w:left w:val="none" w:sz="0" w:space="0" w:color="auto"/>
            <w:bottom w:val="none" w:sz="0" w:space="0" w:color="auto"/>
            <w:right w:val="none" w:sz="0" w:space="0" w:color="auto"/>
          </w:divBdr>
          <w:divsChild>
            <w:div w:id="1188254903">
              <w:marLeft w:val="0"/>
              <w:marRight w:val="0"/>
              <w:marTop w:val="0"/>
              <w:marBottom w:val="0"/>
              <w:divBdr>
                <w:top w:val="none" w:sz="0" w:space="0" w:color="auto"/>
                <w:left w:val="none" w:sz="0" w:space="0" w:color="auto"/>
                <w:bottom w:val="none" w:sz="0" w:space="0" w:color="auto"/>
                <w:right w:val="none" w:sz="0" w:space="0" w:color="auto"/>
              </w:divBdr>
              <w:divsChild>
                <w:div w:id="1390808393">
                  <w:marLeft w:val="0"/>
                  <w:marRight w:val="0"/>
                  <w:marTop w:val="0"/>
                  <w:marBottom w:val="0"/>
                  <w:divBdr>
                    <w:top w:val="none" w:sz="0" w:space="0" w:color="auto"/>
                    <w:left w:val="none" w:sz="0" w:space="0" w:color="auto"/>
                    <w:bottom w:val="none" w:sz="0" w:space="0" w:color="auto"/>
                    <w:right w:val="none" w:sz="0" w:space="0" w:color="auto"/>
                  </w:divBdr>
                  <w:divsChild>
                    <w:div w:id="584149939">
                      <w:marLeft w:val="0"/>
                      <w:marRight w:val="0"/>
                      <w:marTop w:val="0"/>
                      <w:marBottom w:val="0"/>
                      <w:divBdr>
                        <w:top w:val="none" w:sz="0" w:space="0" w:color="auto"/>
                        <w:left w:val="none" w:sz="0" w:space="0" w:color="auto"/>
                        <w:bottom w:val="none" w:sz="0" w:space="0" w:color="auto"/>
                        <w:right w:val="none" w:sz="0" w:space="0" w:color="auto"/>
                      </w:divBdr>
                    </w:div>
                  </w:divsChild>
                </w:div>
                <w:div w:id="1266231551">
                  <w:marLeft w:val="0"/>
                  <w:marRight w:val="0"/>
                  <w:marTop w:val="0"/>
                  <w:marBottom w:val="0"/>
                  <w:divBdr>
                    <w:top w:val="none" w:sz="0" w:space="0" w:color="auto"/>
                    <w:left w:val="none" w:sz="0" w:space="0" w:color="auto"/>
                    <w:bottom w:val="none" w:sz="0" w:space="0" w:color="auto"/>
                    <w:right w:val="none" w:sz="0" w:space="0" w:color="auto"/>
                  </w:divBdr>
                  <w:divsChild>
                    <w:div w:id="709767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392604">
          <w:marLeft w:val="0"/>
          <w:marRight w:val="0"/>
          <w:marTop w:val="0"/>
          <w:marBottom w:val="0"/>
          <w:divBdr>
            <w:top w:val="none" w:sz="0" w:space="0" w:color="auto"/>
            <w:left w:val="none" w:sz="0" w:space="0" w:color="auto"/>
            <w:bottom w:val="none" w:sz="0" w:space="0" w:color="auto"/>
            <w:right w:val="none" w:sz="0" w:space="0" w:color="auto"/>
          </w:divBdr>
          <w:divsChild>
            <w:div w:id="1930962424">
              <w:marLeft w:val="0"/>
              <w:marRight w:val="0"/>
              <w:marTop w:val="0"/>
              <w:marBottom w:val="0"/>
              <w:divBdr>
                <w:top w:val="none" w:sz="0" w:space="0" w:color="auto"/>
                <w:left w:val="none" w:sz="0" w:space="0" w:color="auto"/>
                <w:bottom w:val="none" w:sz="0" w:space="0" w:color="auto"/>
                <w:right w:val="none" w:sz="0" w:space="0" w:color="auto"/>
              </w:divBdr>
              <w:divsChild>
                <w:div w:id="1167750858">
                  <w:marLeft w:val="0"/>
                  <w:marRight w:val="0"/>
                  <w:marTop w:val="0"/>
                  <w:marBottom w:val="0"/>
                  <w:divBdr>
                    <w:top w:val="none" w:sz="0" w:space="0" w:color="auto"/>
                    <w:left w:val="none" w:sz="0" w:space="0" w:color="auto"/>
                    <w:bottom w:val="none" w:sz="0" w:space="0" w:color="auto"/>
                    <w:right w:val="none" w:sz="0" w:space="0" w:color="auto"/>
                  </w:divBdr>
                  <w:divsChild>
                    <w:div w:id="776145399">
                      <w:marLeft w:val="0"/>
                      <w:marRight w:val="0"/>
                      <w:marTop w:val="0"/>
                      <w:marBottom w:val="0"/>
                      <w:divBdr>
                        <w:top w:val="none" w:sz="0" w:space="0" w:color="auto"/>
                        <w:left w:val="none" w:sz="0" w:space="0" w:color="auto"/>
                        <w:bottom w:val="none" w:sz="0" w:space="0" w:color="auto"/>
                        <w:right w:val="none" w:sz="0" w:space="0" w:color="auto"/>
                      </w:divBdr>
                    </w:div>
                  </w:divsChild>
                </w:div>
                <w:div w:id="1913543603">
                  <w:marLeft w:val="0"/>
                  <w:marRight w:val="0"/>
                  <w:marTop w:val="0"/>
                  <w:marBottom w:val="0"/>
                  <w:divBdr>
                    <w:top w:val="none" w:sz="0" w:space="0" w:color="auto"/>
                    <w:left w:val="none" w:sz="0" w:space="0" w:color="auto"/>
                    <w:bottom w:val="none" w:sz="0" w:space="0" w:color="auto"/>
                    <w:right w:val="none" w:sz="0" w:space="0" w:color="auto"/>
                  </w:divBdr>
                  <w:divsChild>
                    <w:div w:id="124853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849558">
          <w:marLeft w:val="0"/>
          <w:marRight w:val="0"/>
          <w:marTop w:val="0"/>
          <w:marBottom w:val="0"/>
          <w:divBdr>
            <w:top w:val="none" w:sz="0" w:space="0" w:color="auto"/>
            <w:left w:val="none" w:sz="0" w:space="0" w:color="auto"/>
            <w:bottom w:val="none" w:sz="0" w:space="0" w:color="auto"/>
            <w:right w:val="none" w:sz="0" w:space="0" w:color="auto"/>
          </w:divBdr>
          <w:divsChild>
            <w:div w:id="1281566364">
              <w:marLeft w:val="0"/>
              <w:marRight w:val="0"/>
              <w:marTop w:val="0"/>
              <w:marBottom w:val="0"/>
              <w:divBdr>
                <w:top w:val="none" w:sz="0" w:space="0" w:color="auto"/>
                <w:left w:val="none" w:sz="0" w:space="0" w:color="auto"/>
                <w:bottom w:val="none" w:sz="0" w:space="0" w:color="auto"/>
                <w:right w:val="none" w:sz="0" w:space="0" w:color="auto"/>
              </w:divBdr>
              <w:divsChild>
                <w:div w:id="1445345367">
                  <w:marLeft w:val="0"/>
                  <w:marRight w:val="0"/>
                  <w:marTop w:val="0"/>
                  <w:marBottom w:val="0"/>
                  <w:divBdr>
                    <w:top w:val="none" w:sz="0" w:space="0" w:color="auto"/>
                    <w:left w:val="none" w:sz="0" w:space="0" w:color="auto"/>
                    <w:bottom w:val="none" w:sz="0" w:space="0" w:color="auto"/>
                    <w:right w:val="none" w:sz="0" w:space="0" w:color="auto"/>
                  </w:divBdr>
                  <w:divsChild>
                    <w:div w:id="539905405">
                      <w:marLeft w:val="0"/>
                      <w:marRight w:val="0"/>
                      <w:marTop w:val="0"/>
                      <w:marBottom w:val="0"/>
                      <w:divBdr>
                        <w:top w:val="none" w:sz="0" w:space="0" w:color="auto"/>
                        <w:left w:val="none" w:sz="0" w:space="0" w:color="auto"/>
                        <w:bottom w:val="none" w:sz="0" w:space="0" w:color="auto"/>
                        <w:right w:val="none" w:sz="0" w:space="0" w:color="auto"/>
                      </w:divBdr>
                    </w:div>
                  </w:divsChild>
                </w:div>
                <w:div w:id="1844514542">
                  <w:marLeft w:val="0"/>
                  <w:marRight w:val="0"/>
                  <w:marTop w:val="0"/>
                  <w:marBottom w:val="0"/>
                  <w:divBdr>
                    <w:top w:val="none" w:sz="0" w:space="0" w:color="auto"/>
                    <w:left w:val="none" w:sz="0" w:space="0" w:color="auto"/>
                    <w:bottom w:val="none" w:sz="0" w:space="0" w:color="auto"/>
                    <w:right w:val="none" w:sz="0" w:space="0" w:color="auto"/>
                  </w:divBdr>
                  <w:divsChild>
                    <w:div w:id="87774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4625569">
      <w:bodyDiv w:val="1"/>
      <w:marLeft w:val="0"/>
      <w:marRight w:val="0"/>
      <w:marTop w:val="0"/>
      <w:marBottom w:val="0"/>
      <w:divBdr>
        <w:top w:val="none" w:sz="0" w:space="0" w:color="auto"/>
        <w:left w:val="none" w:sz="0" w:space="0" w:color="auto"/>
        <w:bottom w:val="none" w:sz="0" w:space="0" w:color="auto"/>
        <w:right w:val="none" w:sz="0" w:space="0" w:color="auto"/>
      </w:divBdr>
      <w:divsChild>
        <w:div w:id="728846516">
          <w:marLeft w:val="0"/>
          <w:marRight w:val="0"/>
          <w:marTop w:val="0"/>
          <w:marBottom w:val="0"/>
          <w:divBdr>
            <w:top w:val="none" w:sz="0" w:space="0" w:color="auto"/>
            <w:left w:val="none" w:sz="0" w:space="0" w:color="auto"/>
            <w:bottom w:val="none" w:sz="0" w:space="0" w:color="auto"/>
            <w:right w:val="none" w:sz="0" w:space="0" w:color="auto"/>
          </w:divBdr>
          <w:divsChild>
            <w:div w:id="146286295">
              <w:marLeft w:val="0"/>
              <w:marRight w:val="0"/>
              <w:marTop w:val="0"/>
              <w:marBottom w:val="0"/>
              <w:divBdr>
                <w:top w:val="none" w:sz="0" w:space="0" w:color="auto"/>
                <w:left w:val="none" w:sz="0" w:space="0" w:color="auto"/>
                <w:bottom w:val="none" w:sz="0" w:space="0" w:color="auto"/>
                <w:right w:val="none" w:sz="0" w:space="0" w:color="auto"/>
              </w:divBdr>
              <w:divsChild>
                <w:div w:id="661738978">
                  <w:marLeft w:val="0"/>
                  <w:marRight w:val="0"/>
                  <w:marTop w:val="0"/>
                  <w:marBottom w:val="0"/>
                  <w:divBdr>
                    <w:top w:val="none" w:sz="0" w:space="0" w:color="auto"/>
                    <w:left w:val="none" w:sz="0" w:space="0" w:color="auto"/>
                    <w:bottom w:val="none" w:sz="0" w:space="0" w:color="auto"/>
                    <w:right w:val="none" w:sz="0" w:space="0" w:color="auto"/>
                  </w:divBdr>
                  <w:divsChild>
                    <w:div w:id="2075739662">
                      <w:marLeft w:val="0"/>
                      <w:marRight w:val="0"/>
                      <w:marTop w:val="0"/>
                      <w:marBottom w:val="0"/>
                      <w:divBdr>
                        <w:top w:val="none" w:sz="0" w:space="0" w:color="auto"/>
                        <w:left w:val="none" w:sz="0" w:space="0" w:color="auto"/>
                        <w:bottom w:val="none" w:sz="0" w:space="0" w:color="auto"/>
                        <w:right w:val="none" w:sz="0" w:space="0" w:color="auto"/>
                      </w:divBdr>
                    </w:div>
                  </w:divsChild>
                </w:div>
                <w:div w:id="604272855">
                  <w:marLeft w:val="0"/>
                  <w:marRight w:val="0"/>
                  <w:marTop w:val="0"/>
                  <w:marBottom w:val="0"/>
                  <w:divBdr>
                    <w:top w:val="none" w:sz="0" w:space="0" w:color="auto"/>
                    <w:left w:val="none" w:sz="0" w:space="0" w:color="auto"/>
                    <w:bottom w:val="none" w:sz="0" w:space="0" w:color="auto"/>
                    <w:right w:val="none" w:sz="0" w:space="0" w:color="auto"/>
                  </w:divBdr>
                  <w:divsChild>
                    <w:div w:id="1342849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6099978">
      <w:bodyDiv w:val="1"/>
      <w:marLeft w:val="0"/>
      <w:marRight w:val="0"/>
      <w:marTop w:val="0"/>
      <w:marBottom w:val="0"/>
      <w:divBdr>
        <w:top w:val="none" w:sz="0" w:space="0" w:color="auto"/>
        <w:left w:val="none" w:sz="0" w:space="0" w:color="auto"/>
        <w:bottom w:val="none" w:sz="0" w:space="0" w:color="auto"/>
        <w:right w:val="none" w:sz="0" w:space="0" w:color="auto"/>
      </w:divBdr>
      <w:divsChild>
        <w:div w:id="369493791">
          <w:marLeft w:val="0"/>
          <w:marRight w:val="0"/>
          <w:marTop w:val="0"/>
          <w:marBottom w:val="0"/>
          <w:divBdr>
            <w:top w:val="none" w:sz="0" w:space="0" w:color="auto"/>
            <w:left w:val="none" w:sz="0" w:space="0" w:color="auto"/>
            <w:bottom w:val="none" w:sz="0" w:space="0" w:color="auto"/>
            <w:right w:val="none" w:sz="0" w:space="0" w:color="auto"/>
          </w:divBdr>
          <w:divsChild>
            <w:div w:id="551187558">
              <w:marLeft w:val="0"/>
              <w:marRight w:val="0"/>
              <w:marTop w:val="0"/>
              <w:marBottom w:val="0"/>
              <w:divBdr>
                <w:top w:val="none" w:sz="0" w:space="0" w:color="auto"/>
                <w:left w:val="none" w:sz="0" w:space="0" w:color="auto"/>
                <w:bottom w:val="none" w:sz="0" w:space="0" w:color="auto"/>
                <w:right w:val="none" w:sz="0" w:space="0" w:color="auto"/>
              </w:divBdr>
              <w:divsChild>
                <w:div w:id="1500343478">
                  <w:marLeft w:val="0"/>
                  <w:marRight w:val="0"/>
                  <w:marTop w:val="0"/>
                  <w:marBottom w:val="0"/>
                  <w:divBdr>
                    <w:top w:val="none" w:sz="0" w:space="0" w:color="auto"/>
                    <w:left w:val="none" w:sz="0" w:space="0" w:color="auto"/>
                    <w:bottom w:val="none" w:sz="0" w:space="0" w:color="auto"/>
                    <w:right w:val="none" w:sz="0" w:space="0" w:color="auto"/>
                  </w:divBdr>
                  <w:divsChild>
                    <w:div w:id="522327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3507460">
      <w:bodyDiv w:val="1"/>
      <w:marLeft w:val="0"/>
      <w:marRight w:val="0"/>
      <w:marTop w:val="0"/>
      <w:marBottom w:val="0"/>
      <w:divBdr>
        <w:top w:val="none" w:sz="0" w:space="0" w:color="auto"/>
        <w:left w:val="none" w:sz="0" w:space="0" w:color="auto"/>
        <w:bottom w:val="none" w:sz="0" w:space="0" w:color="auto"/>
        <w:right w:val="none" w:sz="0" w:space="0" w:color="auto"/>
      </w:divBdr>
      <w:divsChild>
        <w:div w:id="2065173443">
          <w:marLeft w:val="0"/>
          <w:marRight w:val="0"/>
          <w:marTop w:val="0"/>
          <w:marBottom w:val="0"/>
          <w:divBdr>
            <w:top w:val="none" w:sz="0" w:space="0" w:color="auto"/>
            <w:left w:val="none" w:sz="0" w:space="0" w:color="auto"/>
            <w:bottom w:val="none" w:sz="0" w:space="0" w:color="auto"/>
            <w:right w:val="none" w:sz="0" w:space="0" w:color="auto"/>
          </w:divBdr>
          <w:divsChild>
            <w:div w:id="839008314">
              <w:marLeft w:val="0"/>
              <w:marRight w:val="0"/>
              <w:marTop w:val="0"/>
              <w:marBottom w:val="0"/>
              <w:divBdr>
                <w:top w:val="none" w:sz="0" w:space="0" w:color="auto"/>
                <w:left w:val="none" w:sz="0" w:space="0" w:color="auto"/>
                <w:bottom w:val="none" w:sz="0" w:space="0" w:color="auto"/>
                <w:right w:val="none" w:sz="0" w:space="0" w:color="auto"/>
              </w:divBdr>
              <w:divsChild>
                <w:div w:id="45876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3701297">
      <w:bodyDiv w:val="1"/>
      <w:marLeft w:val="0"/>
      <w:marRight w:val="0"/>
      <w:marTop w:val="0"/>
      <w:marBottom w:val="0"/>
      <w:divBdr>
        <w:top w:val="none" w:sz="0" w:space="0" w:color="auto"/>
        <w:left w:val="none" w:sz="0" w:space="0" w:color="auto"/>
        <w:bottom w:val="none" w:sz="0" w:space="0" w:color="auto"/>
        <w:right w:val="none" w:sz="0" w:space="0" w:color="auto"/>
      </w:divBdr>
      <w:divsChild>
        <w:div w:id="1386223130">
          <w:marLeft w:val="0"/>
          <w:marRight w:val="0"/>
          <w:marTop w:val="0"/>
          <w:marBottom w:val="0"/>
          <w:divBdr>
            <w:top w:val="none" w:sz="0" w:space="0" w:color="auto"/>
            <w:left w:val="none" w:sz="0" w:space="0" w:color="auto"/>
            <w:bottom w:val="none" w:sz="0" w:space="0" w:color="auto"/>
            <w:right w:val="none" w:sz="0" w:space="0" w:color="auto"/>
          </w:divBdr>
          <w:divsChild>
            <w:div w:id="1427847157">
              <w:marLeft w:val="0"/>
              <w:marRight w:val="0"/>
              <w:marTop w:val="0"/>
              <w:marBottom w:val="0"/>
              <w:divBdr>
                <w:top w:val="none" w:sz="0" w:space="0" w:color="auto"/>
                <w:left w:val="none" w:sz="0" w:space="0" w:color="auto"/>
                <w:bottom w:val="none" w:sz="0" w:space="0" w:color="auto"/>
                <w:right w:val="none" w:sz="0" w:space="0" w:color="auto"/>
              </w:divBdr>
              <w:divsChild>
                <w:div w:id="178148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551158">
          <w:marLeft w:val="0"/>
          <w:marRight w:val="0"/>
          <w:marTop w:val="0"/>
          <w:marBottom w:val="0"/>
          <w:divBdr>
            <w:top w:val="none" w:sz="0" w:space="0" w:color="auto"/>
            <w:left w:val="none" w:sz="0" w:space="0" w:color="auto"/>
            <w:bottom w:val="none" w:sz="0" w:space="0" w:color="auto"/>
            <w:right w:val="none" w:sz="0" w:space="0" w:color="auto"/>
          </w:divBdr>
          <w:divsChild>
            <w:div w:id="821627371">
              <w:marLeft w:val="0"/>
              <w:marRight w:val="0"/>
              <w:marTop w:val="0"/>
              <w:marBottom w:val="0"/>
              <w:divBdr>
                <w:top w:val="none" w:sz="0" w:space="0" w:color="auto"/>
                <w:left w:val="none" w:sz="0" w:space="0" w:color="auto"/>
                <w:bottom w:val="none" w:sz="0" w:space="0" w:color="auto"/>
                <w:right w:val="none" w:sz="0" w:space="0" w:color="auto"/>
              </w:divBdr>
              <w:divsChild>
                <w:div w:id="1959607725">
                  <w:marLeft w:val="0"/>
                  <w:marRight w:val="0"/>
                  <w:marTop w:val="0"/>
                  <w:marBottom w:val="0"/>
                  <w:divBdr>
                    <w:top w:val="none" w:sz="0" w:space="0" w:color="auto"/>
                    <w:left w:val="none" w:sz="0" w:space="0" w:color="auto"/>
                    <w:bottom w:val="none" w:sz="0" w:space="0" w:color="auto"/>
                    <w:right w:val="none" w:sz="0" w:space="0" w:color="auto"/>
                  </w:divBdr>
                </w:div>
              </w:divsChild>
            </w:div>
            <w:div w:id="1527871001">
              <w:marLeft w:val="0"/>
              <w:marRight w:val="0"/>
              <w:marTop w:val="0"/>
              <w:marBottom w:val="0"/>
              <w:divBdr>
                <w:top w:val="none" w:sz="0" w:space="0" w:color="auto"/>
                <w:left w:val="none" w:sz="0" w:space="0" w:color="auto"/>
                <w:bottom w:val="none" w:sz="0" w:space="0" w:color="auto"/>
                <w:right w:val="none" w:sz="0" w:space="0" w:color="auto"/>
              </w:divBdr>
              <w:divsChild>
                <w:div w:id="20888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878268">
      <w:bodyDiv w:val="1"/>
      <w:marLeft w:val="0"/>
      <w:marRight w:val="0"/>
      <w:marTop w:val="0"/>
      <w:marBottom w:val="0"/>
      <w:divBdr>
        <w:top w:val="none" w:sz="0" w:space="0" w:color="auto"/>
        <w:left w:val="none" w:sz="0" w:space="0" w:color="auto"/>
        <w:bottom w:val="none" w:sz="0" w:space="0" w:color="auto"/>
        <w:right w:val="none" w:sz="0" w:space="0" w:color="auto"/>
      </w:divBdr>
      <w:divsChild>
        <w:div w:id="1560438847">
          <w:marLeft w:val="0"/>
          <w:marRight w:val="0"/>
          <w:marTop w:val="0"/>
          <w:marBottom w:val="0"/>
          <w:divBdr>
            <w:top w:val="none" w:sz="0" w:space="0" w:color="auto"/>
            <w:left w:val="none" w:sz="0" w:space="0" w:color="auto"/>
            <w:bottom w:val="none" w:sz="0" w:space="0" w:color="auto"/>
            <w:right w:val="none" w:sz="0" w:space="0" w:color="auto"/>
          </w:divBdr>
          <w:divsChild>
            <w:div w:id="1834684947">
              <w:marLeft w:val="0"/>
              <w:marRight w:val="0"/>
              <w:marTop w:val="0"/>
              <w:marBottom w:val="0"/>
              <w:divBdr>
                <w:top w:val="none" w:sz="0" w:space="0" w:color="auto"/>
                <w:left w:val="none" w:sz="0" w:space="0" w:color="auto"/>
                <w:bottom w:val="none" w:sz="0" w:space="0" w:color="auto"/>
                <w:right w:val="none" w:sz="0" w:space="0" w:color="auto"/>
              </w:divBdr>
              <w:divsChild>
                <w:div w:id="1577737945">
                  <w:marLeft w:val="0"/>
                  <w:marRight w:val="0"/>
                  <w:marTop w:val="0"/>
                  <w:marBottom w:val="0"/>
                  <w:divBdr>
                    <w:top w:val="none" w:sz="0" w:space="0" w:color="auto"/>
                    <w:left w:val="none" w:sz="0" w:space="0" w:color="auto"/>
                    <w:bottom w:val="none" w:sz="0" w:space="0" w:color="auto"/>
                    <w:right w:val="none" w:sz="0" w:space="0" w:color="auto"/>
                  </w:divBdr>
                  <w:divsChild>
                    <w:div w:id="1347945231">
                      <w:marLeft w:val="0"/>
                      <w:marRight w:val="0"/>
                      <w:marTop w:val="0"/>
                      <w:marBottom w:val="0"/>
                      <w:divBdr>
                        <w:top w:val="none" w:sz="0" w:space="0" w:color="auto"/>
                        <w:left w:val="none" w:sz="0" w:space="0" w:color="auto"/>
                        <w:bottom w:val="none" w:sz="0" w:space="0" w:color="auto"/>
                        <w:right w:val="none" w:sz="0" w:space="0" w:color="auto"/>
                      </w:divBdr>
                    </w:div>
                  </w:divsChild>
                </w:div>
                <w:div w:id="613056120">
                  <w:marLeft w:val="0"/>
                  <w:marRight w:val="0"/>
                  <w:marTop w:val="0"/>
                  <w:marBottom w:val="0"/>
                  <w:divBdr>
                    <w:top w:val="none" w:sz="0" w:space="0" w:color="auto"/>
                    <w:left w:val="none" w:sz="0" w:space="0" w:color="auto"/>
                    <w:bottom w:val="none" w:sz="0" w:space="0" w:color="auto"/>
                    <w:right w:val="none" w:sz="0" w:space="0" w:color="auto"/>
                  </w:divBdr>
                  <w:divsChild>
                    <w:div w:id="1519540651">
                      <w:marLeft w:val="0"/>
                      <w:marRight w:val="0"/>
                      <w:marTop w:val="0"/>
                      <w:marBottom w:val="0"/>
                      <w:divBdr>
                        <w:top w:val="none" w:sz="0" w:space="0" w:color="auto"/>
                        <w:left w:val="none" w:sz="0" w:space="0" w:color="auto"/>
                        <w:bottom w:val="none" w:sz="0" w:space="0" w:color="auto"/>
                        <w:right w:val="none" w:sz="0" w:space="0" w:color="auto"/>
                      </w:divBdr>
                    </w:div>
                  </w:divsChild>
                </w:div>
                <w:div w:id="976378038">
                  <w:marLeft w:val="0"/>
                  <w:marRight w:val="0"/>
                  <w:marTop w:val="0"/>
                  <w:marBottom w:val="0"/>
                  <w:divBdr>
                    <w:top w:val="none" w:sz="0" w:space="0" w:color="auto"/>
                    <w:left w:val="none" w:sz="0" w:space="0" w:color="auto"/>
                    <w:bottom w:val="none" w:sz="0" w:space="0" w:color="auto"/>
                    <w:right w:val="none" w:sz="0" w:space="0" w:color="auto"/>
                  </w:divBdr>
                  <w:divsChild>
                    <w:div w:id="173172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994158">
          <w:marLeft w:val="0"/>
          <w:marRight w:val="0"/>
          <w:marTop w:val="0"/>
          <w:marBottom w:val="0"/>
          <w:divBdr>
            <w:top w:val="none" w:sz="0" w:space="0" w:color="auto"/>
            <w:left w:val="none" w:sz="0" w:space="0" w:color="auto"/>
            <w:bottom w:val="none" w:sz="0" w:space="0" w:color="auto"/>
            <w:right w:val="none" w:sz="0" w:space="0" w:color="auto"/>
          </w:divBdr>
          <w:divsChild>
            <w:div w:id="1308701673">
              <w:marLeft w:val="0"/>
              <w:marRight w:val="0"/>
              <w:marTop w:val="0"/>
              <w:marBottom w:val="0"/>
              <w:divBdr>
                <w:top w:val="none" w:sz="0" w:space="0" w:color="auto"/>
                <w:left w:val="none" w:sz="0" w:space="0" w:color="auto"/>
                <w:bottom w:val="none" w:sz="0" w:space="0" w:color="auto"/>
                <w:right w:val="none" w:sz="0" w:space="0" w:color="auto"/>
              </w:divBdr>
              <w:divsChild>
                <w:div w:id="457912741">
                  <w:marLeft w:val="0"/>
                  <w:marRight w:val="0"/>
                  <w:marTop w:val="0"/>
                  <w:marBottom w:val="0"/>
                  <w:divBdr>
                    <w:top w:val="none" w:sz="0" w:space="0" w:color="auto"/>
                    <w:left w:val="none" w:sz="0" w:space="0" w:color="auto"/>
                    <w:bottom w:val="none" w:sz="0" w:space="0" w:color="auto"/>
                    <w:right w:val="none" w:sz="0" w:space="0" w:color="auto"/>
                  </w:divBdr>
                  <w:divsChild>
                    <w:div w:id="61173899">
                      <w:marLeft w:val="0"/>
                      <w:marRight w:val="0"/>
                      <w:marTop w:val="0"/>
                      <w:marBottom w:val="0"/>
                      <w:divBdr>
                        <w:top w:val="none" w:sz="0" w:space="0" w:color="auto"/>
                        <w:left w:val="none" w:sz="0" w:space="0" w:color="auto"/>
                        <w:bottom w:val="none" w:sz="0" w:space="0" w:color="auto"/>
                        <w:right w:val="none" w:sz="0" w:space="0" w:color="auto"/>
                      </w:divBdr>
                    </w:div>
                  </w:divsChild>
                </w:div>
                <w:div w:id="716390513">
                  <w:marLeft w:val="0"/>
                  <w:marRight w:val="0"/>
                  <w:marTop w:val="0"/>
                  <w:marBottom w:val="0"/>
                  <w:divBdr>
                    <w:top w:val="none" w:sz="0" w:space="0" w:color="auto"/>
                    <w:left w:val="none" w:sz="0" w:space="0" w:color="auto"/>
                    <w:bottom w:val="none" w:sz="0" w:space="0" w:color="auto"/>
                    <w:right w:val="none" w:sz="0" w:space="0" w:color="auto"/>
                  </w:divBdr>
                  <w:divsChild>
                    <w:div w:id="332925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1924">
          <w:marLeft w:val="0"/>
          <w:marRight w:val="0"/>
          <w:marTop w:val="0"/>
          <w:marBottom w:val="0"/>
          <w:divBdr>
            <w:top w:val="none" w:sz="0" w:space="0" w:color="auto"/>
            <w:left w:val="none" w:sz="0" w:space="0" w:color="auto"/>
            <w:bottom w:val="none" w:sz="0" w:space="0" w:color="auto"/>
            <w:right w:val="none" w:sz="0" w:space="0" w:color="auto"/>
          </w:divBdr>
          <w:divsChild>
            <w:div w:id="1593974492">
              <w:marLeft w:val="0"/>
              <w:marRight w:val="0"/>
              <w:marTop w:val="0"/>
              <w:marBottom w:val="0"/>
              <w:divBdr>
                <w:top w:val="none" w:sz="0" w:space="0" w:color="auto"/>
                <w:left w:val="none" w:sz="0" w:space="0" w:color="auto"/>
                <w:bottom w:val="none" w:sz="0" w:space="0" w:color="auto"/>
                <w:right w:val="none" w:sz="0" w:space="0" w:color="auto"/>
              </w:divBdr>
              <w:divsChild>
                <w:div w:id="643123279">
                  <w:marLeft w:val="0"/>
                  <w:marRight w:val="0"/>
                  <w:marTop w:val="0"/>
                  <w:marBottom w:val="0"/>
                  <w:divBdr>
                    <w:top w:val="none" w:sz="0" w:space="0" w:color="auto"/>
                    <w:left w:val="none" w:sz="0" w:space="0" w:color="auto"/>
                    <w:bottom w:val="none" w:sz="0" w:space="0" w:color="auto"/>
                    <w:right w:val="none" w:sz="0" w:space="0" w:color="auto"/>
                  </w:divBdr>
                  <w:divsChild>
                    <w:div w:id="1499350706">
                      <w:marLeft w:val="0"/>
                      <w:marRight w:val="0"/>
                      <w:marTop w:val="0"/>
                      <w:marBottom w:val="0"/>
                      <w:divBdr>
                        <w:top w:val="none" w:sz="0" w:space="0" w:color="auto"/>
                        <w:left w:val="none" w:sz="0" w:space="0" w:color="auto"/>
                        <w:bottom w:val="none" w:sz="0" w:space="0" w:color="auto"/>
                        <w:right w:val="none" w:sz="0" w:space="0" w:color="auto"/>
                      </w:divBdr>
                    </w:div>
                  </w:divsChild>
                </w:div>
                <w:div w:id="2103526210">
                  <w:marLeft w:val="0"/>
                  <w:marRight w:val="0"/>
                  <w:marTop w:val="0"/>
                  <w:marBottom w:val="0"/>
                  <w:divBdr>
                    <w:top w:val="none" w:sz="0" w:space="0" w:color="auto"/>
                    <w:left w:val="none" w:sz="0" w:space="0" w:color="auto"/>
                    <w:bottom w:val="none" w:sz="0" w:space="0" w:color="auto"/>
                    <w:right w:val="none" w:sz="0" w:space="0" w:color="auto"/>
                  </w:divBdr>
                  <w:divsChild>
                    <w:div w:id="535393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7550">
          <w:marLeft w:val="0"/>
          <w:marRight w:val="0"/>
          <w:marTop w:val="0"/>
          <w:marBottom w:val="0"/>
          <w:divBdr>
            <w:top w:val="none" w:sz="0" w:space="0" w:color="auto"/>
            <w:left w:val="none" w:sz="0" w:space="0" w:color="auto"/>
            <w:bottom w:val="none" w:sz="0" w:space="0" w:color="auto"/>
            <w:right w:val="none" w:sz="0" w:space="0" w:color="auto"/>
          </w:divBdr>
          <w:divsChild>
            <w:div w:id="1494834508">
              <w:marLeft w:val="0"/>
              <w:marRight w:val="0"/>
              <w:marTop w:val="0"/>
              <w:marBottom w:val="0"/>
              <w:divBdr>
                <w:top w:val="none" w:sz="0" w:space="0" w:color="auto"/>
                <w:left w:val="none" w:sz="0" w:space="0" w:color="auto"/>
                <w:bottom w:val="none" w:sz="0" w:space="0" w:color="auto"/>
                <w:right w:val="none" w:sz="0" w:space="0" w:color="auto"/>
              </w:divBdr>
              <w:divsChild>
                <w:div w:id="274604678">
                  <w:marLeft w:val="0"/>
                  <w:marRight w:val="0"/>
                  <w:marTop w:val="0"/>
                  <w:marBottom w:val="0"/>
                  <w:divBdr>
                    <w:top w:val="none" w:sz="0" w:space="0" w:color="auto"/>
                    <w:left w:val="none" w:sz="0" w:space="0" w:color="auto"/>
                    <w:bottom w:val="none" w:sz="0" w:space="0" w:color="auto"/>
                    <w:right w:val="none" w:sz="0" w:space="0" w:color="auto"/>
                  </w:divBdr>
                  <w:divsChild>
                    <w:div w:id="67966958">
                      <w:marLeft w:val="0"/>
                      <w:marRight w:val="0"/>
                      <w:marTop w:val="0"/>
                      <w:marBottom w:val="0"/>
                      <w:divBdr>
                        <w:top w:val="none" w:sz="0" w:space="0" w:color="auto"/>
                        <w:left w:val="none" w:sz="0" w:space="0" w:color="auto"/>
                        <w:bottom w:val="none" w:sz="0" w:space="0" w:color="auto"/>
                        <w:right w:val="none" w:sz="0" w:space="0" w:color="auto"/>
                      </w:divBdr>
                    </w:div>
                  </w:divsChild>
                </w:div>
                <w:div w:id="1229921945">
                  <w:marLeft w:val="0"/>
                  <w:marRight w:val="0"/>
                  <w:marTop w:val="0"/>
                  <w:marBottom w:val="0"/>
                  <w:divBdr>
                    <w:top w:val="none" w:sz="0" w:space="0" w:color="auto"/>
                    <w:left w:val="none" w:sz="0" w:space="0" w:color="auto"/>
                    <w:bottom w:val="none" w:sz="0" w:space="0" w:color="auto"/>
                    <w:right w:val="none" w:sz="0" w:space="0" w:color="auto"/>
                  </w:divBdr>
                  <w:divsChild>
                    <w:div w:id="26118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82139">
          <w:marLeft w:val="0"/>
          <w:marRight w:val="0"/>
          <w:marTop w:val="0"/>
          <w:marBottom w:val="0"/>
          <w:divBdr>
            <w:top w:val="none" w:sz="0" w:space="0" w:color="auto"/>
            <w:left w:val="none" w:sz="0" w:space="0" w:color="auto"/>
            <w:bottom w:val="none" w:sz="0" w:space="0" w:color="auto"/>
            <w:right w:val="none" w:sz="0" w:space="0" w:color="auto"/>
          </w:divBdr>
          <w:divsChild>
            <w:div w:id="124280028">
              <w:marLeft w:val="0"/>
              <w:marRight w:val="0"/>
              <w:marTop w:val="0"/>
              <w:marBottom w:val="0"/>
              <w:divBdr>
                <w:top w:val="none" w:sz="0" w:space="0" w:color="auto"/>
                <w:left w:val="none" w:sz="0" w:space="0" w:color="auto"/>
                <w:bottom w:val="none" w:sz="0" w:space="0" w:color="auto"/>
                <w:right w:val="none" w:sz="0" w:space="0" w:color="auto"/>
              </w:divBdr>
              <w:divsChild>
                <w:div w:id="460653343">
                  <w:marLeft w:val="0"/>
                  <w:marRight w:val="0"/>
                  <w:marTop w:val="0"/>
                  <w:marBottom w:val="0"/>
                  <w:divBdr>
                    <w:top w:val="none" w:sz="0" w:space="0" w:color="auto"/>
                    <w:left w:val="none" w:sz="0" w:space="0" w:color="auto"/>
                    <w:bottom w:val="none" w:sz="0" w:space="0" w:color="auto"/>
                    <w:right w:val="none" w:sz="0" w:space="0" w:color="auto"/>
                  </w:divBdr>
                  <w:divsChild>
                    <w:div w:id="850879989">
                      <w:marLeft w:val="0"/>
                      <w:marRight w:val="0"/>
                      <w:marTop w:val="0"/>
                      <w:marBottom w:val="0"/>
                      <w:divBdr>
                        <w:top w:val="none" w:sz="0" w:space="0" w:color="auto"/>
                        <w:left w:val="none" w:sz="0" w:space="0" w:color="auto"/>
                        <w:bottom w:val="none" w:sz="0" w:space="0" w:color="auto"/>
                        <w:right w:val="none" w:sz="0" w:space="0" w:color="auto"/>
                      </w:divBdr>
                    </w:div>
                  </w:divsChild>
                </w:div>
                <w:div w:id="1578199568">
                  <w:marLeft w:val="0"/>
                  <w:marRight w:val="0"/>
                  <w:marTop w:val="0"/>
                  <w:marBottom w:val="0"/>
                  <w:divBdr>
                    <w:top w:val="none" w:sz="0" w:space="0" w:color="auto"/>
                    <w:left w:val="none" w:sz="0" w:space="0" w:color="auto"/>
                    <w:bottom w:val="none" w:sz="0" w:space="0" w:color="auto"/>
                    <w:right w:val="none" w:sz="0" w:space="0" w:color="auto"/>
                  </w:divBdr>
                  <w:divsChild>
                    <w:div w:id="1271626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9812767">
          <w:marLeft w:val="0"/>
          <w:marRight w:val="0"/>
          <w:marTop w:val="0"/>
          <w:marBottom w:val="0"/>
          <w:divBdr>
            <w:top w:val="none" w:sz="0" w:space="0" w:color="auto"/>
            <w:left w:val="none" w:sz="0" w:space="0" w:color="auto"/>
            <w:bottom w:val="none" w:sz="0" w:space="0" w:color="auto"/>
            <w:right w:val="none" w:sz="0" w:space="0" w:color="auto"/>
          </w:divBdr>
          <w:divsChild>
            <w:div w:id="1337852419">
              <w:marLeft w:val="0"/>
              <w:marRight w:val="0"/>
              <w:marTop w:val="0"/>
              <w:marBottom w:val="0"/>
              <w:divBdr>
                <w:top w:val="none" w:sz="0" w:space="0" w:color="auto"/>
                <w:left w:val="none" w:sz="0" w:space="0" w:color="auto"/>
                <w:bottom w:val="none" w:sz="0" w:space="0" w:color="auto"/>
                <w:right w:val="none" w:sz="0" w:space="0" w:color="auto"/>
              </w:divBdr>
              <w:divsChild>
                <w:div w:id="745960755">
                  <w:marLeft w:val="0"/>
                  <w:marRight w:val="0"/>
                  <w:marTop w:val="0"/>
                  <w:marBottom w:val="0"/>
                  <w:divBdr>
                    <w:top w:val="none" w:sz="0" w:space="0" w:color="auto"/>
                    <w:left w:val="none" w:sz="0" w:space="0" w:color="auto"/>
                    <w:bottom w:val="none" w:sz="0" w:space="0" w:color="auto"/>
                    <w:right w:val="none" w:sz="0" w:space="0" w:color="auto"/>
                  </w:divBdr>
                  <w:divsChild>
                    <w:div w:id="2048989147">
                      <w:marLeft w:val="0"/>
                      <w:marRight w:val="0"/>
                      <w:marTop w:val="0"/>
                      <w:marBottom w:val="0"/>
                      <w:divBdr>
                        <w:top w:val="none" w:sz="0" w:space="0" w:color="auto"/>
                        <w:left w:val="none" w:sz="0" w:space="0" w:color="auto"/>
                        <w:bottom w:val="none" w:sz="0" w:space="0" w:color="auto"/>
                        <w:right w:val="none" w:sz="0" w:space="0" w:color="auto"/>
                      </w:divBdr>
                    </w:div>
                  </w:divsChild>
                </w:div>
                <w:div w:id="394619974">
                  <w:marLeft w:val="0"/>
                  <w:marRight w:val="0"/>
                  <w:marTop w:val="0"/>
                  <w:marBottom w:val="0"/>
                  <w:divBdr>
                    <w:top w:val="none" w:sz="0" w:space="0" w:color="auto"/>
                    <w:left w:val="none" w:sz="0" w:space="0" w:color="auto"/>
                    <w:bottom w:val="none" w:sz="0" w:space="0" w:color="auto"/>
                    <w:right w:val="none" w:sz="0" w:space="0" w:color="auto"/>
                  </w:divBdr>
                  <w:divsChild>
                    <w:div w:id="164581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652372">
      <w:bodyDiv w:val="1"/>
      <w:marLeft w:val="0"/>
      <w:marRight w:val="0"/>
      <w:marTop w:val="0"/>
      <w:marBottom w:val="0"/>
      <w:divBdr>
        <w:top w:val="none" w:sz="0" w:space="0" w:color="auto"/>
        <w:left w:val="none" w:sz="0" w:space="0" w:color="auto"/>
        <w:bottom w:val="none" w:sz="0" w:space="0" w:color="auto"/>
        <w:right w:val="none" w:sz="0" w:space="0" w:color="auto"/>
      </w:divBdr>
      <w:divsChild>
        <w:div w:id="639966139">
          <w:marLeft w:val="0"/>
          <w:marRight w:val="0"/>
          <w:marTop w:val="0"/>
          <w:marBottom w:val="0"/>
          <w:divBdr>
            <w:top w:val="none" w:sz="0" w:space="0" w:color="auto"/>
            <w:left w:val="none" w:sz="0" w:space="0" w:color="auto"/>
            <w:bottom w:val="none" w:sz="0" w:space="0" w:color="auto"/>
            <w:right w:val="none" w:sz="0" w:space="0" w:color="auto"/>
          </w:divBdr>
          <w:divsChild>
            <w:div w:id="314341072">
              <w:marLeft w:val="0"/>
              <w:marRight w:val="0"/>
              <w:marTop w:val="0"/>
              <w:marBottom w:val="0"/>
              <w:divBdr>
                <w:top w:val="none" w:sz="0" w:space="0" w:color="auto"/>
                <w:left w:val="none" w:sz="0" w:space="0" w:color="auto"/>
                <w:bottom w:val="none" w:sz="0" w:space="0" w:color="auto"/>
                <w:right w:val="none" w:sz="0" w:space="0" w:color="auto"/>
              </w:divBdr>
              <w:divsChild>
                <w:div w:id="1375154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362139">
      <w:bodyDiv w:val="1"/>
      <w:marLeft w:val="0"/>
      <w:marRight w:val="0"/>
      <w:marTop w:val="0"/>
      <w:marBottom w:val="0"/>
      <w:divBdr>
        <w:top w:val="none" w:sz="0" w:space="0" w:color="auto"/>
        <w:left w:val="none" w:sz="0" w:space="0" w:color="auto"/>
        <w:bottom w:val="none" w:sz="0" w:space="0" w:color="auto"/>
        <w:right w:val="none" w:sz="0" w:space="0" w:color="auto"/>
      </w:divBdr>
      <w:divsChild>
        <w:div w:id="242225335">
          <w:marLeft w:val="0"/>
          <w:marRight w:val="0"/>
          <w:marTop w:val="0"/>
          <w:marBottom w:val="0"/>
          <w:divBdr>
            <w:top w:val="none" w:sz="0" w:space="0" w:color="auto"/>
            <w:left w:val="none" w:sz="0" w:space="0" w:color="auto"/>
            <w:bottom w:val="none" w:sz="0" w:space="0" w:color="auto"/>
            <w:right w:val="none" w:sz="0" w:space="0" w:color="auto"/>
          </w:divBdr>
          <w:divsChild>
            <w:div w:id="17977133">
              <w:marLeft w:val="0"/>
              <w:marRight w:val="0"/>
              <w:marTop w:val="0"/>
              <w:marBottom w:val="0"/>
              <w:divBdr>
                <w:top w:val="none" w:sz="0" w:space="0" w:color="auto"/>
                <w:left w:val="none" w:sz="0" w:space="0" w:color="auto"/>
                <w:bottom w:val="none" w:sz="0" w:space="0" w:color="auto"/>
                <w:right w:val="none" w:sz="0" w:space="0" w:color="auto"/>
              </w:divBdr>
              <w:divsChild>
                <w:div w:id="1653096823">
                  <w:marLeft w:val="0"/>
                  <w:marRight w:val="0"/>
                  <w:marTop w:val="0"/>
                  <w:marBottom w:val="0"/>
                  <w:divBdr>
                    <w:top w:val="none" w:sz="0" w:space="0" w:color="auto"/>
                    <w:left w:val="none" w:sz="0" w:space="0" w:color="auto"/>
                    <w:bottom w:val="none" w:sz="0" w:space="0" w:color="auto"/>
                    <w:right w:val="none" w:sz="0" w:space="0" w:color="auto"/>
                  </w:divBdr>
                  <w:divsChild>
                    <w:div w:id="92530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3763554">
      <w:bodyDiv w:val="1"/>
      <w:marLeft w:val="0"/>
      <w:marRight w:val="0"/>
      <w:marTop w:val="0"/>
      <w:marBottom w:val="0"/>
      <w:divBdr>
        <w:top w:val="none" w:sz="0" w:space="0" w:color="auto"/>
        <w:left w:val="none" w:sz="0" w:space="0" w:color="auto"/>
        <w:bottom w:val="none" w:sz="0" w:space="0" w:color="auto"/>
        <w:right w:val="none" w:sz="0" w:space="0" w:color="auto"/>
      </w:divBdr>
      <w:divsChild>
        <w:div w:id="9990921">
          <w:marLeft w:val="0"/>
          <w:marRight w:val="0"/>
          <w:marTop w:val="0"/>
          <w:marBottom w:val="0"/>
          <w:divBdr>
            <w:top w:val="none" w:sz="0" w:space="0" w:color="auto"/>
            <w:left w:val="none" w:sz="0" w:space="0" w:color="auto"/>
            <w:bottom w:val="none" w:sz="0" w:space="0" w:color="auto"/>
            <w:right w:val="none" w:sz="0" w:space="0" w:color="auto"/>
          </w:divBdr>
          <w:divsChild>
            <w:div w:id="170143937">
              <w:marLeft w:val="0"/>
              <w:marRight w:val="0"/>
              <w:marTop w:val="0"/>
              <w:marBottom w:val="0"/>
              <w:divBdr>
                <w:top w:val="none" w:sz="0" w:space="0" w:color="auto"/>
                <w:left w:val="none" w:sz="0" w:space="0" w:color="auto"/>
                <w:bottom w:val="none" w:sz="0" w:space="0" w:color="auto"/>
                <w:right w:val="none" w:sz="0" w:space="0" w:color="auto"/>
              </w:divBdr>
              <w:divsChild>
                <w:div w:id="1738283273">
                  <w:marLeft w:val="0"/>
                  <w:marRight w:val="0"/>
                  <w:marTop w:val="0"/>
                  <w:marBottom w:val="0"/>
                  <w:divBdr>
                    <w:top w:val="none" w:sz="0" w:space="0" w:color="auto"/>
                    <w:left w:val="none" w:sz="0" w:space="0" w:color="auto"/>
                    <w:bottom w:val="none" w:sz="0" w:space="0" w:color="auto"/>
                    <w:right w:val="none" w:sz="0" w:space="0" w:color="auto"/>
                  </w:divBdr>
                  <w:divsChild>
                    <w:div w:id="21347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496952">
      <w:bodyDiv w:val="1"/>
      <w:marLeft w:val="0"/>
      <w:marRight w:val="0"/>
      <w:marTop w:val="0"/>
      <w:marBottom w:val="0"/>
      <w:divBdr>
        <w:top w:val="none" w:sz="0" w:space="0" w:color="auto"/>
        <w:left w:val="none" w:sz="0" w:space="0" w:color="auto"/>
        <w:bottom w:val="none" w:sz="0" w:space="0" w:color="auto"/>
        <w:right w:val="none" w:sz="0" w:space="0" w:color="auto"/>
      </w:divBdr>
      <w:divsChild>
        <w:div w:id="462886172">
          <w:marLeft w:val="0"/>
          <w:marRight w:val="0"/>
          <w:marTop w:val="0"/>
          <w:marBottom w:val="0"/>
          <w:divBdr>
            <w:top w:val="none" w:sz="0" w:space="0" w:color="auto"/>
            <w:left w:val="none" w:sz="0" w:space="0" w:color="auto"/>
            <w:bottom w:val="none" w:sz="0" w:space="0" w:color="auto"/>
            <w:right w:val="none" w:sz="0" w:space="0" w:color="auto"/>
          </w:divBdr>
          <w:divsChild>
            <w:div w:id="522593096">
              <w:marLeft w:val="0"/>
              <w:marRight w:val="0"/>
              <w:marTop w:val="0"/>
              <w:marBottom w:val="0"/>
              <w:divBdr>
                <w:top w:val="none" w:sz="0" w:space="0" w:color="auto"/>
                <w:left w:val="none" w:sz="0" w:space="0" w:color="auto"/>
                <w:bottom w:val="none" w:sz="0" w:space="0" w:color="auto"/>
                <w:right w:val="none" w:sz="0" w:space="0" w:color="auto"/>
              </w:divBdr>
              <w:divsChild>
                <w:div w:id="1510214080">
                  <w:marLeft w:val="0"/>
                  <w:marRight w:val="0"/>
                  <w:marTop w:val="0"/>
                  <w:marBottom w:val="0"/>
                  <w:divBdr>
                    <w:top w:val="none" w:sz="0" w:space="0" w:color="auto"/>
                    <w:left w:val="none" w:sz="0" w:space="0" w:color="auto"/>
                    <w:bottom w:val="none" w:sz="0" w:space="0" w:color="auto"/>
                    <w:right w:val="none" w:sz="0" w:space="0" w:color="auto"/>
                  </w:divBdr>
                  <w:divsChild>
                    <w:div w:id="21752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1404534">
      <w:bodyDiv w:val="1"/>
      <w:marLeft w:val="0"/>
      <w:marRight w:val="0"/>
      <w:marTop w:val="0"/>
      <w:marBottom w:val="0"/>
      <w:divBdr>
        <w:top w:val="none" w:sz="0" w:space="0" w:color="auto"/>
        <w:left w:val="none" w:sz="0" w:space="0" w:color="auto"/>
        <w:bottom w:val="none" w:sz="0" w:space="0" w:color="auto"/>
        <w:right w:val="none" w:sz="0" w:space="0" w:color="auto"/>
      </w:divBdr>
      <w:divsChild>
        <w:div w:id="43145198">
          <w:marLeft w:val="0"/>
          <w:marRight w:val="0"/>
          <w:marTop w:val="0"/>
          <w:marBottom w:val="0"/>
          <w:divBdr>
            <w:top w:val="none" w:sz="0" w:space="0" w:color="auto"/>
            <w:left w:val="none" w:sz="0" w:space="0" w:color="auto"/>
            <w:bottom w:val="none" w:sz="0" w:space="0" w:color="auto"/>
            <w:right w:val="none" w:sz="0" w:space="0" w:color="auto"/>
          </w:divBdr>
          <w:divsChild>
            <w:div w:id="1054159916">
              <w:marLeft w:val="0"/>
              <w:marRight w:val="0"/>
              <w:marTop w:val="0"/>
              <w:marBottom w:val="0"/>
              <w:divBdr>
                <w:top w:val="none" w:sz="0" w:space="0" w:color="auto"/>
                <w:left w:val="none" w:sz="0" w:space="0" w:color="auto"/>
                <w:bottom w:val="none" w:sz="0" w:space="0" w:color="auto"/>
                <w:right w:val="none" w:sz="0" w:space="0" w:color="auto"/>
              </w:divBdr>
              <w:divsChild>
                <w:div w:id="1746220334">
                  <w:marLeft w:val="0"/>
                  <w:marRight w:val="0"/>
                  <w:marTop w:val="0"/>
                  <w:marBottom w:val="0"/>
                  <w:divBdr>
                    <w:top w:val="none" w:sz="0" w:space="0" w:color="auto"/>
                    <w:left w:val="none" w:sz="0" w:space="0" w:color="auto"/>
                    <w:bottom w:val="none" w:sz="0" w:space="0" w:color="auto"/>
                    <w:right w:val="none" w:sz="0" w:space="0" w:color="auto"/>
                  </w:divBdr>
                  <w:divsChild>
                    <w:div w:id="58218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071019">
      <w:bodyDiv w:val="1"/>
      <w:marLeft w:val="0"/>
      <w:marRight w:val="0"/>
      <w:marTop w:val="0"/>
      <w:marBottom w:val="0"/>
      <w:divBdr>
        <w:top w:val="none" w:sz="0" w:space="0" w:color="auto"/>
        <w:left w:val="none" w:sz="0" w:space="0" w:color="auto"/>
        <w:bottom w:val="none" w:sz="0" w:space="0" w:color="auto"/>
        <w:right w:val="none" w:sz="0" w:space="0" w:color="auto"/>
      </w:divBdr>
      <w:divsChild>
        <w:div w:id="756288666">
          <w:marLeft w:val="0"/>
          <w:marRight w:val="0"/>
          <w:marTop w:val="0"/>
          <w:marBottom w:val="0"/>
          <w:divBdr>
            <w:top w:val="none" w:sz="0" w:space="0" w:color="auto"/>
            <w:left w:val="none" w:sz="0" w:space="0" w:color="auto"/>
            <w:bottom w:val="none" w:sz="0" w:space="0" w:color="auto"/>
            <w:right w:val="none" w:sz="0" w:space="0" w:color="auto"/>
          </w:divBdr>
          <w:divsChild>
            <w:div w:id="1539119334">
              <w:marLeft w:val="0"/>
              <w:marRight w:val="0"/>
              <w:marTop w:val="0"/>
              <w:marBottom w:val="0"/>
              <w:divBdr>
                <w:top w:val="none" w:sz="0" w:space="0" w:color="auto"/>
                <w:left w:val="none" w:sz="0" w:space="0" w:color="auto"/>
                <w:bottom w:val="none" w:sz="0" w:space="0" w:color="auto"/>
                <w:right w:val="none" w:sz="0" w:space="0" w:color="auto"/>
              </w:divBdr>
              <w:divsChild>
                <w:div w:id="265768934">
                  <w:marLeft w:val="0"/>
                  <w:marRight w:val="0"/>
                  <w:marTop w:val="0"/>
                  <w:marBottom w:val="0"/>
                  <w:divBdr>
                    <w:top w:val="none" w:sz="0" w:space="0" w:color="auto"/>
                    <w:left w:val="none" w:sz="0" w:space="0" w:color="auto"/>
                    <w:bottom w:val="none" w:sz="0" w:space="0" w:color="auto"/>
                    <w:right w:val="none" w:sz="0" w:space="0" w:color="auto"/>
                  </w:divBdr>
                  <w:divsChild>
                    <w:div w:id="25783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3522</Words>
  <Characters>20082</Characters>
  <Application>Microsoft Office Word</Application>
  <DocSecurity>0</DocSecurity>
  <Lines>167</Lines>
  <Paragraphs>47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3</cp:revision>
  <dcterms:created xsi:type="dcterms:W3CDTF">2022-05-25T21:30:00Z</dcterms:created>
  <dcterms:modified xsi:type="dcterms:W3CDTF">2022-05-25T22:00:00Z</dcterms:modified>
</cp:coreProperties>
</file>