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233FAA" w:rsidRDefault="00233FAA"/>
    <w:p w:rsidR="00233FAA" w:rsidRDefault="00233FAA"/>
    <w:p w:rsidR="00233FAA" w:rsidRPr="00233FAA" w:rsidRDefault="00233FAA" w:rsidP="00233FAA">
      <w:pPr>
        <w:shd w:val="clear" w:color="auto" w:fill="30373D"/>
        <w:rPr>
          <w:rFonts w:ascii="Times New Roman" w:eastAsia="Times New Roman" w:hAnsi="Times New Roman" w:cs="Times New Roman"/>
          <w:color w:val="AA0E2D"/>
          <w:kern w:val="0"/>
          <w:lang w:eastAsia="it-IT"/>
          <w14:ligatures w14:val="none"/>
        </w:rPr>
      </w:pPr>
      <w:hyperlink r:id="rId5" w:tooltip="Apri sito esterno della Regione Lazio" w:history="1">
        <w:r w:rsidRPr="00233FAA">
          <w:rPr>
            <w:rFonts w:ascii="Times New Roman" w:eastAsia="Times New Roman" w:hAnsi="Times New Roman" w:cs="Times New Roman"/>
            <w:color w:val="FFFFFF"/>
            <w:spacing w:val="2"/>
            <w:kern w:val="0"/>
            <w:lang w:eastAsia="it-IT"/>
            <w14:ligatures w14:val="none"/>
          </w:rPr>
          <w:t>Regione Lazio</w:t>
        </w:r>
      </w:hyperlink>
    </w:p>
    <w:p w:rsidR="00233FAA" w:rsidRPr="00233FAA" w:rsidRDefault="00233FAA" w:rsidP="00233FAA">
      <w:pPr>
        <w:shd w:val="clear" w:color="auto" w:fill="30373D"/>
        <w:rPr>
          <w:rFonts w:ascii="Times New Roman" w:eastAsia="Times New Roman" w:hAnsi="Times New Roman" w:cs="Times New Roman"/>
          <w:color w:val="AA0E2D"/>
          <w:kern w:val="0"/>
          <w:sz w:val="27"/>
          <w:szCs w:val="27"/>
          <w:lang w:eastAsia="it-IT"/>
          <w14:ligatures w14:val="none"/>
        </w:rPr>
      </w:pPr>
      <w:hyperlink r:id="rId6" w:anchor="no" w:tooltip="GoogleLanguages open" w:history="1">
        <w:r w:rsidRPr="00233FAA">
          <w:rPr>
            <w:rFonts w:ascii="Times New Roman" w:eastAsia="Times New Roman" w:hAnsi="Times New Roman" w:cs="Times New Roman"/>
            <w:color w:val="FFFFFF"/>
            <w:kern w:val="0"/>
            <w:sz w:val="27"/>
            <w:szCs w:val="27"/>
            <w:lang w:eastAsia="it-IT"/>
            <w14:ligatures w14:val="none"/>
          </w:rPr>
          <w:t> </w:t>
        </w:r>
        <w:proofErr w:type="spellStart"/>
        <w:r w:rsidRPr="00233FAA">
          <w:rPr>
            <w:rFonts w:ascii="Times New Roman" w:eastAsia="Times New Roman" w:hAnsi="Times New Roman" w:cs="Times New Roman"/>
            <w:color w:val="FFFFFF"/>
            <w:kern w:val="0"/>
            <w:sz w:val="27"/>
            <w:szCs w:val="27"/>
            <w:lang w:eastAsia="it-IT"/>
            <w14:ligatures w14:val="none"/>
          </w:rPr>
          <w:t>Translate</w:t>
        </w:r>
        <w:proofErr w:type="spellEnd"/>
      </w:hyperlink>
    </w:p>
    <w:p w:rsidR="00233FAA" w:rsidRPr="00233FAA" w:rsidRDefault="00233FAA" w:rsidP="00233FAA">
      <w:pPr>
        <w:shd w:val="clear" w:color="auto" w:fill="8E001C"/>
        <w:rPr>
          <w:rFonts w:ascii="Times New Roman" w:eastAsia="Times New Roman" w:hAnsi="Times New Roman" w:cs="Times New Roman"/>
          <w:kern w:val="0"/>
          <w:lang w:eastAsia="it-IT"/>
          <w14:ligatures w14:val="none"/>
        </w:rPr>
      </w:pPr>
      <w:r w:rsidRPr="00233FAA">
        <w:rPr>
          <w:rFonts w:ascii="Times New Roman" w:eastAsia="Times New Roman" w:hAnsi="Times New Roman" w:cs="Times New Roman"/>
          <w:noProof/>
          <w:color w:val="8E001C"/>
          <w:kern w:val="0"/>
          <w:lang w:eastAsia="it-IT"/>
          <w14:ligatures w14:val="none"/>
        </w:rPr>
        <w:drawing>
          <wp:inline distT="0" distB="0" distL="0" distR="0">
            <wp:extent cx="4716780" cy="1226820"/>
            <wp:effectExtent l="0" t="0" r="0" b="5080"/>
            <wp:docPr id="2" name="Immagine 2" descr="Logo di Roma Capitale">
              <a:hlinkClick xmlns:a="http://schemas.openxmlformats.org/drawingml/2006/main" r:id="rId7" tooltip="&quot;Home page di Roma Capitale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ogo di Roma Capitale">
                      <a:hlinkClick r:id="rId7" tooltip="&quot;Home page di Roma Capitale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16780" cy="12268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33FAA" w:rsidRPr="00233FAA" w:rsidRDefault="00233FAA" w:rsidP="00233FAA">
      <w:pPr>
        <w:shd w:val="clear" w:color="auto" w:fill="8E001C"/>
        <w:jc w:val="right"/>
        <w:rPr>
          <w:rFonts w:ascii="Times New Roman" w:eastAsia="Times New Roman" w:hAnsi="Times New Roman" w:cs="Times New Roman"/>
          <w:color w:val="FFFFFF"/>
          <w:spacing w:val="2"/>
          <w:kern w:val="0"/>
          <w:lang w:eastAsia="it-IT"/>
          <w14:ligatures w14:val="none"/>
        </w:rPr>
      </w:pPr>
      <w:r w:rsidRPr="00233FAA">
        <w:rPr>
          <w:rFonts w:ascii="Times New Roman" w:eastAsia="Times New Roman" w:hAnsi="Times New Roman" w:cs="Times New Roman"/>
          <w:color w:val="FFFFFF"/>
          <w:spacing w:val="2"/>
          <w:kern w:val="0"/>
          <w:lang w:eastAsia="it-IT"/>
          <w14:ligatures w14:val="none"/>
        </w:rPr>
        <w:t>Seguici su</w:t>
      </w:r>
    </w:p>
    <w:p w:rsidR="00233FAA" w:rsidRPr="00233FAA" w:rsidRDefault="00233FAA" w:rsidP="00233FAA">
      <w:pPr>
        <w:shd w:val="clear" w:color="auto" w:fill="8E001C"/>
        <w:jc w:val="right"/>
        <w:rPr>
          <w:rFonts w:ascii="Times New Roman" w:eastAsia="Times New Roman" w:hAnsi="Times New Roman" w:cs="Times New Roman"/>
          <w:color w:val="FFFFFF"/>
          <w:spacing w:val="2"/>
          <w:kern w:val="0"/>
          <w:lang w:eastAsia="it-IT"/>
          <w14:ligatures w14:val="none"/>
        </w:rPr>
      </w:pPr>
      <w:r w:rsidRPr="00233FAA">
        <w:rPr>
          <w:rFonts w:ascii="Times New Roman" w:eastAsia="Times New Roman" w:hAnsi="Times New Roman" w:cs="Times New Roman"/>
          <w:color w:val="FFFFFF"/>
          <w:spacing w:val="2"/>
          <w:kern w:val="0"/>
          <w:lang w:eastAsia="it-IT"/>
          <w14:ligatures w14:val="none"/>
        </w:rPr>
        <w:t> </w:t>
      </w:r>
    </w:p>
    <w:p w:rsidR="00233FAA" w:rsidRPr="00233FAA" w:rsidRDefault="00233FAA" w:rsidP="00233FAA">
      <w:pPr>
        <w:shd w:val="clear" w:color="auto" w:fill="8E001C"/>
        <w:rPr>
          <w:rFonts w:ascii="Arial" w:eastAsia="Times New Roman" w:hAnsi="Arial" w:cs="Arial"/>
          <w:color w:val="1C2024"/>
          <w:kern w:val="0"/>
          <w:sz w:val="27"/>
          <w:szCs w:val="27"/>
          <w:lang w:eastAsia="it-IT"/>
          <w14:ligatures w14:val="none"/>
        </w:rPr>
      </w:pPr>
    </w:p>
    <w:p w:rsidR="00233FAA" w:rsidRPr="00233FAA" w:rsidRDefault="00233FAA" w:rsidP="00233FAA">
      <w:pPr>
        <w:numPr>
          <w:ilvl w:val="0"/>
          <w:numId w:val="6"/>
        </w:numPr>
        <w:spacing w:beforeAutospacing="1" w:after="100" w:afterAutospacing="1"/>
        <w:rPr>
          <w:rFonts w:ascii="Arial" w:eastAsia="Times New Roman" w:hAnsi="Arial" w:cs="Arial"/>
          <w:color w:val="1C2024"/>
          <w:kern w:val="0"/>
          <w:sz w:val="27"/>
          <w:szCs w:val="27"/>
          <w:lang w:eastAsia="it-IT"/>
          <w14:ligatures w14:val="none"/>
        </w:rPr>
      </w:pPr>
      <w:hyperlink r:id="rId9" w:history="1">
        <w:r w:rsidRPr="00233FAA">
          <w:rPr>
            <w:rFonts w:ascii="Arial" w:eastAsia="Times New Roman" w:hAnsi="Arial" w:cs="Arial"/>
            <w:color w:val="8E001C"/>
            <w:spacing w:val="2"/>
            <w:kern w:val="0"/>
            <w:sz w:val="27"/>
            <w:szCs w:val="27"/>
            <w:lang w:eastAsia="it-IT"/>
            <w14:ligatures w14:val="none"/>
          </w:rPr>
          <w:t>Home</w:t>
        </w:r>
      </w:hyperlink>
    </w:p>
    <w:p w:rsidR="00233FAA" w:rsidRPr="00233FAA" w:rsidRDefault="00233FAA" w:rsidP="00233FAA">
      <w:pPr>
        <w:numPr>
          <w:ilvl w:val="0"/>
          <w:numId w:val="6"/>
        </w:numPr>
        <w:spacing w:before="100" w:beforeAutospacing="1" w:after="100" w:afterAutospacing="1"/>
        <w:rPr>
          <w:rFonts w:ascii="Arial" w:eastAsia="Times New Roman" w:hAnsi="Arial" w:cs="Arial"/>
          <w:color w:val="1C2024"/>
          <w:kern w:val="0"/>
          <w:sz w:val="27"/>
          <w:szCs w:val="27"/>
          <w:lang w:eastAsia="it-IT"/>
          <w14:ligatures w14:val="none"/>
        </w:rPr>
      </w:pPr>
      <w:hyperlink r:id="rId10" w:history="1">
        <w:r w:rsidRPr="00233FAA">
          <w:rPr>
            <w:rFonts w:ascii="Arial" w:eastAsia="Times New Roman" w:hAnsi="Arial" w:cs="Arial"/>
            <w:color w:val="8E001C"/>
            <w:spacing w:val="2"/>
            <w:kern w:val="0"/>
            <w:sz w:val="27"/>
            <w:szCs w:val="27"/>
            <w:lang w:eastAsia="it-IT"/>
            <w14:ligatures w14:val="none"/>
          </w:rPr>
          <w:t>Attualità</w:t>
        </w:r>
      </w:hyperlink>
    </w:p>
    <w:p w:rsidR="00233FAA" w:rsidRPr="00233FAA" w:rsidRDefault="00233FAA" w:rsidP="00233FAA">
      <w:pPr>
        <w:numPr>
          <w:ilvl w:val="0"/>
          <w:numId w:val="6"/>
        </w:numPr>
        <w:spacing w:before="100" w:beforeAutospacing="1" w:after="100" w:afterAutospacing="1"/>
        <w:rPr>
          <w:rFonts w:ascii="Arial" w:eastAsia="Times New Roman" w:hAnsi="Arial" w:cs="Arial"/>
          <w:color w:val="1C2024"/>
          <w:kern w:val="0"/>
          <w:sz w:val="27"/>
          <w:szCs w:val="27"/>
          <w:lang w:eastAsia="it-IT"/>
          <w14:ligatures w14:val="none"/>
        </w:rPr>
      </w:pPr>
      <w:r w:rsidRPr="00233FAA">
        <w:rPr>
          <w:rFonts w:ascii="Arial" w:eastAsia="Times New Roman" w:hAnsi="Arial" w:cs="Arial"/>
          <w:color w:val="1C2024"/>
          <w:kern w:val="0"/>
          <w:sz w:val="27"/>
          <w:szCs w:val="27"/>
          <w:lang w:eastAsia="it-IT"/>
          <w14:ligatures w14:val="none"/>
        </w:rPr>
        <w:t>Notizie ed eventi</w:t>
      </w:r>
    </w:p>
    <w:p w:rsidR="00233FAA" w:rsidRPr="00233FAA" w:rsidRDefault="00233FAA" w:rsidP="00233FAA">
      <w:pPr>
        <w:numPr>
          <w:ilvl w:val="0"/>
          <w:numId w:val="6"/>
        </w:numPr>
        <w:spacing w:before="100" w:beforeAutospacing="1" w:afterAutospacing="1"/>
        <w:rPr>
          <w:rFonts w:ascii="Arial" w:eastAsia="Times New Roman" w:hAnsi="Arial" w:cs="Arial"/>
          <w:color w:val="1C2024"/>
          <w:kern w:val="0"/>
          <w:sz w:val="27"/>
          <w:szCs w:val="27"/>
          <w:lang w:eastAsia="it-IT"/>
          <w14:ligatures w14:val="none"/>
        </w:rPr>
      </w:pPr>
      <w:hyperlink r:id="rId11" w:history="1">
        <w:r w:rsidRPr="00233FAA">
          <w:rPr>
            <w:rFonts w:ascii="Arial" w:eastAsia="Times New Roman" w:hAnsi="Arial" w:cs="Arial"/>
            <w:color w:val="8E001C"/>
            <w:spacing w:val="2"/>
            <w:kern w:val="0"/>
            <w:sz w:val="27"/>
            <w:szCs w:val="27"/>
            <w:lang w:eastAsia="it-IT"/>
            <w14:ligatures w14:val="none"/>
          </w:rPr>
          <w:t>Tutte le notizie</w:t>
        </w:r>
      </w:hyperlink>
    </w:p>
    <w:p w:rsidR="00233FAA" w:rsidRPr="00233FAA" w:rsidRDefault="00233FAA" w:rsidP="00233FAA">
      <w:pPr>
        <w:spacing w:after="100" w:afterAutospacing="1"/>
        <w:outlineLvl w:val="1"/>
        <w:rPr>
          <w:rFonts w:ascii="Arial" w:eastAsia="Times New Roman" w:hAnsi="Arial" w:cs="Arial"/>
          <w:b/>
          <w:bCs/>
          <w:color w:val="1C2024"/>
          <w:kern w:val="0"/>
          <w:sz w:val="36"/>
          <w:szCs w:val="36"/>
          <w:lang w:eastAsia="it-IT"/>
          <w14:ligatures w14:val="none"/>
        </w:rPr>
      </w:pPr>
      <w:r w:rsidRPr="00233FAA">
        <w:rPr>
          <w:rFonts w:ascii="Arial" w:eastAsia="Times New Roman" w:hAnsi="Arial" w:cs="Arial"/>
          <w:b/>
          <w:bCs/>
          <w:color w:val="1C2024"/>
          <w:kern w:val="0"/>
          <w:sz w:val="36"/>
          <w:szCs w:val="36"/>
          <w:lang w:eastAsia="it-IT"/>
          <w14:ligatures w14:val="none"/>
        </w:rPr>
        <w:t>Roma Metropolitane, approvati bilanci 2016-2017-2018</w:t>
      </w:r>
    </w:p>
    <w:p w:rsidR="00233FAA" w:rsidRPr="00233FAA" w:rsidRDefault="00233FAA" w:rsidP="00233FAA">
      <w:pPr>
        <w:rPr>
          <w:rFonts w:ascii="Arial" w:eastAsia="Times New Roman" w:hAnsi="Arial" w:cs="Arial"/>
          <w:color w:val="1C2024"/>
          <w:kern w:val="0"/>
          <w:sz w:val="27"/>
          <w:szCs w:val="27"/>
          <w:lang w:eastAsia="it-IT"/>
          <w14:ligatures w14:val="none"/>
        </w:rPr>
      </w:pPr>
      <w:r w:rsidRPr="00233FAA">
        <w:rPr>
          <w:rFonts w:ascii="Arial" w:eastAsia="Times New Roman" w:hAnsi="Arial" w:cs="Arial"/>
          <w:b/>
          <w:bCs/>
          <w:color w:val="1C2024"/>
          <w:kern w:val="0"/>
          <w:sz w:val="27"/>
          <w:szCs w:val="27"/>
          <w:lang w:eastAsia="it-IT"/>
          <w14:ligatures w14:val="none"/>
        </w:rPr>
        <w:t>Tematica: </w:t>
      </w:r>
      <w:hyperlink r:id="rId12" w:history="1">
        <w:r w:rsidRPr="00233FAA">
          <w:rPr>
            <w:rFonts w:ascii="Arial" w:eastAsia="Times New Roman" w:hAnsi="Arial" w:cs="Arial"/>
            <w:b/>
            <w:bCs/>
            <w:color w:val="8E001C"/>
            <w:kern w:val="0"/>
            <w:sz w:val="27"/>
            <w:szCs w:val="27"/>
            <w:lang w:eastAsia="it-IT"/>
            <w14:ligatures w14:val="none"/>
          </w:rPr>
          <w:t>Mobilità  e Trasporti</w:t>
        </w:r>
      </w:hyperlink>
      <w:r w:rsidRPr="00233FAA">
        <w:rPr>
          <w:rFonts w:ascii="Arial" w:eastAsia="Times New Roman" w:hAnsi="Arial" w:cs="Arial"/>
          <w:b/>
          <w:bCs/>
          <w:color w:val="1C2024"/>
          <w:kern w:val="0"/>
          <w:sz w:val="27"/>
          <w:szCs w:val="27"/>
          <w:lang w:eastAsia="it-IT"/>
          <w14:ligatures w14:val="none"/>
        </w:rPr>
        <w:t> -  </w:t>
      </w:r>
      <w:hyperlink r:id="rId13" w:history="1">
        <w:r w:rsidRPr="00233FAA">
          <w:rPr>
            <w:rFonts w:ascii="Arial" w:eastAsia="Times New Roman" w:hAnsi="Arial" w:cs="Arial"/>
            <w:b/>
            <w:bCs/>
            <w:color w:val="8E001C"/>
            <w:kern w:val="0"/>
            <w:sz w:val="27"/>
            <w:szCs w:val="27"/>
            <w:lang w:eastAsia="it-IT"/>
            <w14:ligatures w14:val="none"/>
          </w:rPr>
          <w:t>Bilancio</w:t>
        </w:r>
      </w:hyperlink>
    </w:p>
    <w:p w:rsidR="00233FAA" w:rsidRPr="00233FAA" w:rsidRDefault="00233FAA" w:rsidP="00233FAA">
      <w:pPr>
        <w:rPr>
          <w:rFonts w:ascii="Arial" w:eastAsia="Times New Roman" w:hAnsi="Arial" w:cs="Arial"/>
          <w:color w:val="1C2024"/>
          <w:kern w:val="0"/>
          <w:sz w:val="27"/>
          <w:szCs w:val="27"/>
          <w:lang w:eastAsia="it-IT"/>
          <w14:ligatures w14:val="none"/>
        </w:rPr>
      </w:pPr>
      <w:r w:rsidRPr="00233FAA">
        <w:rPr>
          <w:rFonts w:ascii="Arial" w:eastAsia="Times New Roman" w:hAnsi="Arial" w:cs="Arial"/>
          <w:color w:val="1C2024"/>
          <w:kern w:val="0"/>
          <w:sz w:val="27"/>
          <w:szCs w:val="27"/>
          <w:lang w:eastAsia="it-IT"/>
          <w14:ligatures w14:val="none"/>
        </w:rPr>
        <w:t>29 gennaio 2021</w:t>
      </w:r>
    </w:p>
    <w:p w:rsidR="00233FAA" w:rsidRPr="00233FAA" w:rsidRDefault="00233FAA" w:rsidP="00233FAA">
      <w:pPr>
        <w:rPr>
          <w:rFonts w:ascii="Arial" w:eastAsia="Times New Roman" w:hAnsi="Arial" w:cs="Arial"/>
          <w:color w:val="1C2024"/>
          <w:kern w:val="0"/>
          <w:sz w:val="27"/>
          <w:szCs w:val="27"/>
          <w:lang w:eastAsia="it-IT"/>
          <w14:ligatures w14:val="none"/>
        </w:rPr>
      </w:pPr>
      <w:r w:rsidRPr="00233FAA">
        <w:rPr>
          <w:rFonts w:ascii="Arial" w:eastAsia="Times New Roman" w:hAnsi="Arial" w:cs="Arial"/>
          <w:color w:val="1C2024"/>
          <w:kern w:val="0"/>
          <w:sz w:val="27"/>
          <w:szCs w:val="27"/>
          <w:lang w:eastAsia="it-IT"/>
          <w14:ligatures w14:val="none"/>
        </w:rPr>
        <w:t> </w:t>
      </w:r>
    </w:p>
    <w:p w:rsidR="00233FAA" w:rsidRPr="00233FAA" w:rsidRDefault="00233FAA" w:rsidP="00233FAA">
      <w:pPr>
        <w:rPr>
          <w:rFonts w:ascii="Arial" w:eastAsia="Times New Roman" w:hAnsi="Arial" w:cs="Arial"/>
          <w:color w:val="1C2024"/>
          <w:kern w:val="0"/>
          <w:sz w:val="27"/>
          <w:szCs w:val="27"/>
          <w:lang w:eastAsia="it-IT"/>
          <w14:ligatures w14:val="none"/>
        </w:rPr>
      </w:pPr>
      <w:r w:rsidRPr="00233FAA">
        <w:rPr>
          <w:rFonts w:ascii="Arial" w:eastAsia="Times New Roman" w:hAnsi="Arial" w:cs="Arial"/>
          <w:color w:val="1C2024"/>
          <w:kern w:val="0"/>
          <w:sz w:val="27"/>
          <w:szCs w:val="27"/>
          <w:lang w:eastAsia="it-IT"/>
          <w14:ligatures w14:val="none"/>
        </w:rPr>
        <w:t>La Giunta Capitolina ha espresso parere favorevole ai progetti di bilancio della società Roma Metropolitane, relativi alle annualità 2016, 2017 e 2018. Roma Capitale, inoltre, ha dato mandato al liquidatore della società di presentare, in assemblea dei soci, il p</w:t>
      </w:r>
      <w:r w:rsidRPr="00233FAA">
        <w:rPr>
          <w:rFonts w:ascii="Arial" w:eastAsia="Times New Roman" w:hAnsi="Arial" w:cs="Arial"/>
          <w:b/>
          <w:bCs/>
          <w:color w:val="1C2024"/>
          <w:kern w:val="0"/>
          <w:sz w:val="27"/>
          <w:szCs w:val="27"/>
          <w:lang w:eastAsia="it-IT"/>
          <w14:ligatures w14:val="none"/>
        </w:rPr>
        <w:t>rogetto di bilancio 2019 corredato da un’analisi della situazione patrimoniale al 31 dicembre 2020</w:t>
      </w:r>
      <w:r w:rsidRPr="00233FAA">
        <w:rPr>
          <w:rFonts w:ascii="Arial" w:eastAsia="Times New Roman" w:hAnsi="Arial" w:cs="Arial"/>
          <w:color w:val="1C2024"/>
          <w:kern w:val="0"/>
          <w:sz w:val="27"/>
          <w:szCs w:val="27"/>
          <w:lang w:eastAsia="it-IT"/>
          <w14:ligatures w14:val="none"/>
        </w:rPr>
        <w:t>.</w:t>
      </w:r>
    </w:p>
    <w:p w:rsidR="00233FAA" w:rsidRPr="00233FAA" w:rsidRDefault="00233FAA" w:rsidP="00233FAA">
      <w:pPr>
        <w:rPr>
          <w:rFonts w:ascii="Arial" w:eastAsia="Times New Roman" w:hAnsi="Arial" w:cs="Arial"/>
          <w:color w:val="1C2024"/>
          <w:kern w:val="0"/>
          <w:sz w:val="27"/>
          <w:szCs w:val="27"/>
          <w:lang w:eastAsia="it-IT"/>
          <w14:ligatures w14:val="none"/>
        </w:rPr>
      </w:pPr>
      <w:r w:rsidRPr="00233FAA">
        <w:rPr>
          <w:rFonts w:ascii="Arial" w:eastAsia="Times New Roman" w:hAnsi="Arial" w:cs="Arial"/>
          <w:color w:val="1C2024"/>
          <w:kern w:val="0"/>
          <w:sz w:val="27"/>
          <w:szCs w:val="27"/>
          <w:lang w:eastAsia="it-IT"/>
          <w14:ligatures w14:val="none"/>
        </w:rPr>
        <w:t> </w:t>
      </w:r>
    </w:p>
    <w:p w:rsidR="00233FAA" w:rsidRPr="00233FAA" w:rsidRDefault="00233FAA" w:rsidP="00233FAA">
      <w:pPr>
        <w:rPr>
          <w:rFonts w:ascii="Arial" w:eastAsia="Times New Roman" w:hAnsi="Arial" w:cs="Arial"/>
          <w:color w:val="1C2024"/>
          <w:kern w:val="0"/>
          <w:sz w:val="27"/>
          <w:szCs w:val="27"/>
          <w:lang w:eastAsia="it-IT"/>
          <w14:ligatures w14:val="none"/>
        </w:rPr>
      </w:pPr>
      <w:r w:rsidRPr="00233FAA">
        <w:rPr>
          <w:rFonts w:ascii="Arial" w:eastAsia="Times New Roman" w:hAnsi="Arial" w:cs="Arial"/>
          <w:color w:val="1C2024"/>
          <w:kern w:val="0"/>
          <w:sz w:val="27"/>
          <w:szCs w:val="27"/>
          <w:lang w:eastAsia="it-IT"/>
          <w14:ligatures w14:val="none"/>
        </w:rPr>
        <w:t>Il socio ha esortato il liquidatore a presentare in assemblea un piano di risanamento e ristrutturazione, per valutare le opportunità di ripristino dell’equilibrio economico-finanziario della società nel breve, medio e lungo periodo.</w:t>
      </w:r>
    </w:p>
    <w:p w:rsidR="00233FAA" w:rsidRPr="00233FAA" w:rsidRDefault="00233FAA" w:rsidP="00233FAA">
      <w:pPr>
        <w:rPr>
          <w:rFonts w:ascii="Arial" w:eastAsia="Times New Roman" w:hAnsi="Arial" w:cs="Arial"/>
          <w:color w:val="1C2024"/>
          <w:kern w:val="0"/>
          <w:sz w:val="27"/>
          <w:szCs w:val="27"/>
          <w:lang w:eastAsia="it-IT"/>
          <w14:ligatures w14:val="none"/>
        </w:rPr>
      </w:pPr>
      <w:r w:rsidRPr="00233FAA">
        <w:rPr>
          <w:rFonts w:ascii="Arial" w:eastAsia="Times New Roman" w:hAnsi="Arial" w:cs="Arial"/>
          <w:color w:val="1C2024"/>
          <w:kern w:val="0"/>
          <w:sz w:val="27"/>
          <w:szCs w:val="27"/>
          <w:lang w:eastAsia="it-IT"/>
          <w14:ligatures w14:val="none"/>
        </w:rPr>
        <w:t> </w:t>
      </w:r>
    </w:p>
    <w:p w:rsidR="00233FAA" w:rsidRPr="00233FAA" w:rsidRDefault="00233FAA" w:rsidP="00233FAA">
      <w:pPr>
        <w:rPr>
          <w:rFonts w:ascii="Arial" w:eastAsia="Times New Roman" w:hAnsi="Arial" w:cs="Arial"/>
          <w:color w:val="1C2024"/>
          <w:kern w:val="0"/>
          <w:sz w:val="27"/>
          <w:szCs w:val="27"/>
          <w:lang w:eastAsia="it-IT"/>
          <w14:ligatures w14:val="none"/>
        </w:rPr>
      </w:pPr>
      <w:r w:rsidRPr="00233FAA">
        <w:rPr>
          <w:rFonts w:ascii="Arial" w:eastAsia="Times New Roman" w:hAnsi="Arial" w:cs="Arial"/>
          <w:i/>
          <w:iCs/>
          <w:color w:val="1C2024"/>
          <w:kern w:val="0"/>
          <w:sz w:val="27"/>
          <w:szCs w:val="27"/>
          <w:lang w:eastAsia="it-IT"/>
          <w14:ligatures w14:val="none"/>
        </w:rPr>
        <w:t>“L’approvazione dei bilanci passati di Roma Metropolitane e la richiesta di un piano di risanamento va nella direzione di dare alla Capitale società partecipate coi conti in ordine e sane che possano svolgere le loro funzioni senza produrre debiti sulle spalle dei cittadini. Questo è il nostro obiettivo e continuiamo a perseguirlo, anche a fronte delle difficoltà che ci portiamo dietro dal passato. L’amministrazione ce la sta mettendo tutta a riportare </w:t>
      </w:r>
      <w:r w:rsidRPr="00233FAA">
        <w:rPr>
          <w:rFonts w:ascii="Arial" w:eastAsia="Times New Roman" w:hAnsi="Arial" w:cs="Arial"/>
          <w:color w:val="1C2024"/>
          <w:kern w:val="0"/>
          <w:sz w:val="27"/>
          <w:szCs w:val="27"/>
          <w:lang w:eastAsia="it-IT"/>
          <w14:ligatures w14:val="none"/>
        </w:rPr>
        <w:t>in bonis</w:t>
      </w:r>
      <w:r w:rsidRPr="00233FAA">
        <w:rPr>
          <w:rFonts w:ascii="Arial" w:eastAsia="Times New Roman" w:hAnsi="Arial" w:cs="Arial"/>
          <w:i/>
          <w:iCs/>
          <w:color w:val="1C2024"/>
          <w:kern w:val="0"/>
          <w:sz w:val="27"/>
          <w:szCs w:val="27"/>
          <w:lang w:eastAsia="it-IT"/>
          <w14:ligatures w14:val="none"/>
        </w:rPr>
        <w:t> Roma Metropolitane e l’approvazione dei bilanci passati va in questa direzione”</w:t>
      </w:r>
      <w:r w:rsidRPr="00233FAA">
        <w:rPr>
          <w:rFonts w:ascii="Arial" w:eastAsia="Times New Roman" w:hAnsi="Arial" w:cs="Arial"/>
          <w:color w:val="1C2024"/>
          <w:kern w:val="0"/>
          <w:sz w:val="27"/>
          <w:szCs w:val="27"/>
          <w:lang w:eastAsia="it-IT"/>
          <w14:ligatures w14:val="none"/>
        </w:rPr>
        <w:t xml:space="preserve">, dichiara l’assessore al Bilancio e al Controllo strategico delle società partecipate, Gianni </w:t>
      </w:r>
      <w:proofErr w:type="spellStart"/>
      <w:r w:rsidRPr="00233FAA">
        <w:rPr>
          <w:rFonts w:ascii="Arial" w:eastAsia="Times New Roman" w:hAnsi="Arial" w:cs="Arial"/>
          <w:color w:val="1C2024"/>
          <w:kern w:val="0"/>
          <w:sz w:val="27"/>
          <w:szCs w:val="27"/>
          <w:lang w:eastAsia="it-IT"/>
          <w14:ligatures w14:val="none"/>
        </w:rPr>
        <w:t>Lemmetti</w:t>
      </w:r>
      <w:proofErr w:type="spellEnd"/>
      <w:r w:rsidRPr="00233FAA">
        <w:rPr>
          <w:rFonts w:ascii="Arial" w:eastAsia="Times New Roman" w:hAnsi="Arial" w:cs="Arial"/>
          <w:color w:val="1C2024"/>
          <w:kern w:val="0"/>
          <w:sz w:val="27"/>
          <w:szCs w:val="27"/>
          <w:lang w:eastAsia="it-IT"/>
          <w14:ligatures w14:val="none"/>
        </w:rPr>
        <w:t>.</w:t>
      </w:r>
    </w:p>
    <w:p w:rsidR="00233FAA" w:rsidRPr="00233FAA" w:rsidRDefault="00233FAA" w:rsidP="00233FAA">
      <w:pPr>
        <w:rPr>
          <w:rFonts w:ascii="Arial" w:eastAsia="Times New Roman" w:hAnsi="Arial" w:cs="Arial"/>
          <w:color w:val="1C2024"/>
          <w:kern w:val="0"/>
          <w:sz w:val="27"/>
          <w:szCs w:val="27"/>
          <w:lang w:eastAsia="it-IT"/>
          <w14:ligatures w14:val="none"/>
        </w:rPr>
      </w:pPr>
      <w:r w:rsidRPr="00233FAA">
        <w:rPr>
          <w:rFonts w:ascii="Arial" w:eastAsia="Times New Roman" w:hAnsi="Arial" w:cs="Arial"/>
          <w:color w:val="1C2024"/>
          <w:kern w:val="0"/>
          <w:sz w:val="27"/>
          <w:szCs w:val="27"/>
          <w:lang w:eastAsia="it-IT"/>
          <w14:ligatures w14:val="none"/>
        </w:rPr>
        <w:t> </w:t>
      </w:r>
    </w:p>
    <w:p w:rsidR="00233FAA" w:rsidRPr="00233FAA" w:rsidRDefault="00233FAA" w:rsidP="00233FAA">
      <w:pPr>
        <w:rPr>
          <w:rFonts w:ascii="Arial" w:eastAsia="Times New Roman" w:hAnsi="Arial" w:cs="Arial"/>
          <w:color w:val="1C2024"/>
          <w:kern w:val="0"/>
          <w:sz w:val="27"/>
          <w:szCs w:val="27"/>
          <w:lang w:eastAsia="it-IT"/>
          <w14:ligatures w14:val="none"/>
        </w:rPr>
      </w:pPr>
      <w:r w:rsidRPr="00233FAA">
        <w:rPr>
          <w:rFonts w:ascii="Arial" w:eastAsia="Times New Roman" w:hAnsi="Arial" w:cs="Arial"/>
          <w:i/>
          <w:iCs/>
          <w:color w:val="1C2024"/>
          <w:kern w:val="0"/>
          <w:sz w:val="27"/>
          <w:szCs w:val="27"/>
          <w:lang w:eastAsia="it-IT"/>
          <w14:ligatures w14:val="none"/>
        </w:rPr>
        <w:lastRenderedPageBreak/>
        <w:t>“Roma Metropolitane è una società d’importanza strategica per il completamento delle opere di mobilità, che non è mai stato messo in discussione. Con l’approvazione dei vecchi bilanci e la richiesta di un piano di risanamento serio ed efficace mettiamo finalmente ordine. Poniamo fine ai danni del passato e proseguiamo il percorso avviato per mettere in sicurezza l’azienda</w:t>
      </w:r>
      <w:proofErr w:type="gramStart"/>
      <w:r w:rsidRPr="00233FAA">
        <w:rPr>
          <w:rFonts w:ascii="Arial" w:eastAsia="Times New Roman" w:hAnsi="Arial" w:cs="Arial"/>
          <w:i/>
          <w:iCs/>
          <w:color w:val="1C2024"/>
          <w:kern w:val="0"/>
          <w:sz w:val="27"/>
          <w:szCs w:val="27"/>
          <w:lang w:eastAsia="it-IT"/>
          <w14:ligatures w14:val="none"/>
        </w:rPr>
        <w:t>" </w:t>
      </w:r>
      <w:r w:rsidRPr="00233FAA">
        <w:rPr>
          <w:rFonts w:ascii="Arial" w:eastAsia="Times New Roman" w:hAnsi="Arial" w:cs="Arial"/>
          <w:color w:val="1C2024"/>
          <w:kern w:val="0"/>
          <w:sz w:val="27"/>
          <w:szCs w:val="27"/>
          <w:lang w:eastAsia="it-IT"/>
          <w14:ligatures w14:val="none"/>
        </w:rPr>
        <w:t>,</w:t>
      </w:r>
      <w:proofErr w:type="gramEnd"/>
      <w:r w:rsidRPr="00233FAA">
        <w:rPr>
          <w:rFonts w:ascii="Arial" w:eastAsia="Times New Roman" w:hAnsi="Arial" w:cs="Arial"/>
          <w:color w:val="1C2024"/>
          <w:kern w:val="0"/>
          <w:sz w:val="27"/>
          <w:szCs w:val="27"/>
          <w:lang w:eastAsia="it-IT"/>
          <w14:ligatures w14:val="none"/>
        </w:rPr>
        <w:t> afferma il vicesindaco con delega alla Città in Movimento, Pietro Calabrese.</w:t>
      </w:r>
    </w:p>
    <w:p w:rsidR="00233FAA" w:rsidRPr="00233FAA" w:rsidRDefault="00233FAA" w:rsidP="00233FAA">
      <w:pPr>
        <w:rPr>
          <w:rFonts w:ascii="Arial" w:eastAsia="Times New Roman" w:hAnsi="Arial" w:cs="Arial"/>
          <w:color w:val="1C2024"/>
          <w:kern w:val="0"/>
          <w:sz w:val="27"/>
          <w:szCs w:val="27"/>
          <w:lang w:eastAsia="it-IT"/>
          <w14:ligatures w14:val="none"/>
        </w:rPr>
      </w:pPr>
      <w:r w:rsidRPr="00233FAA">
        <w:rPr>
          <w:rFonts w:ascii="Arial" w:eastAsia="Times New Roman" w:hAnsi="Arial" w:cs="Arial"/>
          <w:color w:val="1C2024"/>
          <w:kern w:val="0"/>
          <w:sz w:val="27"/>
          <w:szCs w:val="27"/>
          <w:lang w:eastAsia="it-IT"/>
          <w14:ligatures w14:val="none"/>
        </w:rPr>
        <w:t> </w:t>
      </w:r>
    </w:p>
    <w:p w:rsidR="00233FAA" w:rsidRDefault="00233FAA"/>
    <w:sectPr w:rsidR="00233FAA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5917BA"/>
    <w:multiLevelType w:val="multilevel"/>
    <w:tmpl w:val="F6106A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8E61E95"/>
    <w:multiLevelType w:val="multilevel"/>
    <w:tmpl w:val="025A9A2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D212CDB"/>
    <w:multiLevelType w:val="multilevel"/>
    <w:tmpl w:val="2DD479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1EC0700D"/>
    <w:multiLevelType w:val="multilevel"/>
    <w:tmpl w:val="F15872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361179D3"/>
    <w:multiLevelType w:val="multilevel"/>
    <w:tmpl w:val="B596C6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7C227397"/>
    <w:multiLevelType w:val="multilevel"/>
    <w:tmpl w:val="7FEE2F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896089613">
    <w:abstractNumId w:val="1"/>
  </w:num>
  <w:num w:numId="2" w16cid:durableId="1715695716">
    <w:abstractNumId w:val="3"/>
  </w:num>
  <w:num w:numId="3" w16cid:durableId="124859708">
    <w:abstractNumId w:val="4"/>
  </w:num>
  <w:num w:numId="4" w16cid:durableId="1970044539">
    <w:abstractNumId w:val="5"/>
  </w:num>
  <w:num w:numId="5" w16cid:durableId="2067143598">
    <w:abstractNumId w:val="0"/>
  </w:num>
  <w:num w:numId="6" w16cid:durableId="54946394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4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33FAA"/>
    <w:rsid w:val="00233F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538DCC80"/>
  <w15:chartTrackingRefBased/>
  <w15:docId w15:val="{B2171FD6-C9E7-7948-81D4-339F23F566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it-IT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2">
    <w:name w:val="heading 2"/>
    <w:basedOn w:val="Normale"/>
    <w:link w:val="Titolo2Carattere"/>
    <w:uiPriority w:val="9"/>
    <w:qFormat/>
    <w:rsid w:val="00233FAA"/>
    <w:pPr>
      <w:spacing w:before="100" w:beforeAutospacing="1" w:after="100" w:afterAutospacing="1"/>
      <w:outlineLvl w:val="1"/>
    </w:pPr>
    <w:rPr>
      <w:rFonts w:ascii="Times New Roman" w:eastAsia="Times New Roman" w:hAnsi="Times New Roman" w:cs="Times New Roman"/>
      <w:b/>
      <w:bCs/>
      <w:kern w:val="0"/>
      <w:sz w:val="36"/>
      <w:szCs w:val="36"/>
      <w:lang w:eastAsia="it-IT"/>
      <w14:ligatures w14:val="none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semiHidden/>
    <w:unhideWhenUsed/>
    <w:rsid w:val="00233FAA"/>
    <w:rPr>
      <w:color w:val="0000FF"/>
      <w:u w:val="single"/>
    </w:rPr>
  </w:style>
  <w:style w:type="character" w:customStyle="1" w:styleId="apple-converted-space">
    <w:name w:val="apple-converted-space"/>
    <w:basedOn w:val="Carpredefinitoparagrafo"/>
    <w:rsid w:val="00233FAA"/>
  </w:style>
  <w:style w:type="character" w:styleId="CitazioneHTML">
    <w:name w:val="HTML Cite"/>
    <w:basedOn w:val="Carpredefinitoparagrafo"/>
    <w:uiPriority w:val="99"/>
    <w:semiHidden/>
    <w:unhideWhenUsed/>
    <w:rsid w:val="00233FAA"/>
    <w:rPr>
      <w:i/>
      <w:iCs/>
    </w:rPr>
  </w:style>
  <w:style w:type="character" w:customStyle="1" w:styleId="Titolo2Carattere">
    <w:name w:val="Titolo 2 Carattere"/>
    <w:basedOn w:val="Carpredefinitoparagrafo"/>
    <w:link w:val="Titolo2"/>
    <w:uiPriority w:val="9"/>
    <w:rsid w:val="00233FAA"/>
    <w:rPr>
      <w:rFonts w:ascii="Times New Roman" w:eastAsia="Times New Roman" w:hAnsi="Times New Roman" w:cs="Times New Roman"/>
      <w:b/>
      <w:bCs/>
      <w:kern w:val="0"/>
      <w:sz w:val="36"/>
      <w:szCs w:val="36"/>
      <w:lang w:eastAsia="it-IT"/>
      <w14:ligatures w14:val="none"/>
    </w:rPr>
  </w:style>
  <w:style w:type="paragraph" w:styleId="NormaleWeb">
    <w:name w:val="Normal (Web)"/>
    <w:basedOn w:val="Normale"/>
    <w:uiPriority w:val="99"/>
    <w:semiHidden/>
    <w:unhideWhenUsed/>
    <w:rsid w:val="00233FAA"/>
    <w:pPr>
      <w:spacing w:before="100" w:beforeAutospacing="1" w:after="100" w:afterAutospacing="1"/>
    </w:pPr>
    <w:rPr>
      <w:rFonts w:ascii="Times New Roman" w:eastAsia="Times New Roman" w:hAnsi="Times New Roman" w:cs="Times New Roman"/>
      <w:kern w:val="0"/>
      <w:lang w:eastAsia="it-IT"/>
      <w14:ligatures w14:val="none"/>
    </w:rPr>
  </w:style>
  <w:style w:type="character" w:customStyle="1" w:styleId="u-hiddenvisually">
    <w:name w:val="u-hiddenvisually"/>
    <w:basedOn w:val="Carpredefinitoparagrafo"/>
    <w:rsid w:val="00233FAA"/>
  </w:style>
  <w:style w:type="paragraph" w:styleId="Iniziomodulo-z">
    <w:name w:val="HTML Top of Form"/>
    <w:basedOn w:val="Normale"/>
    <w:next w:val="Normale"/>
    <w:link w:val="Iniziomodulo-zCarattere"/>
    <w:hidden/>
    <w:uiPriority w:val="99"/>
    <w:semiHidden/>
    <w:unhideWhenUsed/>
    <w:rsid w:val="00233FAA"/>
    <w:pPr>
      <w:pBdr>
        <w:bottom w:val="single" w:sz="6" w:space="1" w:color="auto"/>
      </w:pBdr>
      <w:jc w:val="center"/>
    </w:pPr>
    <w:rPr>
      <w:rFonts w:ascii="Arial" w:eastAsia="Times New Roman" w:hAnsi="Arial" w:cs="Arial"/>
      <w:vanish/>
      <w:kern w:val="0"/>
      <w:sz w:val="16"/>
      <w:szCs w:val="16"/>
      <w:lang w:eastAsia="it-IT"/>
      <w14:ligatures w14:val="none"/>
    </w:rPr>
  </w:style>
  <w:style w:type="character" w:customStyle="1" w:styleId="Iniziomodulo-zCarattere">
    <w:name w:val="Inizio modulo -z Carattere"/>
    <w:basedOn w:val="Carpredefinitoparagrafo"/>
    <w:link w:val="Iniziomodulo-z"/>
    <w:uiPriority w:val="99"/>
    <w:semiHidden/>
    <w:rsid w:val="00233FAA"/>
    <w:rPr>
      <w:rFonts w:ascii="Arial" w:eastAsia="Times New Roman" w:hAnsi="Arial" w:cs="Arial"/>
      <w:vanish/>
      <w:kern w:val="0"/>
      <w:sz w:val="16"/>
      <w:szCs w:val="16"/>
      <w:lang w:eastAsia="it-IT"/>
      <w14:ligatures w14:val="none"/>
    </w:rPr>
  </w:style>
  <w:style w:type="paragraph" w:styleId="Finemodulo-z">
    <w:name w:val="HTML Bottom of Form"/>
    <w:basedOn w:val="Normale"/>
    <w:next w:val="Normale"/>
    <w:link w:val="Finemodulo-zCarattere"/>
    <w:hidden/>
    <w:uiPriority w:val="99"/>
    <w:semiHidden/>
    <w:unhideWhenUsed/>
    <w:rsid w:val="00233FAA"/>
    <w:pPr>
      <w:pBdr>
        <w:top w:val="single" w:sz="6" w:space="1" w:color="auto"/>
      </w:pBdr>
      <w:jc w:val="center"/>
    </w:pPr>
    <w:rPr>
      <w:rFonts w:ascii="Arial" w:eastAsia="Times New Roman" w:hAnsi="Arial" w:cs="Arial"/>
      <w:vanish/>
      <w:kern w:val="0"/>
      <w:sz w:val="16"/>
      <w:szCs w:val="16"/>
      <w:lang w:eastAsia="it-IT"/>
      <w14:ligatures w14:val="none"/>
    </w:rPr>
  </w:style>
  <w:style w:type="character" w:customStyle="1" w:styleId="Finemodulo-zCarattere">
    <w:name w:val="Fine modulo -z Carattere"/>
    <w:basedOn w:val="Carpredefinitoparagrafo"/>
    <w:link w:val="Finemodulo-z"/>
    <w:uiPriority w:val="99"/>
    <w:semiHidden/>
    <w:rsid w:val="00233FAA"/>
    <w:rPr>
      <w:rFonts w:ascii="Arial" w:eastAsia="Times New Roman" w:hAnsi="Arial" w:cs="Arial"/>
      <w:vanish/>
      <w:kern w:val="0"/>
      <w:sz w:val="16"/>
      <w:szCs w:val="16"/>
      <w:lang w:eastAsia="it-IT"/>
      <w14:ligatures w14:val="none"/>
    </w:rPr>
  </w:style>
  <w:style w:type="paragraph" w:customStyle="1" w:styleId="megamenu-item">
    <w:name w:val="megamenu-item"/>
    <w:basedOn w:val="Normale"/>
    <w:rsid w:val="00233FAA"/>
    <w:pPr>
      <w:spacing w:before="100" w:beforeAutospacing="1" w:after="100" w:afterAutospacing="1"/>
    </w:pPr>
    <w:rPr>
      <w:rFonts w:ascii="Times New Roman" w:eastAsia="Times New Roman" w:hAnsi="Times New Roman" w:cs="Times New Roman"/>
      <w:kern w:val="0"/>
      <w:lang w:eastAsia="it-IT"/>
      <w14:ligatures w14:val="none"/>
    </w:rPr>
  </w:style>
  <w:style w:type="paragraph" w:customStyle="1" w:styleId="level1">
    <w:name w:val="level1"/>
    <w:basedOn w:val="Normale"/>
    <w:rsid w:val="00233FAA"/>
    <w:pPr>
      <w:spacing w:before="100" w:beforeAutospacing="1" w:after="100" w:afterAutospacing="1"/>
    </w:pPr>
    <w:rPr>
      <w:rFonts w:ascii="Times New Roman" w:eastAsia="Times New Roman" w:hAnsi="Times New Roman" w:cs="Times New Roman"/>
      <w:kern w:val="0"/>
      <w:lang w:eastAsia="it-IT"/>
      <w14:ligatures w14:val="none"/>
    </w:rPr>
  </w:style>
  <w:style w:type="paragraph" w:customStyle="1" w:styleId="area-riservata">
    <w:name w:val="area-riservata"/>
    <w:basedOn w:val="Normale"/>
    <w:rsid w:val="00233FAA"/>
    <w:pPr>
      <w:spacing w:before="100" w:beforeAutospacing="1" w:after="100" w:afterAutospacing="1"/>
    </w:pPr>
    <w:rPr>
      <w:rFonts w:ascii="Times New Roman" w:eastAsia="Times New Roman" w:hAnsi="Times New Roman" w:cs="Times New Roman"/>
      <w:kern w:val="0"/>
      <w:lang w:eastAsia="it-IT"/>
      <w14:ligatures w14:val="none"/>
    </w:rPr>
  </w:style>
  <w:style w:type="paragraph" w:customStyle="1" w:styleId="linklist-separheader">
    <w:name w:val="linklist-separheader"/>
    <w:basedOn w:val="Normale"/>
    <w:rsid w:val="00233FAA"/>
    <w:pPr>
      <w:spacing w:before="100" w:beforeAutospacing="1" w:after="100" w:afterAutospacing="1"/>
    </w:pPr>
    <w:rPr>
      <w:rFonts w:ascii="Times New Roman" w:eastAsia="Times New Roman" w:hAnsi="Times New Roman" w:cs="Times New Roman"/>
      <w:kern w:val="0"/>
      <w:lang w:eastAsia="it-IT"/>
      <w14:ligatures w14:val="none"/>
    </w:rPr>
  </w:style>
  <w:style w:type="paragraph" w:customStyle="1" w:styleId="list-category">
    <w:name w:val="list-category"/>
    <w:basedOn w:val="Normale"/>
    <w:rsid w:val="00233FAA"/>
    <w:pPr>
      <w:spacing w:before="100" w:beforeAutospacing="1" w:after="100" w:afterAutospacing="1"/>
    </w:pPr>
    <w:rPr>
      <w:rFonts w:ascii="Times New Roman" w:eastAsia="Times New Roman" w:hAnsi="Times New Roman" w:cs="Times New Roman"/>
      <w:kern w:val="0"/>
      <w:lang w:eastAsia="it-IT"/>
      <w14:ligatures w14:val="none"/>
    </w:rPr>
  </w:style>
  <w:style w:type="character" w:styleId="Enfasigrassetto">
    <w:name w:val="Strong"/>
    <w:basedOn w:val="Carpredefinitoparagrafo"/>
    <w:uiPriority w:val="22"/>
    <w:qFormat/>
    <w:rsid w:val="00233FAA"/>
    <w:rPr>
      <w:b/>
      <w:bCs/>
    </w:rPr>
  </w:style>
  <w:style w:type="paragraph" w:customStyle="1" w:styleId="list-date">
    <w:name w:val="list-date"/>
    <w:basedOn w:val="Normale"/>
    <w:rsid w:val="00233FAA"/>
    <w:pPr>
      <w:spacing w:before="100" w:beforeAutospacing="1" w:after="100" w:afterAutospacing="1"/>
    </w:pPr>
    <w:rPr>
      <w:rFonts w:ascii="Times New Roman" w:eastAsia="Times New Roman" w:hAnsi="Times New Roman" w:cs="Times New Roman"/>
      <w:kern w:val="0"/>
      <w:lang w:eastAsia="it-IT"/>
      <w14:ligatures w14:val="none"/>
    </w:rPr>
  </w:style>
  <w:style w:type="character" w:styleId="Enfasicorsivo">
    <w:name w:val="Emphasis"/>
    <w:basedOn w:val="Carpredefinitoparagrafo"/>
    <w:uiPriority w:val="20"/>
    <w:qFormat/>
    <w:rsid w:val="00233FAA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0765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824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1989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2951313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12953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7207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4510732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97338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4208749">
                  <w:marLeft w:val="3315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12991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936853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60556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202668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375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540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7751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708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202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85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196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67893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81382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32208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8644433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1400247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23607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1005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s://www.comune.roma.it/web/it/notizie.page?temat=bilancio_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comune.roma.it/web/it/home.page" TargetMode="External"/><Relationship Id="rId12" Type="http://schemas.openxmlformats.org/officeDocument/2006/relationships/hyperlink" Target="https://www.comune.roma.it/web/it/notizie.page?temat=mobilit_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comune.roma.it/web/it/notizia/roma-metropolitane-approvati-bilanci-2016-2017-2018.page" TargetMode="External"/><Relationship Id="rId11" Type="http://schemas.openxmlformats.org/officeDocument/2006/relationships/hyperlink" Target="https://www.comune.roma.it/web/it/notizie.page" TargetMode="External"/><Relationship Id="rId5" Type="http://schemas.openxmlformats.org/officeDocument/2006/relationships/hyperlink" Target="http://www.regione.lazio.it/" TargetMode="External"/><Relationship Id="rId15" Type="http://schemas.openxmlformats.org/officeDocument/2006/relationships/theme" Target="theme/theme1.xml"/><Relationship Id="rId10" Type="http://schemas.openxmlformats.org/officeDocument/2006/relationships/hyperlink" Target="https://www.comune.roma.it/web/it/attualita.page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comune.roma.it/web/it/home.page?r=n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373</Words>
  <Characters>2132</Characters>
  <Application>Microsoft Office Word</Application>
  <DocSecurity>0</DocSecurity>
  <Lines>17</Lines>
  <Paragraphs>4</Paragraphs>
  <ScaleCrop>false</ScaleCrop>
  <Company/>
  <LinksUpToDate>false</LinksUpToDate>
  <CharactersWithSpaces>2501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Paolo Gelsomini</dc:creator>
  <cp:keywords/>
  <dc:description/>
  <cp:lastModifiedBy>Paolo Gelsomini</cp:lastModifiedBy>
  <cp:revision>1</cp:revision>
  <dcterms:created xsi:type="dcterms:W3CDTF">2023-01-13T18:18:00Z</dcterms:created>
  <dcterms:modified xsi:type="dcterms:W3CDTF">2023-01-13T18:23:00Z</dcterms:modified>
</cp:coreProperties>
</file>