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F02A6" w:rsidRPr="00DF02A6" w:rsidRDefault="00DF02A6" w:rsidP="00DF02A6">
      <w:pPr>
        <w:spacing w:before="100" w:beforeAutospacing="1" w:after="100" w:afterAutospacing="1"/>
        <w:outlineLvl w:val="4"/>
        <w:rPr>
          <w:rFonts w:ascii="Times New Roman" w:eastAsia="Times New Roman" w:hAnsi="Times New Roman" w:cs="Times New Roman"/>
          <w:b/>
          <w:bCs/>
          <w:kern w:val="0"/>
          <w:sz w:val="20"/>
          <w:szCs w:val="20"/>
          <w:lang w:eastAsia="it-IT"/>
          <w14:ligatures w14:val="none"/>
        </w:rPr>
      </w:pPr>
      <w:r w:rsidRPr="00DF02A6">
        <w:rPr>
          <w:rFonts w:ascii="Times New Roman" w:eastAsia="Times New Roman" w:hAnsi="Times New Roman" w:cs="Times New Roman"/>
          <w:b/>
          <w:bCs/>
          <w:kern w:val="0"/>
          <w:sz w:val="20"/>
          <w:szCs w:val="20"/>
          <w:lang w:eastAsia="it-IT"/>
          <w14:ligatures w14:val="none"/>
        </w:rPr>
        <w:t>Atto Camera: 1854</w:t>
      </w:r>
    </w:p>
    <w:p w:rsidR="00DF02A6" w:rsidRPr="00DF02A6" w:rsidRDefault="00DF02A6" w:rsidP="00DF02A6">
      <w:pPr>
        <w:jc w:val="cente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Proposta di legge:</w:t>
      </w:r>
      <w:r w:rsidRPr="00DF02A6">
        <w:rPr>
          <w:rFonts w:ascii="Times New Roman" w:eastAsia="Times New Roman" w:hAnsi="Times New Roman" w:cs="Times New Roman"/>
          <w:kern w:val="0"/>
          <w:lang w:eastAsia="it-IT"/>
          <w14:ligatures w14:val="none"/>
        </w:rPr>
        <w:t xml:space="preserve"> PROPOSTA DI LEGGE COSTITUZIONALE BARELLI ed altri: "Modifica all'articolo 114 della Costituzione, in materia di ordinamento e poteri della Città di Roma, capitale della Repubblica" (1854) </w:t>
      </w:r>
    </w:p>
    <w:p w:rsidR="00DF02A6" w:rsidRPr="00DF02A6" w:rsidRDefault="00DF02A6" w:rsidP="00DF02A6">
      <w:pPr>
        <w:rPr>
          <w:rFonts w:ascii="Times New Roman" w:eastAsia="Times New Roman" w:hAnsi="Times New Roman" w:cs="Times New Roman"/>
          <w:kern w:val="0"/>
          <w:lang w:eastAsia="it-IT"/>
          <w14:ligatures w14:val="none"/>
        </w:rPr>
      </w:pPr>
      <w:hyperlink r:id="rId5" w:history="1">
        <w:r w:rsidRPr="00DF02A6">
          <w:rPr>
            <w:rFonts w:ascii="Times New Roman" w:eastAsia="Times New Roman" w:hAnsi="Times New Roman" w:cs="Times New Roman"/>
            <w:color w:val="0000FF"/>
            <w:kern w:val="0"/>
            <w:u w:val="single"/>
            <w:lang w:eastAsia="it-IT"/>
            <w14:ligatures w14:val="none"/>
          </w:rPr>
          <w:t>Iter</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6" w:history="1">
        <w:r w:rsidRPr="00DF02A6">
          <w:rPr>
            <w:rFonts w:ascii="Times New Roman" w:eastAsia="Times New Roman" w:hAnsi="Times New Roman" w:cs="Times New Roman"/>
            <w:color w:val="0000FF"/>
            <w:kern w:val="0"/>
            <w:u w:val="single"/>
            <w:lang w:eastAsia="it-IT"/>
            <w14:ligatures w14:val="none"/>
          </w:rPr>
          <w:t>Testi</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7" w:history="1">
        <w:r w:rsidRPr="00DF02A6">
          <w:rPr>
            <w:rFonts w:ascii="Times New Roman" w:eastAsia="Times New Roman" w:hAnsi="Times New Roman" w:cs="Times New Roman"/>
            <w:color w:val="0000FF"/>
            <w:kern w:val="0"/>
            <w:u w:val="single"/>
            <w:lang w:eastAsia="it-IT"/>
            <w14:ligatures w14:val="none"/>
          </w:rPr>
          <w:t>Emendamenti</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8" w:history="1">
        <w:r w:rsidRPr="00DF02A6">
          <w:rPr>
            <w:rFonts w:ascii="Times New Roman" w:eastAsia="Times New Roman" w:hAnsi="Times New Roman" w:cs="Times New Roman"/>
            <w:color w:val="0000FF"/>
            <w:kern w:val="0"/>
            <w:u w:val="single"/>
            <w:lang w:eastAsia="it-IT"/>
            <w14:ligatures w14:val="none"/>
          </w:rPr>
          <w:t>Esame in Commissione</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9" w:history="1">
        <w:r w:rsidRPr="00DF02A6">
          <w:rPr>
            <w:rFonts w:ascii="Times New Roman" w:eastAsia="Times New Roman" w:hAnsi="Times New Roman" w:cs="Times New Roman"/>
            <w:color w:val="0000FF"/>
            <w:kern w:val="0"/>
            <w:u w:val="single"/>
            <w:lang w:eastAsia="it-IT"/>
            <w14:ligatures w14:val="none"/>
          </w:rPr>
          <w:t>Discussione in Assemblea</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10" w:history="1">
        <w:r w:rsidRPr="00DF02A6">
          <w:rPr>
            <w:rFonts w:ascii="Times New Roman" w:eastAsia="Times New Roman" w:hAnsi="Times New Roman" w:cs="Times New Roman"/>
            <w:color w:val="0000FF"/>
            <w:kern w:val="0"/>
            <w:u w:val="single"/>
            <w:lang w:eastAsia="it-IT"/>
            <w14:ligatures w14:val="none"/>
          </w:rPr>
          <w:t>Dossier</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11" w:history="1">
        <w:r w:rsidRPr="00DF02A6">
          <w:rPr>
            <w:rFonts w:ascii="Times New Roman" w:eastAsia="Times New Roman" w:hAnsi="Times New Roman" w:cs="Times New Roman"/>
            <w:color w:val="0000FF"/>
            <w:kern w:val="0"/>
            <w:u w:val="single"/>
            <w:lang w:eastAsia="it-IT"/>
            <w14:ligatures w14:val="none"/>
          </w:rPr>
          <w:t>Votazioni</w:t>
        </w:r>
      </w:hyperlink>
    </w:p>
    <w:p w:rsidR="00DF02A6" w:rsidRDefault="00DF02A6" w:rsidP="00DF02A6">
      <w:pPr>
        <w:rPr>
          <w:rFonts w:ascii="Times New Roman" w:eastAsia="Times New Roman" w:hAnsi="Times New Roman" w:cs="Times New Roman"/>
          <w:kern w:val="0"/>
          <w:lang w:eastAsia="it-IT"/>
          <w14:ligatures w14:val="none"/>
        </w:rPr>
      </w:pPr>
      <w:hyperlink r:id="rId12" w:history="1">
        <w:proofErr w:type="spellStart"/>
        <w:r w:rsidRPr="00DF02A6">
          <w:rPr>
            <w:rFonts w:ascii="Times New Roman" w:eastAsia="Times New Roman" w:hAnsi="Times New Roman" w:cs="Times New Roman"/>
            <w:color w:val="0000FF"/>
            <w:kern w:val="0"/>
            <w:u w:val="single"/>
            <w:lang w:eastAsia="it-IT"/>
            <w14:ligatures w14:val="none"/>
          </w:rPr>
          <w:t>OpenData</w:t>
        </w:r>
        <w:proofErr w:type="spellEnd"/>
      </w:hyperlink>
    </w:p>
    <w:p w:rsidR="00DF02A6" w:rsidRDefault="00DF02A6" w:rsidP="00DF02A6">
      <w:pPr>
        <w:rPr>
          <w:rFonts w:ascii="Times New Roman" w:eastAsia="Times New Roman" w:hAnsi="Times New Roman" w:cs="Times New Roman"/>
          <w:kern w:val="0"/>
          <w:lang w:eastAsia="it-IT"/>
          <w14:ligatures w14:val="none"/>
        </w:rPr>
      </w:pPr>
    </w:p>
    <w:p w:rsidR="00DF02A6" w:rsidRPr="00DF02A6" w:rsidRDefault="00DF02A6" w:rsidP="00DF02A6">
      <w:pPr>
        <w:rPr>
          <w:rFonts w:ascii="Times New Roman" w:eastAsia="Times New Roman" w:hAnsi="Times New Roman" w:cs="Times New Roman"/>
          <w:b/>
          <w:bCs/>
          <w:color w:val="FF0000"/>
          <w:kern w:val="0"/>
          <w:lang w:eastAsia="it-IT"/>
          <w14:ligatures w14:val="none"/>
        </w:rPr>
      </w:pPr>
      <w:r w:rsidRPr="00DF02A6">
        <w:rPr>
          <w:rFonts w:ascii="Times New Roman" w:eastAsia="Times New Roman" w:hAnsi="Times New Roman" w:cs="Times New Roman"/>
          <w:b/>
          <w:bCs/>
          <w:color w:val="FF0000"/>
          <w:kern w:val="0"/>
          <w:lang w:eastAsia="it-IT"/>
          <w14:ligatures w14:val="none"/>
        </w:rPr>
        <w:t>ITER</w:t>
      </w:r>
    </w:p>
    <w:p w:rsidR="00DF02A6" w:rsidRPr="00DF02A6" w:rsidRDefault="00DF02A6" w:rsidP="00DF02A6">
      <w:pPr>
        <w:rPr>
          <w:rFonts w:ascii="Times New Roman" w:eastAsia="Times New Roman" w:hAnsi="Times New Roman" w:cs="Times New Roman"/>
          <w:kern w:val="0"/>
          <w:lang w:eastAsia="it-IT"/>
          <w14:ligatures w14:val="none"/>
        </w:rPr>
      </w:pP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Fase Iter:</w:t>
      </w:r>
      <w:r w:rsidRPr="00DF02A6">
        <w:rPr>
          <w:rFonts w:ascii="Times New Roman" w:eastAsia="Times New Roman" w:hAnsi="Times New Roman" w:cs="Times New Roman"/>
          <w:kern w:val="0"/>
          <w:lang w:eastAsia="it-IT"/>
          <w14:ligatures w14:val="none"/>
        </w:rPr>
        <w:t xml:space="preserve"> Esame in Assemblea</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Natura</w:t>
      </w:r>
      <w:r w:rsidRPr="00DF02A6">
        <w:rPr>
          <w:rFonts w:ascii="Times New Roman" w:eastAsia="Times New Roman" w:hAnsi="Times New Roman" w:cs="Times New Roman"/>
          <w:kern w:val="0"/>
          <w:lang w:eastAsia="it-IT"/>
          <w14:ligatures w14:val="none"/>
        </w:rPr>
        <w:t>: Proposta di legge costituzionale</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Presentazione:</w:t>
      </w:r>
      <w:r w:rsidRPr="00DF02A6">
        <w:rPr>
          <w:rFonts w:ascii="Times New Roman" w:eastAsia="Times New Roman" w:hAnsi="Times New Roman" w:cs="Times New Roman"/>
          <w:kern w:val="0"/>
          <w:lang w:eastAsia="it-IT"/>
          <w14:ligatures w14:val="none"/>
        </w:rPr>
        <w:t xml:space="preserve"> Presentata il 16 maggio 2019</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 xml:space="preserve">Relatori: </w:t>
      </w:r>
      <w:r w:rsidRPr="00DF02A6">
        <w:rPr>
          <w:rFonts w:ascii="Times New Roman" w:eastAsia="Times New Roman" w:hAnsi="Times New Roman" w:cs="Times New Roman"/>
          <w:i/>
          <w:iCs/>
          <w:kern w:val="0"/>
          <w:lang w:eastAsia="it-IT"/>
          <w14:ligatures w14:val="none"/>
        </w:rPr>
        <w:t xml:space="preserve">in Assemblea: </w:t>
      </w:r>
      <w:hyperlink r:id="rId13" w:tooltip="vai alla scheda del deputato CALABRIA Annagrazia" w:history="1">
        <w:r w:rsidRPr="00DF02A6">
          <w:rPr>
            <w:rFonts w:ascii="Times New Roman" w:eastAsia="Times New Roman" w:hAnsi="Times New Roman" w:cs="Times New Roman"/>
            <w:color w:val="0000FF"/>
            <w:kern w:val="0"/>
            <w:u w:val="single"/>
            <w:lang w:eastAsia="it-IT"/>
            <w14:ligatures w14:val="none"/>
          </w:rPr>
          <w:t>CALABRIA Annagrazia</w:t>
        </w:r>
      </w:hyperlink>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 xml:space="preserve">per la maggioranza </w:t>
      </w:r>
      <w:r w:rsidRPr="00DF02A6">
        <w:rPr>
          <w:rFonts w:ascii="Times New Roman" w:eastAsia="Times New Roman" w:hAnsi="Times New Roman" w:cs="Times New Roman"/>
          <w:kern w:val="0"/>
          <w:lang w:eastAsia="it-IT"/>
          <w14:ligatures w14:val="none"/>
        </w:rPr>
        <w:t xml:space="preserve">, </w:t>
      </w:r>
      <w:hyperlink r:id="rId14" w:tooltip="vai alla scheda del deputato CECCANTI Stefano" w:history="1">
        <w:r w:rsidRPr="00DF02A6">
          <w:rPr>
            <w:rFonts w:ascii="Times New Roman" w:eastAsia="Times New Roman" w:hAnsi="Times New Roman" w:cs="Times New Roman"/>
            <w:color w:val="0000FF"/>
            <w:kern w:val="0"/>
            <w:u w:val="single"/>
            <w:lang w:eastAsia="it-IT"/>
            <w14:ligatures w14:val="none"/>
          </w:rPr>
          <w:t>CECCANTI Stefano</w:t>
        </w:r>
      </w:hyperlink>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 xml:space="preserve">per la maggioranza </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Assegnazione:</w:t>
      </w: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Assegnato</w:t>
      </w:r>
      <w:r w:rsidRPr="00DF02A6">
        <w:rPr>
          <w:rFonts w:ascii="Times New Roman" w:eastAsia="Times New Roman" w:hAnsi="Times New Roman" w:cs="Times New Roman"/>
          <w:kern w:val="0"/>
          <w:lang w:eastAsia="it-IT"/>
          <w14:ligatures w14:val="none"/>
        </w:rPr>
        <w:t xml:space="preserve"> alla I Commissione Affari Costituzionali</w:t>
      </w:r>
      <w:r w:rsidRPr="00DF02A6">
        <w:rPr>
          <w:rFonts w:ascii="Times New Roman" w:eastAsia="Times New Roman" w:hAnsi="Times New Roman" w:cs="Times New Roman"/>
          <w:i/>
          <w:iCs/>
          <w:kern w:val="0"/>
          <w:lang w:eastAsia="it-IT"/>
          <w14:ligatures w14:val="none"/>
        </w:rPr>
        <w:t xml:space="preserve"> in sede </w:t>
      </w:r>
      <w:r w:rsidRPr="00DF02A6">
        <w:rPr>
          <w:rFonts w:ascii="Times New Roman" w:eastAsia="Times New Roman" w:hAnsi="Times New Roman" w:cs="Times New Roman"/>
          <w:kern w:val="0"/>
          <w:lang w:eastAsia="it-IT"/>
          <w14:ligatures w14:val="none"/>
        </w:rPr>
        <w:t>Referente il 17 febbraio 2021</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Parere della Commissione parlamentare per le questioni regionali </w:t>
      </w:r>
    </w:p>
    <w:bookmarkStart w:id="0" w:name="showAltreProposte5"/>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"https://www.camera.it/leg18/126?tab=1&amp;leg=18&amp;idDocumento=1854&amp;sede=&amp;tipo=" \o ""</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informazioni su iniziativa e firmatari</w:t>
      </w:r>
      <w:r w:rsidRPr="00DF02A6">
        <w:rPr>
          <w:rFonts w:ascii="Times New Roman" w:eastAsia="Times New Roman" w:hAnsi="Times New Roman" w:cs="Times New Roman"/>
          <w:kern w:val="0"/>
          <w:lang w:eastAsia="it-IT"/>
          <w14:ligatures w14:val="none"/>
        </w:rPr>
        <w:fldChar w:fldCharType="end"/>
      </w:r>
      <w:bookmarkEnd w:id="0"/>
      <w:r w:rsidRPr="00DF02A6">
        <w:rPr>
          <w:rFonts w:ascii="Times New Roman" w:eastAsia="Times New Roman" w:hAnsi="Times New Roman" w:cs="Times New Roman"/>
          <w:kern w:val="0"/>
          <w:lang w:eastAsia="it-IT"/>
          <w14:ligatures w14:val="none"/>
        </w:rPr>
        <w:t xml:space="preserve">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632"/>
      </w:tblGrid>
      <w:tr w:rsidR="00DF02A6" w:rsidRPr="00DF02A6" w:rsidTr="00DF02A6">
        <w:trPr>
          <w:tblCellSpacing w:w="15" w:type="dxa"/>
        </w:trPr>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PRIMA LETTURA CAMERA</w:t>
            </w:r>
          </w:p>
        </w:tc>
      </w:tr>
      <w:tr w:rsidR="00DF02A6" w:rsidRPr="00DF02A6" w:rsidTr="00DF02A6">
        <w:trPr>
          <w:tblCellSpacing w:w="15" w:type="dxa"/>
        </w:trPr>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b/>
                <w:bCs/>
                <w:kern w:val="0"/>
                <w:lang w:eastAsia="it-IT"/>
                <w14:ligatures w14:val="none"/>
              </w:rPr>
              <w:t>Proposta di legge C. 1854</w:t>
            </w:r>
            <w:r w:rsidRPr="00DF02A6">
              <w:rPr>
                <w:rFonts w:ascii="Times New Roman" w:eastAsia="Times New Roman" w:hAnsi="Times New Roman" w:cs="Times New Roman"/>
                <w:kern w:val="0"/>
                <w:lang w:eastAsia="it-IT"/>
                <w14:ligatures w14:val="none"/>
              </w:rPr>
              <w:t xml:space="preserve"> Presentata il 16 maggio 2019 - abbinata con </w:t>
            </w:r>
            <w:hyperlink r:id="rId15" w:tooltip="vai alla scheda dell' atto C. 2938" w:history="1">
              <w:r w:rsidRPr="00DF02A6">
                <w:rPr>
                  <w:rFonts w:ascii="Times New Roman" w:eastAsia="Times New Roman" w:hAnsi="Times New Roman" w:cs="Times New Roman"/>
                  <w:color w:val="0000FF"/>
                  <w:kern w:val="0"/>
                  <w:u w:val="single"/>
                  <w:lang w:eastAsia="it-IT"/>
                  <w14:ligatures w14:val="none"/>
                </w:rPr>
                <w:t>C. 2938</w:t>
              </w:r>
            </w:hyperlink>
            <w:r w:rsidRPr="00DF02A6">
              <w:rPr>
                <w:rFonts w:ascii="Times New Roman" w:eastAsia="Times New Roman" w:hAnsi="Times New Roman" w:cs="Times New Roman"/>
                <w:kern w:val="0"/>
                <w:lang w:eastAsia="it-IT"/>
                <w14:ligatures w14:val="none"/>
              </w:rPr>
              <w:t xml:space="preserve">, </w:t>
            </w:r>
            <w:hyperlink r:id="rId16" w:tooltip="vai alla scheda dell' atto C. 2961" w:history="1">
              <w:r w:rsidRPr="00DF02A6">
                <w:rPr>
                  <w:rFonts w:ascii="Times New Roman" w:eastAsia="Times New Roman" w:hAnsi="Times New Roman" w:cs="Times New Roman"/>
                  <w:color w:val="0000FF"/>
                  <w:kern w:val="0"/>
                  <w:u w:val="single"/>
                  <w:lang w:eastAsia="it-IT"/>
                  <w14:ligatures w14:val="none"/>
                </w:rPr>
                <w:t>C. 2961</w:t>
              </w:r>
            </w:hyperlink>
            <w:r w:rsidRPr="00DF02A6">
              <w:rPr>
                <w:rFonts w:ascii="Times New Roman" w:eastAsia="Times New Roman" w:hAnsi="Times New Roman" w:cs="Times New Roman"/>
                <w:kern w:val="0"/>
                <w:lang w:eastAsia="it-IT"/>
                <w14:ligatures w14:val="none"/>
              </w:rPr>
              <w:t xml:space="preserve">, </w:t>
            </w:r>
            <w:hyperlink r:id="rId17" w:tooltip="vai alla scheda dell' atto C. 3118" w:history="1">
              <w:r w:rsidRPr="00DF02A6">
                <w:rPr>
                  <w:rFonts w:ascii="Times New Roman" w:eastAsia="Times New Roman" w:hAnsi="Times New Roman" w:cs="Times New Roman"/>
                  <w:color w:val="0000FF"/>
                  <w:kern w:val="0"/>
                  <w:u w:val="single"/>
                  <w:lang w:eastAsia="it-IT"/>
                  <w14:ligatures w14:val="none"/>
                </w:rPr>
                <w:t>C. 3118</w:t>
              </w:r>
            </w:hyperlink>
          </w:p>
          <w:p w:rsidR="00DF02A6" w:rsidRPr="00DF02A6" w:rsidRDefault="00DF02A6" w:rsidP="00DF02A6">
            <w:pPr>
              <w:rPr>
                <w:rFonts w:ascii="Times New Roman" w:eastAsia="Times New Roman" w:hAnsi="Times New Roman" w:cs="Times New Roman"/>
                <w:kern w:val="0"/>
                <w:lang w:eastAsia="it-IT"/>
                <w14:ligatures w14:val="none"/>
              </w:rPr>
            </w:pPr>
            <w:hyperlink r:id="rId18" w:history="1">
              <w:r w:rsidRPr="00DF02A6">
                <w:rPr>
                  <w:rFonts w:ascii="Times New Roman" w:eastAsia="Times New Roman" w:hAnsi="Times New Roman" w:cs="Times New Roman"/>
                  <w:i/>
                  <w:iCs/>
                  <w:color w:val="0000FF"/>
                  <w:kern w:val="0"/>
                  <w:u w:val="single"/>
                  <w:lang w:eastAsia="it-IT"/>
                  <w14:ligatures w14:val="none"/>
                </w:rPr>
                <w:t xml:space="preserve">Iter in Commissione </w:t>
              </w:r>
            </w:hyperlink>
          </w:p>
          <w:p w:rsidR="00DF02A6" w:rsidRPr="00DF02A6" w:rsidRDefault="00DF02A6" w:rsidP="00DF02A6">
            <w:pPr>
              <w:numPr>
                <w:ilvl w:val="0"/>
                <w:numId w:val="1"/>
              </w:numPr>
              <w:spacing w:before="100" w:beforeAutospacing="1" w:after="100" w:afterAutospacing="1"/>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Esame in Commissione (iniziato l'11 marzo 2021 e concluso il 16 giugno 2022) </w:t>
            </w:r>
          </w:p>
          <w:p w:rsidR="00DF02A6" w:rsidRPr="00DF02A6" w:rsidRDefault="00DF02A6" w:rsidP="00DF02A6">
            <w:pPr>
              <w:rPr>
                <w:rFonts w:ascii="Times New Roman" w:eastAsia="Times New Roman" w:hAnsi="Times New Roman" w:cs="Times New Roman"/>
                <w:kern w:val="0"/>
                <w:lang w:eastAsia="it-IT"/>
                <w14:ligatures w14:val="none"/>
              </w:rPr>
            </w:pPr>
            <w:hyperlink r:id="rId19" w:history="1">
              <w:r w:rsidRPr="00DF02A6">
                <w:rPr>
                  <w:rFonts w:ascii="Times New Roman" w:eastAsia="Times New Roman" w:hAnsi="Times New Roman" w:cs="Times New Roman"/>
                  <w:i/>
                  <w:iCs/>
                  <w:color w:val="0000FF"/>
                  <w:kern w:val="0"/>
                  <w:u w:val="single"/>
                  <w:lang w:eastAsia="it-IT"/>
                  <w14:ligatures w14:val="none"/>
                </w:rPr>
                <w:t xml:space="preserve">Iter in Assemblea </w:t>
              </w:r>
            </w:hyperlink>
          </w:p>
          <w:p w:rsidR="00DF02A6" w:rsidRPr="00DF02A6" w:rsidRDefault="00DF02A6" w:rsidP="00DF02A6">
            <w:pPr>
              <w:numPr>
                <w:ilvl w:val="0"/>
                <w:numId w:val="2"/>
              </w:numPr>
              <w:spacing w:before="100" w:beforeAutospacing="1" w:after="100" w:afterAutospacing="1"/>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Discussione in Assemblea (iniziata il 20 giugno 2022</w:t>
            </w:r>
            <w:proofErr w:type="gramStart"/>
            <w:r w:rsidRPr="00DF02A6">
              <w:rPr>
                <w:rFonts w:ascii="Times New Roman" w:eastAsia="Times New Roman" w:hAnsi="Times New Roman" w:cs="Times New Roman"/>
                <w:kern w:val="0"/>
                <w:lang w:eastAsia="it-IT"/>
                <w14:ligatures w14:val="none"/>
              </w:rPr>
              <w:t>. )</w:t>
            </w:r>
            <w:proofErr w:type="gramEnd"/>
            <w:r w:rsidRPr="00DF02A6">
              <w:rPr>
                <w:rFonts w:ascii="Times New Roman" w:eastAsia="Times New Roman" w:hAnsi="Times New Roman" w:cs="Times New Roman"/>
                <w:kern w:val="0"/>
                <w:lang w:eastAsia="it-IT"/>
                <w14:ligatures w14:val="none"/>
              </w:rPr>
              <w:t xml:space="preserve"> </w:t>
            </w:r>
          </w:p>
        </w:tc>
      </w:tr>
    </w:tbl>
    <w:p w:rsidR="00DB0E02" w:rsidRDefault="00DB0E02"/>
    <w:p w:rsidR="00DF02A6" w:rsidRPr="00DF02A6" w:rsidRDefault="00DF02A6">
      <w:pPr>
        <w:rPr>
          <w:b/>
          <w:bCs/>
          <w:color w:val="FF0000"/>
        </w:rPr>
      </w:pPr>
      <w:r w:rsidRPr="00DF02A6">
        <w:rPr>
          <w:b/>
          <w:bCs/>
          <w:color w:val="FF0000"/>
        </w:rPr>
        <w:t>TESTI</w:t>
      </w:r>
    </w:p>
    <w:p w:rsidR="00DF02A6" w:rsidRPr="005D6439" w:rsidRDefault="00DF02A6" w:rsidP="00DF02A6">
      <w:pPr>
        <w:jc w:val="center"/>
        <w:rPr>
          <w:rFonts w:ascii="Times New Roman" w:eastAsia="Times New Roman" w:hAnsi="Times New Roman" w:cs="Times New Roman"/>
          <w:kern w:val="0"/>
          <w:lang w:eastAsia="it-IT"/>
          <w14:ligatures w14:val="none"/>
        </w:rPr>
      </w:pPr>
    </w:p>
    <w:p w:rsidR="00DF02A6" w:rsidRPr="005D6439" w:rsidRDefault="00DF02A6" w:rsidP="00DF02A6">
      <w:pPr>
        <w:rPr>
          <w:rFonts w:ascii="Times New Roman" w:eastAsia="Times New Roman" w:hAnsi="Times New Roman" w:cs="Times New Roman"/>
          <w:kern w:val="0"/>
          <w:lang w:eastAsia="it-IT"/>
          <w14:ligatures w14:val="none"/>
        </w:rPr>
      </w:pPr>
      <w:hyperlink r:id="rId20" w:tooltip="vai al testo in formato HTML dell'atto C. 1854" w:history="1">
        <w:r w:rsidRPr="005D6439">
          <w:rPr>
            <w:rFonts w:ascii="Times New Roman" w:eastAsia="Times New Roman" w:hAnsi="Times New Roman" w:cs="Times New Roman"/>
            <w:b/>
            <w:bCs/>
            <w:color w:val="0000FF"/>
            <w:kern w:val="0"/>
            <w:u w:val="single"/>
            <w:lang w:eastAsia="it-IT"/>
            <w14:ligatures w14:val="none"/>
          </w:rPr>
          <w:t>C. 1854</w:t>
        </w:r>
      </w:hyperlink>
      <w:r w:rsidRPr="005D6439">
        <w:rPr>
          <w:rFonts w:ascii="Times New Roman" w:eastAsia="Times New Roman" w:hAnsi="Times New Roman" w:cs="Times New Roman"/>
          <w:b/>
          <w:bCs/>
          <w:kern w:val="0"/>
          <w:lang w:eastAsia="it-IT"/>
          <w14:ligatures w14:val="none"/>
        </w:rPr>
        <w:t xml:space="preserve"> [</w:t>
      </w:r>
      <w:hyperlink r:id="rId21" w:tooltip="vai al testo in formato PDF dell'atto C. 1854" w:history="1">
        <w:r w:rsidRPr="005D6439">
          <w:rPr>
            <w:rFonts w:ascii="Times New Roman" w:eastAsia="Times New Roman" w:hAnsi="Times New Roman" w:cs="Times New Roman"/>
            <w:b/>
            <w:bCs/>
            <w:color w:val="0000FF"/>
            <w:kern w:val="0"/>
            <w:u w:val="single"/>
            <w:lang w:eastAsia="it-IT"/>
            <w14:ligatures w14:val="none"/>
          </w:rPr>
          <w:t xml:space="preserve"> PDF </w:t>
        </w:r>
      </w:hyperlink>
      <w:r w:rsidRPr="005D6439">
        <w:rPr>
          <w:rFonts w:ascii="Times New Roman" w:eastAsia="Times New Roman" w:hAnsi="Times New Roman" w:cs="Times New Roman"/>
          <w:b/>
          <w:bCs/>
          <w:kern w:val="0"/>
          <w:lang w:eastAsia="it-IT"/>
          <w14:ligatures w14:val="none"/>
        </w:rPr>
        <w:t>] [</w:t>
      </w:r>
      <w:hyperlink r:id="rId22" w:tooltip="vai al testo in formato EPUB dell'atto C. 1854" w:history="1">
        <w:r w:rsidRPr="005D6439">
          <w:rPr>
            <w:rFonts w:ascii="Times New Roman" w:eastAsia="Times New Roman" w:hAnsi="Times New Roman" w:cs="Times New Roman"/>
            <w:b/>
            <w:bCs/>
            <w:color w:val="0000FF"/>
            <w:kern w:val="0"/>
            <w:u w:val="single"/>
            <w:lang w:eastAsia="it-IT"/>
            <w14:ligatures w14:val="none"/>
          </w:rPr>
          <w:t xml:space="preserve"> EPUB </w:t>
        </w:r>
      </w:hyperlink>
      <w:r w:rsidRPr="005D6439">
        <w:rPr>
          <w:rFonts w:ascii="Times New Roman" w:eastAsia="Times New Roman" w:hAnsi="Times New Roman" w:cs="Times New Roman"/>
          <w:b/>
          <w:bCs/>
          <w:kern w:val="0"/>
          <w:lang w:eastAsia="it-IT"/>
          <w14:ligatures w14:val="none"/>
        </w:rPr>
        <w:t xml:space="preserve">] </w:t>
      </w:r>
      <w:r w:rsidRPr="005D6439">
        <w:rPr>
          <w:rFonts w:ascii="Times New Roman" w:eastAsia="Times New Roman" w:hAnsi="Times New Roman" w:cs="Times New Roman"/>
          <w:kern w:val="0"/>
          <w:lang w:eastAsia="it-IT"/>
          <w14:ligatures w14:val="none"/>
        </w:rPr>
        <w:t xml:space="preserve">Proposta di legge presentata il 16 maggio 2019 </w:t>
      </w:r>
    </w:p>
    <w:p w:rsidR="00DF02A6" w:rsidRPr="005D6439" w:rsidRDefault="00DF02A6" w:rsidP="00DF02A6">
      <w:pPr>
        <w:rPr>
          <w:rFonts w:ascii="Times New Roman" w:eastAsia="Times New Roman" w:hAnsi="Times New Roman" w:cs="Times New Roman"/>
          <w:kern w:val="0"/>
          <w:lang w:eastAsia="it-IT"/>
          <w14:ligatures w14:val="none"/>
        </w:rPr>
      </w:pPr>
      <w:hyperlink r:id="rId23" w:tooltip="vai al testo in formato HTML dell'atto C. 1854-2938-2961-3118-A" w:history="1">
        <w:r w:rsidRPr="005D6439">
          <w:rPr>
            <w:rFonts w:ascii="Times New Roman" w:eastAsia="Times New Roman" w:hAnsi="Times New Roman" w:cs="Times New Roman"/>
            <w:b/>
            <w:bCs/>
            <w:color w:val="0000FF"/>
            <w:kern w:val="0"/>
            <w:u w:val="single"/>
            <w:lang w:eastAsia="it-IT"/>
            <w14:ligatures w14:val="none"/>
          </w:rPr>
          <w:t>C. 1854-2938-2961-3118-A</w:t>
        </w:r>
      </w:hyperlink>
      <w:r w:rsidRPr="005D6439">
        <w:rPr>
          <w:rFonts w:ascii="Times New Roman" w:eastAsia="Times New Roman" w:hAnsi="Times New Roman" w:cs="Times New Roman"/>
          <w:b/>
          <w:bCs/>
          <w:kern w:val="0"/>
          <w:lang w:eastAsia="it-IT"/>
          <w14:ligatures w14:val="none"/>
        </w:rPr>
        <w:t xml:space="preserve"> [</w:t>
      </w:r>
      <w:hyperlink r:id="rId24" w:tooltip="vai al testo in formato PDF dell'atto C. 1854-2938-2961-3118-A" w:history="1">
        <w:r w:rsidRPr="005D6439">
          <w:rPr>
            <w:rFonts w:ascii="Times New Roman" w:eastAsia="Times New Roman" w:hAnsi="Times New Roman" w:cs="Times New Roman"/>
            <w:b/>
            <w:bCs/>
            <w:color w:val="0000FF"/>
            <w:kern w:val="0"/>
            <w:u w:val="single"/>
            <w:lang w:eastAsia="it-IT"/>
            <w14:ligatures w14:val="none"/>
          </w:rPr>
          <w:t xml:space="preserve"> PDF </w:t>
        </w:r>
      </w:hyperlink>
      <w:r w:rsidRPr="005D6439">
        <w:rPr>
          <w:rFonts w:ascii="Times New Roman" w:eastAsia="Times New Roman" w:hAnsi="Times New Roman" w:cs="Times New Roman"/>
          <w:b/>
          <w:bCs/>
          <w:kern w:val="0"/>
          <w:lang w:eastAsia="it-IT"/>
          <w14:ligatures w14:val="none"/>
        </w:rPr>
        <w:t>] [</w:t>
      </w:r>
      <w:hyperlink r:id="rId25" w:tooltip="vai al testo in formato EPUB dell'atto C. 1854-2938-2961-3118-A" w:history="1">
        <w:r w:rsidRPr="005D6439">
          <w:rPr>
            <w:rFonts w:ascii="Times New Roman" w:eastAsia="Times New Roman" w:hAnsi="Times New Roman" w:cs="Times New Roman"/>
            <w:b/>
            <w:bCs/>
            <w:color w:val="0000FF"/>
            <w:kern w:val="0"/>
            <w:u w:val="single"/>
            <w:lang w:eastAsia="it-IT"/>
            <w14:ligatures w14:val="none"/>
          </w:rPr>
          <w:t xml:space="preserve"> EPUB </w:t>
        </w:r>
      </w:hyperlink>
      <w:r w:rsidRPr="005D6439">
        <w:rPr>
          <w:rFonts w:ascii="Times New Roman" w:eastAsia="Times New Roman" w:hAnsi="Times New Roman" w:cs="Times New Roman"/>
          <w:b/>
          <w:bCs/>
          <w:kern w:val="0"/>
          <w:lang w:eastAsia="it-IT"/>
          <w14:ligatures w14:val="none"/>
        </w:rPr>
        <w:t xml:space="preserve">] </w:t>
      </w:r>
      <w:r w:rsidRPr="005D6439">
        <w:rPr>
          <w:rFonts w:ascii="Times New Roman" w:eastAsia="Times New Roman" w:hAnsi="Times New Roman" w:cs="Times New Roman"/>
          <w:i/>
          <w:iCs/>
          <w:kern w:val="0"/>
          <w:lang w:eastAsia="it-IT"/>
          <w14:ligatures w14:val="none"/>
        </w:rPr>
        <w:t>(richiesta autorizzazione a riferire oralmente il 16 giugno 2022)</w:t>
      </w:r>
      <w:r w:rsidRPr="005D6439">
        <w:rPr>
          <w:rFonts w:ascii="Times New Roman" w:eastAsia="Times New Roman" w:hAnsi="Times New Roman" w:cs="Times New Roman"/>
          <w:kern w:val="0"/>
          <w:lang w:eastAsia="it-IT"/>
          <w14:ligatures w14:val="none"/>
        </w:rPr>
        <w:t xml:space="preserve">; </w:t>
      </w:r>
      <w:hyperlink r:id="rId26" w:tooltip="vai alla scheda del deputato CECCANTI Stefano" w:history="1">
        <w:r w:rsidRPr="005D6439">
          <w:rPr>
            <w:rFonts w:ascii="Times New Roman" w:eastAsia="Times New Roman" w:hAnsi="Times New Roman" w:cs="Times New Roman"/>
            <w:color w:val="0000FF"/>
            <w:kern w:val="0"/>
            <w:u w:val="single"/>
            <w:lang w:eastAsia="it-IT"/>
            <w14:ligatures w14:val="none"/>
          </w:rPr>
          <w:t>CECCANTI Stefano</w:t>
        </w:r>
      </w:hyperlink>
      <w:r w:rsidRPr="005D6439">
        <w:rPr>
          <w:rFonts w:ascii="Times New Roman" w:eastAsia="Times New Roman" w:hAnsi="Times New Roman" w:cs="Times New Roman"/>
          <w:kern w:val="0"/>
          <w:lang w:eastAsia="it-IT"/>
          <w14:ligatures w14:val="none"/>
        </w:rPr>
        <w:t xml:space="preserve">, Relatore - </w:t>
      </w:r>
      <w:hyperlink r:id="rId27" w:tooltip="vai alla scheda del deputato CALABRIA Annagrazia" w:history="1">
        <w:r w:rsidRPr="005D6439">
          <w:rPr>
            <w:rFonts w:ascii="Times New Roman" w:eastAsia="Times New Roman" w:hAnsi="Times New Roman" w:cs="Times New Roman"/>
            <w:color w:val="0000FF"/>
            <w:kern w:val="0"/>
            <w:u w:val="single"/>
            <w:lang w:eastAsia="it-IT"/>
            <w14:ligatures w14:val="none"/>
          </w:rPr>
          <w:t>CALABRIA Annagrazia</w:t>
        </w:r>
      </w:hyperlink>
      <w:r w:rsidRPr="005D6439">
        <w:rPr>
          <w:rFonts w:ascii="Times New Roman" w:eastAsia="Times New Roman" w:hAnsi="Times New Roman" w:cs="Times New Roman"/>
          <w:kern w:val="0"/>
          <w:lang w:eastAsia="it-IT"/>
          <w14:ligatures w14:val="none"/>
        </w:rPr>
        <w:t xml:space="preserve">, Relatore </w:t>
      </w:r>
    </w:p>
    <w:p w:rsidR="00DF02A6" w:rsidRPr="00DF02A6" w:rsidRDefault="00DF02A6">
      <w:pPr>
        <w:rPr>
          <w:rFonts w:ascii="Times New Roman" w:eastAsia="Times New Roman" w:hAnsi="Times New Roman" w:cs="Times New Roman"/>
          <w:b/>
          <w:bCs/>
          <w:color w:val="FF0000"/>
          <w:kern w:val="0"/>
          <w:lang w:eastAsia="it-IT"/>
          <w14:ligatures w14:val="none"/>
        </w:rPr>
      </w:pPr>
    </w:p>
    <w:p w:rsidR="00DF02A6" w:rsidRPr="00DF02A6" w:rsidRDefault="00DF02A6">
      <w:pPr>
        <w:rPr>
          <w:rFonts w:ascii="Times New Roman" w:eastAsia="Times New Roman" w:hAnsi="Times New Roman" w:cs="Times New Roman"/>
          <w:b/>
          <w:bCs/>
          <w:color w:val="FF0000"/>
          <w:kern w:val="0"/>
          <w:lang w:eastAsia="it-IT"/>
          <w14:ligatures w14:val="none"/>
        </w:rPr>
      </w:pPr>
    </w:p>
    <w:p w:rsidR="00DF02A6" w:rsidRPr="00DF02A6" w:rsidRDefault="00DF02A6" w:rsidP="00DF02A6">
      <w:pPr>
        <w:rPr>
          <w:rFonts w:ascii="Times New Roman" w:eastAsia="Times New Roman" w:hAnsi="Times New Roman" w:cs="Times New Roman"/>
          <w:b/>
          <w:bCs/>
          <w:color w:val="FF0000"/>
          <w:kern w:val="0"/>
          <w:lang w:eastAsia="it-IT"/>
          <w14:ligatures w14:val="none"/>
        </w:rPr>
      </w:pPr>
      <w:hyperlink r:id="rId28" w:history="1">
        <w:r w:rsidRPr="00DF02A6">
          <w:rPr>
            <w:rFonts w:ascii="Times New Roman" w:eastAsia="Times New Roman" w:hAnsi="Times New Roman" w:cs="Times New Roman"/>
            <w:b/>
            <w:bCs/>
            <w:color w:val="FF0000"/>
            <w:kern w:val="0"/>
            <w:lang w:eastAsia="it-IT"/>
            <w14:ligatures w14:val="none"/>
          </w:rPr>
          <w:t>Emendamenti</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Proposte emendative in I Commissione in sede referente</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riferite al </w:t>
      </w:r>
      <w:r w:rsidRPr="00DF02A6">
        <w:rPr>
          <w:rFonts w:ascii="Times New Roman" w:eastAsia="Times New Roman" w:hAnsi="Times New Roman" w:cs="Times New Roman"/>
          <w:b/>
          <w:bCs/>
          <w:kern w:val="0"/>
          <w:lang w:eastAsia="it-IT"/>
          <w14:ligatures w14:val="none"/>
        </w:rPr>
        <w:t>C. 1854</w:t>
      </w:r>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elenco generale (</w:t>
      </w:r>
      <w:hyperlink r:id="rId29" w:anchor="legenda" w:history="1">
        <w:r w:rsidRPr="00DF02A6">
          <w:rPr>
            <w:rFonts w:ascii="Times New Roman" w:eastAsia="Times New Roman" w:hAnsi="Times New Roman" w:cs="Times New Roman"/>
            <w:color w:val="0000FF"/>
            <w:kern w:val="0"/>
            <w:u w:val="single"/>
            <w:vertAlign w:val="superscript"/>
            <w:lang w:eastAsia="it-IT"/>
            <w14:ligatures w14:val="none"/>
          </w:rPr>
          <w:t>1</w:t>
        </w:r>
      </w:hyperlink>
      <w:r w:rsidRPr="00DF02A6">
        <w:rPr>
          <w:rFonts w:ascii="Times New Roman" w:eastAsia="Times New Roman" w:hAnsi="Times New Roman" w:cs="Times New Roman"/>
          <w:kern w:val="0"/>
          <w:lang w:eastAsia="it-IT"/>
          <w14:ligatures w14:val="none"/>
        </w:rPr>
        <w:t>) in ordine di:  </w:t>
      </w:r>
      <w:hyperlink r:id="rId30" w:history="1">
        <w:r w:rsidRPr="00DF02A6">
          <w:rPr>
            <w:rFonts w:ascii="Times New Roman" w:eastAsia="Times New Roman" w:hAnsi="Times New Roman" w:cs="Times New Roman"/>
            <w:color w:val="0000FF"/>
            <w:kern w:val="0"/>
            <w:u w:val="single"/>
            <w:lang w:eastAsia="it-IT"/>
            <w14:ligatures w14:val="none"/>
          </w:rPr>
          <w:t>pubblicazione</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elenco per seduta (in ordine di pubblicazione) </w:t>
      </w:r>
      <w:hyperlink r:id="rId31" w:history="1">
        <w:r w:rsidRPr="00DF02A6">
          <w:rPr>
            <w:rFonts w:ascii="Times New Roman" w:eastAsia="Times New Roman" w:hAnsi="Times New Roman" w:cs="Times New Roman"/>
            <w:color w:val="0000FF"/>
            <w:kern w:val="0"/>
            <w:u w:val="single"/>
            <w:lang w:eastAsia="it-IT"/>
            <w14:ligatures w14:val="none"/>
          </w:rPr>
          <w:t xml:space="preserve">mostra </w:t>
        </w:r>
      </w:hyperlink>
    </w:p>
    <w:p w:rsidR="00DF02A6" w:rsidRPr="00DF02A6" w:rsidRDefault="00DF02A6" w:rsidP="00DF02A6">
      <w:pPr>
        <w:rPr>
          <w:rFonts w:ascii="Times New Roman" w:eastAsia="Times New Roman" w:hAnsi="Times New Roman" w:cs="Times New Roman"/>
          <w:kern w:val="0"/>
          <w:lang w:eastAsia="it-IT"/>
          <w14:ligatures w14:val="none"/>
        </w:rPr>
      </w:pPr>
      <w:bookmarkStart w:id="1" w:name="legenda"/>
      <w:bookmarkEnd w:id="1"/>
      <w:r w:rsidRPr="00DF02A6">
        <w:rPr>
          <w:rFonts w:ascii="Times New Roman" w:eastAsia="Times New Roman" w:hAnsi="Times New Roman" w:cs="Times New Roman"/>
          <w:kern w:val="0"/>
          <w:lang w:eastAsia="it-IT"/>
          <w14:ligatures w14:val="none"/>
        </w:rPr>
        <w:t>Elenco generale (</w:t>
      </w:r>
      <w:hyperlink r:id="rId32" w:anchor="inizioElencoEmendamenti" w:history="1">
        <w:r w:rsidRPr="00DF02A6">
          <w:rPr>
            <w:rFonts w:ascii="Times New Roman" w:eastAsia="Times New Roman" w:hAnsi="Times New Roman" w:cs="Times New Roman"/>
            <w:color w:val="0000FF"/>
            <w:kern w:val="0"/>
            <w:u w:val="single"/>
            <w:vertAlign w:val="superscript"/>
            <w:lang w:eastAsia="it-IT"/>
            <w14:ligatures w14:val="none"/>
          </w:rPr>
          <w:t>1</w:t>
        </w:r>
      </w:hyperlink>
      <w:r w:rsidRPr="00DF02A6">
        <w:rPr>
          <w:rFonts w:ascii="Times New Roman" w:eastAsia="Times New Roman" w:hAnsi="Times New Roman" w:cs="Times New Roman"/>
          <w:kern w:val="0"/>
          <w:lang w:eastAsia="it-IT"/>
          <w14:ligatures w14:val="none"/>
        </w:rPr>
        <w:t>):</w:t>
      </w:r>
    </w:p>
    <w:p w:rsidR="00DF02A6" w:rsidRPr="00DF02A6" w:rsidRDefault="00DF02A6" w:rsidP="00DF02A6">
      <w:pPr>
        <w:numPr>
          <w:ilvl w:val="0"/>
          <w:numId w:val="4"/>
        </w:numPr>
        <w:spacing w:before="100" w:beforeAutospacing="1" w:after="100" w:afterAutospacing="1"/>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lastRenderedPageBreak/>
        <w:t>contiene le proposte emendative pubblicate nell’Allegato A ai resoconti dell’Assemblea e negli allegati ai resoconti delle Commissioni riportati nel Bollettino delle Giunte e delle Commissioni parlamentari;</w:t>
      </w:r>
    </w:p>
    <w:p w:rsidR="00DF02A6" w:rsidRPr="00DF02A6" w:rsidRDefault="00DF02A6" w:rsidP="00DF02A6">
      <w:pPr>
        <w:numPr>
          <w:ilvl w:val="0"/>
          <w:numId w:val="4"/>
        </w:numPr>
        <w:spacing w:before="100" w:beforeAutospacing="1" w:after="100" w:afterAutospacing="1"/>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riporta di ciascuna proposta emendativa anche le eventuali diverse formulazioni, con possibilità di passare attraverso appositi link da una all'altra;</w:t>
      </w:r>
    </w:p>
    <w:p w:rsidR="00DF02A6" w:rsidRPr="00DF02A6" w:rsidRDefault="00DF02A6" w:rsidP="00DF02A6">
      <w:pPr>
        <w:numPr>
          <w:ilvl w:val="0"/>
          <w:numId w:val="4"/>
        </w:numPr>
        <w:spacing w:before="100" w:beforeAutospacing="1" w:after="100" w:afterAutospacing="1"/>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in caso di ripubblicazione in più sedute della stessa proposta emendativa (stesso numero e stessa annotazione di riformulazione), riporta la proposta pubblicata da ultimo;</w:t>
      </w:r>
    </w:p>
    <w:p w:rsidR="00DF02A6" w:rsidRDefault="00DF02A6" w:rsidP="00DF02A6">
      <w:pPr>
        <w:numPr>
          <w:ilvl w:val="0"/>
          <w:numId w:val="4"/>
        </w:numPr>
        <w:spacing w:before="100" w:beforeAutospacing="1" w:after="100" w:afterAutospacing="1"/>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cliccando sul numero identificativo di ciascuna proposta è possibile risalire al testo della proposta medesima, presentato in una propria pagina, con possibilità di accedere dalla stessa pagina ai testi sia delle eventuali altre formulazioni, sia delle eventuali identiche pubblicazioni effettuate in sedute precedenti.</w:t>
      </w:r>
    </w:p>
    <w:p w:rsidR="00DF02A6" w:rsidRPr="00DF02A6" w:rsidRDefault="00DF02A6" w:rsidP="00DF02A6">
      <w:pPr>
        <w:rPr>
          <w:rFonts w:ascii="Times New Roman" w:eastAsia="Times New Roman" w:hAnsi="Times New Roman" w:cs="Times New Roman"/>
          <w:b/>
          <w:bCs/>
          <w:color w:val="FF0000"/>
          <w:kern w:val="0"/>
          <w:lang w:eastAsia="it-IT"/>
          <w14:ligatures w14:val="none"/>
        </w:rPr>
      </w:pPr>
      <w:r w:rsidRPr="00DF02A6">
        <w:rPr>
          <w:rFonts w:ascii="Times New Roman" w:eastAsia="Times New Roman" w:hAnsi="Times New Roman" w:cs="Times New Roman"/>
          <w:b/>
          <w:bCs/>
          <w:color w:val="FF0000"/>
          <w:kern w:val="0"/>
          <w:lang w:eastAsia="it-IT"/>
          <w14:ligatures w14:val="none"/>
        </w:rPr>
        <w:t>Esame in commissione</w:t>
      </w:r>
    </w:p>
    <w:p w:rsidR="00DF02A6" w:rsidRDefault="00DF02A6" w:rsidP="00DF02A6">
      <w:pPr>
        <w:spacing w:before="100" w:beforeAutospacing="1" w:after="100" w:afterAutospacing="1"/>
        <w:rPr>
          <w:rFonts w:ascii="Times New Roman" w:eastAsia="Times New Roman" w:hAnsi="Times New Roman" w:cs="Times New Roman"/>
          <w:kern w:val="0"/>
          <w:lang w:eastAsia="it-IT"/>
          <w14:ligatures w14:val="none"/>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295"/>
        <w:gridCol w:w="7337"/>
      </w:tblGrid>
      <w:tr w:rsidR="00DF02A6" w:rsidRPr="00DF02A6" w:rsidTr="00DF02A6">
        <w:trPr>
          <w:tblHeader/>
          <w:tblCellSpacing w:w="15" w:type="dxa"/>
        </w:trPr>
        <w:tc>
          <w:tcPr>
            <w:tcW w:w="0" w:type="auto"/>
            <w:gridSpan w:val="2"/>
            <w:tcBorders>
              <w:top w:val="nil"/>
              <w:left w:val="nil"/>
              <w:bottom w:val="nil"/>
              <w:right w:val="nil"/>
            </w:tcBorders>
            <w:vAlign w:val="center"/>
            <w:hideMark/>
          </w:tcPr>
          <w:p w:rsidR="00DF02A6" w:rsidRPr="00DF02A6" w:rsidRDefault="00DF02A6" w:rsidP="00DF02A6">
            <w:pPr>
              <w:jc w:val="cente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Sede referente - Commissione Comm. I Affari costituzionali</w:t>
            </w:r>
          </w:p>
        </w:tc>
      </w:tr>
      <w:tr w:rsidR="00DF02A6" w:rsidRPr="00DF02A6" w:rsidTr="00DF02A6">
        <w:trPr>
          <w:tblHeader/>
          <w:tblCellSpacing w:w="15" w:type="dxa"/>
        </w:trPr>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Data</w:t>
            </w:r>
          </w:p>
        </w:tc>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Fase procedimento e dibattito</w:t>
            </w:r>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11 marzo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Esame congiunto e rinvio pag. </w:t>
            </w:r>
            <w:hyperlink r:id="rId33"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16</w:t>
              </w:r>
            </w:hyperlink>
          </w:p>
          <w:bookmarkStart w:id="2" w:name="showAltreProposte139957_11510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2"/>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17 marzo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congiunto e rinvio pag. </w:t>
            </w:r>
            <w:hyperlink r:id="rId34"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21</w:t>
              </w:r>
            </w:hyperlink>
          </w:p>
          <w:bookmarkStart w:id="3" w:name="showAltreProposte140106_11517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3"/>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23 marzo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congiunto e rinvio pag. </w:t>
            </w:r>
            <w:hyperlink r:id="rId35"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21</w:t>
              </w:r>
            </w:hyperlink>
          </w:p>
          <w:bookmarkStart w:id="4" w:name="showAltreProposte140251_11524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4"/>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31 marzo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congiunto e rinvio - Abbinamento della proposta di legge C. 2938 cost. alla proposta di legge C. 1854 cost. pag. </w:t>
            </w:r>
            <w:hyperlink r:id="rId36"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20</w:t>
              </w:r>
            </w:hyperlink>
          </w:p>
          <w:bookmarkStart w:id="5" w:name="showAltreProposte140616_11535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5"/>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7 aprile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congiunto e rinvio - Nomina di un Comitato ristretto pag. </w:t>
            </w:r>
            <w:hyperlink r:id="rId37"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15</w:t>
              </w:r>
            </w:hyperlink>
          </w:p>
          <w:bookmarkStart w:id="6" w:name="showAltreProposte140824_11543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6"/>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23 giugno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congiunto e rinvio - Abbinamento della proposta di legge C. 3118 cost. alle proposte di legge C. 1854 cost., C. 2938 cost. e C. 2961 cost. pag. </w:t>
            </w:r>
            <w:hyperlink r:id="rId38"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42</w:t>
              </w:r>
            </w:hyperlink>
          </w:p>
          <w:bookmarkStart w:id="7" w:name="showAltreProposte143752_11643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7"/>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30 giugno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Comitato ristretto pag. </w:t>
            </w:r>
            <w:hyperlink r:id="rId39"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37</w:t>
              </w:r>
            </w:hyperlink>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29 luglio 2021</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Comitato ristretto pag. </w:t>
            </w:r>
            <w:hyperlink r:id="rId40"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6</w:t>
              </w:r>
            </w:hyperlink>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16 marzo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Comitato ristretto pag. </w:t>
            </w:r>
            <w:hyperlink r:id="rId41"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22</w:t>
              </w:r>
            </w:hyperlink>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6 aprile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Comitato ristretto pag. </w:t>
            </w:r>
            <w:hyperlink r:id="rId42"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172</w:t>
              </w:r>
            </w:hyperlink>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13 aprile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pag. </w:t>
            </w:r>
            <w:hyperlink r:id="rId43"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41</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4 (Proposta di nuovo testo della proposta di legge c. 1854 da adottare come testo base)</w:t>
            </w:r>
            <w:r w:rsidRPr="00DF02A6">
              <w:rPr>
                <w:rFonts w:ascii="Times New Roman" w:eastAsia="Times New Roman" w:hAnsi="Times New Roman" w:cs="Times New Roman"/>
                <w:kern w:val="0"/>
                <w:lang w:eastAsia="it-IT"/>
                <w14:ligatures w14:val="none"/>
              </w:rPr>
              <w:t xml:space="preserve"> pag. </w:t>
            </w:r>
            <w:hyperlink r:id="rId44"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46</w:t>
              </w:r>
            </w:hyperlink>
          </w:p>
          <w:bookmarkStart w:id="8" w:name="showAltreProposte153132_12497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8"/>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19 aprile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 Adozione del testo base pag. </w:t>
            </w:r>
            <w:hyperlink r:id="rId45"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3</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1 (Nuovo testo della proposta di legge C. 1854 adottato come testo base)</w:t>
            </w:r>
            <w:r w:rsidRPr="00DF02A6">
              <w:rPr>
                <w:rFonts w:ascii="Times New Roman" w:eastAsia="Times New Roman" w:hAnsi="Times New Roman" w:cs="Times New Roman"/>
                <w:kern w:val="0"/>
                <w:lang w:eastAsia="it-IT"/>
                <w14:ligatures w14:val="none"/>
              </w:rPr>
              <w:t xml:space="preserve"> pag. </w:t>
            </w:r>
            <w:hyperlink r:id="rId46"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16</w:t>
              </w:r>
            </w:hyperlink>
          </w:p>
          <w:bookmarkStart w:id="9" w:name="showAltreProposte153300_12516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9"/>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18 maggio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pag. </w:t>
            </w:r>
            <w:hyperlink r:id="rId47"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50</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4 (Proposte emendative presentate)</w:t>
            </w:r>
            <w:r w:rsidRPr="00DF02A6">
              <w:rPr>
                <w:rFonts w:ascii="Times New Roman" w:eastAsia="Times New Roman" w:hAnsi="Times New Roman" w:cs="Times New Roman"/>
                <w:kern w:val="0"/>
                <w:lang w:eastAsia="it-IT"/>
                <w14:ligatures w14:val="none"/>
              </w:rPr>
              <w:t xml:space="preserve"> pag. </w:t>
            </w:r>
            <w:hyperlink r:id="rId48"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58</w:t>
              </w:r>
            </w:hyperlink>
          </w:p>
          <w:bookmarkStart w:id="10" w:name="showAltreProposte154483_12757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0"/>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lastRenderedPageBreak/>
              <w:t>25 maggio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pag. </w:t>
            </w:r>
            <w:hyperlink r:id="rId49"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18</w:t>
              </w:r>
            </w:hyperlink>
          </w:p>
          <w:bookmarkStart w:id="11" w:name="showAltreProposte154801_12766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1"/>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31 maggio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pag. </w:t>
            </w:r>
            <w:hyperlink r:id="rId50"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7</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1 (Proposte emendative dei relatori)</w:t>
            </w:r>
            <w:r w:rsidRPr="00DF02A6">
              <w:rPr>
                <w:rFonts w:ascii="Times New Roman" w:eastAsia="Times New Roman" w:hAnsi="Times New Roman" w:cs="Times New Roman"/>
                <w:kern w:val="0"/>
                <w:lang w:eastAsia="it-IT"/>
                <w14:ligatures w14:val="none"/>
              </w:rPr>
              <w:t xml:space="preserve"> pag. </w:t>
            </w:r>
            <w:hyperlink r:id="rId51"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17</w:t>
              </w:r>
            </w:hyperlink>
          </w:p>
          <w:bookmarkStart w:id="12" w:name="showAltreProposte155013_12798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2"/>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14 giugno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pag. </w:t>
            </w:r>
            <w:hyperlink r:id="rId52"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11</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1 (Emendamenti 1.100 e 2.100 dei relatori e relativi subemendamenti)</w:t>
            </w:r>
            <w:r w:rsidRPr="00DF02A6">
              <w:rPr>
                <w:rFonts w:ascii="Times New Roman" w:eastAsia="Times New Roman" w:hAnsi="Times New Roman" w:cs="Times New Roman"/>
                <w:kern w:val="0"/>
                <w:lang w:eastAsia="it-IT"/>
                <w14:ligatures w14:val="none"/>
              </w:rPr>
              <w:t xml:space="preserve"> pag. </w:t>
            </w:r>
            <w:hyperlink r:id="rId53"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16</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2 (Proposte emendative approvate)</w:t>
            </w:r>
            <w:r w:rsidRPr="00DF02A6">
              <w:rPr>
                <w:rFonts w:ascii="Times New Roman" w:eastAsia="Times New Roman" w:hAnsi="Times New Roman" w:cs="Times New Roman"/>
                <w:kern w:val="0"/>
                <w:lang w:eastAsia="it-IT"/>
                <w14:ligatures w14:val="none"/>
              </w:rPr>
              <w:t xml:space="preserve"> pag. </w:t>
            </w:r>
            <w:hyperlink r:id="rId54"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17</w:t>
              </w:r>
            </w:hyperlink>
          </w:p>
          <w:bookmarkStart w:id="13" w:name="showAltreProposte155159_12899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3"/>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15 giugno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rinvio pag. </w:t>
            </w:r>
            <w:hyperlink r:id="rId55"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33</w:t>
              </w:r>
            </w:hyperlink>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 </w:t>
            </w:r>
            <w:r w:rsidRPr="00DF02A6">
              <w:rPr>
                <w:rFonts w:ascii="Times New Roman" w:eastAsia="Times New Roman" w:hAnsi="Times New Roman" w:cs="Times New Roman"/>
                <w:i/>
                <w:iCs/>
                <w:kern w:val="0"/>
                <w:lang w:eastAsia="it-IT"/>
                <w14:ligatures w14:val="none"/>
              </w:rPr>
              <w:t>ALLEGATO 4 (Proposte emendative approvate)</w:t>
            </w:r>
            <w:r w:rsidRPr="00DF02A6">
              <w:rPr>
                <w:rFonts w:ascii="Times New Roman" w:eastAsia="Times New Roman" w:hAnsi="Times New Roman" w:cs="Times New Roman"/>
                <w:kern w:val="0"/>
                <w:lang w:eastAsia="it-IT"/>
                <w14:ligatures w14:val="none"/>
              </w:rPr>
              <w:t xml:space="preserve"> pag. </w:t>
            </w:r>
            <w:hyperlink r:id="rId56" w:tooltip="vai al testo allegato al resoconto (pagina con i frame)" w:history="1">
              <w:r w:rsidRPr="00DF02A6">
                <w:rPr>
                  <w:rFonts w:ascii="Times New Roman" w:eastAsia="Times New Roman" w:hAnsi="Times New Roman" w:cs="Times New Roman"/>
                  <w:color w:val="0000FF"/>
                  <w:kern w:val="0"/>
                  <w:u w:val="single"/>
                  <w:lang w:eastAsia="it-IT"/>
                  <w14:ligatures w14:val="none"/>
                </w:rPr>
                <w:t>40</w:t>
              </w:r>
            </w:hyperlink>
          </w:p>
          <w:bookmarkStart w:id="14" w:name="showAltreProposte155234_12916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4"/>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16 giugno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Seguito esame e conclusione pag. </w:t>
            </w:r>
            <w:hyperlink r:id="rId57"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4</w:t>
              </w:r>
            </w:hyperlink>
          </w:p>
          <w:bookmarkStart w:id="15" w:name="showAltreProposte155356_12918_1"/>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"https://www.camera.it/leg18/126?tab=4&amp;leg=18&amp;idDocumento=1854&amp;sede=&amp;tipo="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5"/>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12 luglio 2022</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Comitato dei nove pag. </w:t>
            </w:r>
            <w:hyperlink r:id="rId58" w:tooltip="vai al testo del resoconto (pagina con i frame)" w:history="1">
              <w:r w:rsidRPr="00DF02A6">
                <w:rPr>
                  <w:rFonts w:ascii="Times New Roman" w:eastAsia="Times New Roman" w:hAnsi="Times New Roman" w:cs="Times New Roman"/>
                  <w:color w:val="0000FF"/>
                  <w:kern w:val="0"/>
                  <w:u w:val="single"/>
                  <w:lang w:eastAsia="it-IT"/>
                  <w14:ligatures w14:val="none"/>
                </w:rPr>
                <w:t>32</w:t>
              </w:r>
            </w:hyperlink>
          </w:p>
        </w:tc>
      </w:tr>
    </w:tbl>
    <w:p w:rsidR="00DF02A6" w:rsidRDefault="00DF02A6" w:rsidP="00DF02A6">
      <w:pPr>
        <w:rPr>
          <w:rFonts w:ascii="Times New Roman" w:eastAsia="Times New Roman" w:hAnsi="Times New Roman" w:cs="Times New Roman"/>
          <w:b/>
          <w:bCs/>
          <w:color w:val="FF0000"/>
          <w:kern w:val="0"/>
          <w:lang w:eastAsia="it-IT"/>
          <w14:ligatures w14:val="none"/>
        </w:rPr>
      </w:pPr>
    </w:p>
    <w:p w:rsidR="00DF02A6" w:rsidRPr="00DF02A6" w:rsidRDefault="00DF02A6" w:rsidP="00DF02A6">
      <w:pPr>
        <w:rPr>
          <w:rFonts w:ascii="Times New Roman" w:eastAsia="Times New Roman" w:hAnsi="Times New Roman" w:cs="Times New Roman"/>
          <w:b/>
          <w:bCs/>
          <w:color w:val="FF0000"/>
          <w:kern w:val="0"/>
          <w:lang w:eastAsia="it-IT"/>
          <w14:ligatures w14:val="none"/>
        </w:rPr>
      </w:pPr>
      <w:r w:rsidRPr="00DF02A6">
        <w:rPr>
          <w:rFonts w:ascii="Times New Roman" w:eastAsia="Times New Roman" w:hAnsi="Times New Roman" w:cs="Times New Roman"/>
          <w:b/>
          <w:bCs/>
          <w:color w:val="FF0000"/>
          <w:kern w:val="0"/>
          <w:lang w:eastAsia="it-IT"/>
          <w14:ligatures w14:val="none"/>
        </w:rPr>
        <w:t xml:space="preserve">DISCUSSIONE IN ASSEMBLEA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295"/>
        <w:gridCol w:w="6361"/>
      </w:tblGrid>
      <w:tr w:rsidR="00DF02A6" w:rsidRPr="00DF02A6" w:rsidTr="00DF02A6">
        <w:trPr>
          <w:tblHeader/>
          <w:tblCellSpacing w:w="15" w:type="dxa"/>
        </w:trPr>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Numero seduta e data</w:t>
            </w:r>
          </w:p>
        </w:tc>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Fase procedimento e dibattito</w:t>
            </w:r>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Seduta n. 710 del 20 giugno 2022 </w:t>
            </w:r>
            <w:r w:rsidRPr="00DF02A6">
              <w:rPr>
                <w:rFonts w:ascii="Times New Roman" w:eastAsia="Times New Roman" w:hAnsi="Times New Roman" w:cs="Times New Roman"/>
                <w:i/>
                <w:iCs/>
                <w:kern w:val="0"/>
                <w:lang w:eastAsia="it-IT"/>
                <w14:ligatures w14:val="none"/>
              </w:rPr>
              <w:t xml:space="preserve">(Discussione, pag. </w:t>
            </w:r>
            <w:hyperlink r:id="rId59" w:tooltip="vai al testo del resoconto" w:history="1">
              <w:r w:rsidRPr="00DF02A6">
                <w:rPr>
                  <w:rFonts w:ascii="Times New Roman" w:eastAsia="Times New Roman" w:hAnsi="Times New Roman" w:cs="Times New Roman"/>
                  <w:b/>
                  <w:bCs/>
                  <w:i/>
                  <w:iCs/>
                  <w:color w:val="0000FF"/>
                  <w:kern w:val="0"/>
                  <w:u w:val="single"/>
                  <w:lang w:eastAsia="it-IT"/>
                  <w14:ligatures w14:val="none"/>
                </w:rPr>
                <w:t>58</w:t>
              </w:r>
            </w:hyperlink>
            <w:r w:rsidRPr="00DF02A6">
              <w:rPr>
                <w:rFonts w:ascii="Times New Roman" w:eastAsia="Times New Roman" w:hAnsi="Times New Roman" w:cs="Times New Roman"/>
                <w:i/>
                <w:iCs/>
                <w:kern w:val="0"/>
                <w:lang w:eastAsia="it-IT"/>
                <w14:ligatures w14:val="none"/>
              </w:rPr>
              <w:t>)</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i/>
                <w:iCs/>
                <w:kern w:val="0"/>
                <w:lang w:eastAsia="it-IT"/>
                <w14:ligatures w14:val="none"/>
              </w:rPr>
              <w:t>- Discussione sulle linee generali A.C. 1854-A e abbinate</w:t>
            </w:r>
            <w:r w:rsidRPr="00DF02A6">
              <w:rPr>
                <w:rFonts w:ascii="Times New Roman" w:eastAsia="Times New Roman" w:hAnsi="Times New Roman" w:cs="Times New Roman"/>
                <w:kern w:val="0"/>
                <w:lang w:eastAsia="it-IT"/>
                <w14:ligatures w14:val="none"/>
              </w:rPr>
              <w:t xml:space="preserve"> pag. </w:t>
            </w:r>
            <w:hyperlink r:id="rId60" w:tooltip="vai al testo del resoconto" w:history="1">
              <w:r w:rsidRPr="00DF02A6">
                <w:rPr>
                  <w:rFonts w:ascii="Times New Roman" w:eastAsia="Times New Roman" w:hAnsi="Times New Roman" w:cs="Times New Roman"/>
                  <w:color w:val="0000FF"/>
                  <w:kern w:val="0"/>
                  <w:u w:val="single"/>
                  <w:lang w:eastAsia="it-IT"/>
                  <w14:ligatures w14:val="none"/>
                </w:rPr>
                <w:t>59</w:t>
              </w:r>
            </w:hyperlink>
          </w:p>
          <w:bookmarkStart w:id="16" w:name="showAltreProposte155405_710_2"/>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"https://www.camera.it/leg18/126?tab=5&amp;leg=18&amp;idDocumento=1854&amp;sede=&amp;tipo="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6"/>
          </w:p>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i/>
                <w:iCs/>
                <w:kern w:val="0"/>
                <w:lang w:eastAsia="it-IT"/>
                <w14:ligatures w14:val="none"/>
              </w:rPr>
              <w:t>- Repliche - A.C. 1854-A e abbinate</w:t>
            </w:r>
            <w:r w:rsidRPr="00DF02A6">
              <w:rPr>
                <w:rFonts w:ascii="Times New Roman" w:eastAsia="Times New Roman" w:hAnsi="Times New Roman" w:cs="Times New Roman"/>
                <w:kern w:val="0"/>
                <w:lang w:eastAsia="it-IT"/>
                <w14:ligatures w14:val="none"/>
              </w:rPr>
              <w:t xml:space="preserve"> pag. </w:t>
            </w:r>
            <w:hyperlink r:id="rId61" w:tooltip="vai al testo del resoconto" w:history="1">
              <w:r w:rsidRPr="00DF02A6">
                <w:rPr>
                  <w:rFonts w:ascii="Times New Roman" w:eastAsia="Times New Roman" w:hAnsi="Times New Roman" w:cs="Times New Roman"/>
                  <w:color w:val="0000FF"/>
                  <w:kern w:val="0"/>
                  <w:u w:val="single"/>
                  <w:lang w:eastAsia="it-IT"/>
                  <w14:ligatures w14:val="none"/>
                </w:rPr>
                <w:t>82</w:t>
              </w:r>
            </w:hyperlink>
          </w:p>
          <w:bookmarkStart w:id="17" w:name="showAltreProposte155405_710_3"/>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fldChar w:fldCharType="begin"/>
            </w:r>
            <w:r w:rsidRPr="00DF02A6">
              <w:rPr>
                <w:rFonts w:ascii="Times New Roman" w:eastAsia="Times New Roman" w:hAnsi="Times New Roman" w:cs="Times New Roman"/>
                <w:kern w:val="0"/>
                <w:lang w:eastAsia="it-IT"/>
                <w14:ligatures w14:val="none"/>
              </w:rPr>
              <w:instrText>HYPERLINK "https://www.camera.it/leg18/126?tab=5&amp;leg=18&amp;idDocumento=1854&amp;sede=&amp;tipo="</w:instrText>
            </w:r>
            <w:r w:rsidRPr="00DF02A6">
              <w:rPr>
                <w:rFonts w:ascii="Times New Roman" w:eastAsia="Times New Roman" w:hAnsi="Times New Roman" w:cs="Times New Roman"/>
                <w:kern w:val="0"/>
                <w:lang w:eastAsia="it-IT"/>
                <w14:ligatures w14:val="none"/>
              </w:rPr>
            </w:r>
            <w:r w:rsidRPr="00DF02A6">
              <w:rPr>
                <w:rFonts w:ascii="Times New Roman" w:eastAsia="Times New Roman" w:hAnsi="Times New Roman" w:cs="Times New Roman"/>
                <w:kern w:val="0"/>
                <w:lang w:eastAsia="it-IT"/>
                <w14:ligatures w14:val="none"/>
              </w:rPr>
              <w:fldChar w:fldCharType="separate"/>
            </w:r>
            <w:r w:rsidRPr="00DF02A6">
              <w:rPr>
                <w:rFonts w:ascii="Times New Roman" w:eastAsia="Times New Roman" w:hAnsi="Times New Roman" w:cs="Times New Roman"/>
                <w:color w:val="0000FF"/>
                <w:kern w:val="0"/>
                <w:u w:val="single"/>
                <w:lang w:eastAsia="it-IT"/>
                <w14:ligatures w14:val="none"/>
              </w:rPr>
              <w:t>Mostra interventi</w:t>
            </w:r>
            <w:r w:rsidRPr="00DF02A6">
              <w:rPr>
                <w:rFonts w:ascii="Times New Roman" w:eastAsia="Times New Roman" w:hAnsi="Times New Roman" w:cs="Times New Roman"/>
                <w:kern w:val="0"/>
                <w:lang w:eastAsia="it-IT"/>
                <w14:ligatures w14:val="none"/>
              </w:rPr>
              <w:fldChar w:fldCharType="end"/>
            </w:r>
            <w:bookmarkEnd w:id="17"/>
          </w:p>
        </w:tc>
      </w:tr>
    </w:tbl>
    <w:p w:rsidR="00DF02A6" w:rsidRPr="00DF02A6" w:rsidRDefault="00DF02A6" w:rsidP="00DF02A6">
      <w:pPr>
        <w:spacing w:before="100" w:beforeAutospacing="1" w:after="100" w:afterAutospacing="1"/>
        <w:rPr>
          <w:rFonts w:ascii="Times New Roman" w:eastAsia="Times New Roman" w:hAnsi="Times New Roman" w:cs="Times New Roman"/>
          <w:b/>
          <w:bCs/>
          <w:color w:val="FF0000"/>
          <w:kern w:val="0"/>
          <w:lang w:eastAsia="it-IT"/>
          <w14:ligatures w14:val="none"/>
        </w:rPr>
      </w:pPr>
      <w:r w:rsidRPr="00DF02A6">
        <w:rPr>
          <w:rFonts w:ascii="Times New Roman" w:eastAsia="Times New Roman" w:hAnsi="Times New Roman" w:cs="Times New Roman"/>
          <w:b/>
          <w:bCs/>
          <w:color w:val="FF0000"/>
          <w:kern w:val="0"/>
          <w:lang w:eastAsia="it-IT"/>
          <w14:ligatures w14:val="none"/>
        </w:rPr>
        <w:t>DOSSIER</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295"/>
        <w:gridCol w:w="5042"/>
        <w:gridCol w:w="2295"/>
      </w:tblGrid>
      <w:tr w:rsidR="00DF02A6" w:rsidRPr="00DF02A6" w:rsidTr="00DF02A6">
        <w:trPr>
          <w:tblHeader/>
          <w:tblCellSpacing w:w="15" w:type="dxa"/>
        </w:trPr>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Dossier</w:t>
            </w:r>
          </w:p>
        </w:tc>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Titolo</w:t>
            </w:r>
          </w:p>
        </w:tc>
        <w:tc>
          <w:tcPr>
            <w:tcW w:w="0" w:type="auto"/>
            <w:vAlign w:val="center"/>
            <w:hideMark/>
          </w:tcPr>
          <w:p w:rsidR="00DF02A6" w:rsidRPr="00DF02A6" w:rsidRDefault="00DF02A6" w:rsidP="00DF02A6">
            <w:pPr>
              <w:jc w:val="center"/>
              <w:rPr>
                <w:rFonts w:ascii="Times New Roman" w:eastAsia="Times New Roman" w:hAnsi="Times New Roman" w:cs="Times New Roman"/>
                <w:b/>
                <w:bCs/>
                <w:kern w:val="0"/>
                <w:lang w:eastAsia="it-IT"/>
                <w14:ligatures w14:val="none"/>
              </w:rPr>
            </w:pPr>
            <w:r w:rsidRPr="00DF02A6">
              <w:rPr>
                <w:rFonts w:ascii="Times New Roman" w:eastAsia="Times New Roman" w:hAnsi="Times New Roman" w:cs="Times New Roman"/>
                <w:b/>
                <w:bCs/>
                <w:kern w:val="0"/>
                <w:lang w:eastAsia="it-IT"/>
                <w14:ligatures w14:val="none"/>
              </w:rPr>
              <w:t>Note</w:t>
            </w:r>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Dipartimento Istituzioni </w:t>
            </w:r>
            <w:hyperlink r:id="rId62" w:tooltip="vai al testo del dossier" w:history="1">
              <w:r w:rsidRPr="00DF02A6">
                <w:rPr>
                  <w:rFonts w:ascii="Times New Roman" w:eastAsia="Times New Roman" w:hAnsi="Times New Roman" w:cs="Times New Roman"/>
                  <w:b/>
                  <w:bCs/>
                  <w:color w:val="0000FF"/>
                  <w:kern w:val="0"/>
                  <w:u w:val="single"/>
                  <w:lang w:eastAsia="it-IT"/>
                  <w14:ligatures w14:val="none"/>
                </w:rPr>
                <w:t>AC0474a</w:t>
              </w:r>
            </w:hyperlink>
            <w:r w:rsidRPr="00DF02A6">
              <w:rPr>
                <w:rFonts w:ascii="Times New Roman" w:eastAsia="Times New Roman" w:hAnsi="Times New Roman" w:cs="Times New Roman"/>
                <w:kern w:val="0"/>
                <w:lang w:eastAsia="it-IT"/>
                <w14:ligatures w14:val="none"/>
              </w:rPr>
              <w:t xml:space="preserve"> (17 giugno 2022) </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Modifiche all'articolo 114 della Costituzione in materia di ordinamento e poteri di Roma capitale</w:t>
            </w:r>
          </w:p>
        </w:tc>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Elementi per l'esame in Assemblea</w:t>
            </w:r>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Osservatorio legislativo e parlamentare </w:t>
            </w:r>
            <w:hyperlink r:id="rId63" w:tooltip="vai al testo del dossier" w:history="1">
              <w:r w:rsidRPr="00DF02A6">
                <w:rPr>
                  <w:rFonts w:ascii="Times New Roman" w:eastAsia="Times New Roman" w:hAnsi="Times New Roman" w:cs="Times New Roman"/>
                  <w:b/>
                  <w:bCs/>
                  <w:color w:val="0000FF"/>
                  <w:kern w:val="0"/>
                  <w:u w:val="single"/>
                  <w:lang w:eastAsia="it-IT"/>
                  <w14:ligatures w14:val="none"/>
                </w:rPr>
                <w:t>QR0259</w:t>
              </w:r>
            </w:hyperlink>
            <w:r w:rsidRPr="00DF02A6">
              <w:rPr>
                <w:rFonts w:ascii="Times New Roman" w:eastAsia="Times New Roman" w:hAnsi="Times New Roman" w:cs="Times New Roman"/>
                <w:kern w:val="0"/>
                <w:lang w:eastAsia="it-IT"/>
                <w14:ligatures w14:val="none"/>
              </w:rPr>
              <w:t xml:space="preserve"> (16 giugno 2022) </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Modifica all'articolo 114 della Costituzione, in materia di ordinamento e poteri della città di Roma, capitale della Repubblica</w:t>
            </w:r>
          </w:p>
        </w:tc>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Elementi per la valutazione del riparto di competenze tra Stato e Regioni</w:t>
            </w:r>
          </w:p>
        </w:tc>
      </w:tr>
      <w:tr w:rsidR="00DF02A6" w:rsidRPr="00DF02A6" w:rsidTr="00DF02A6">
        <w:trPr>
          <w:tblCellSpacing w:w="15" w:type="dxa"/>
        </w:trPr>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 xml:space="preserve">Dipartimento Istituzioni </w:t>
            </w:r>
            <w:hyperlink r:id="rId64" w:tooltip="vai al testo del dossier" w:history="1">
              <w:r w:rsidRPr="00DF02A6">
                <w:rPr>
                  <w:rFonts w:ascii="Times New Roman" w:eastAsia="Times New Roman" w:hAnsi="Times New Roman" w:cs="Times New Roman"/>
                  <w:b/>
                  <w:bCs/>
                  <w:color w:val="0000FF"/>
                  <w:kern w:val="0"/>
                  <w:u w:val="single"/>
                  <w:lang w:eastAsia="it-IT"/>
                  <w14:ligatures w14:val="none"/>
                </w:rPr>
                <w:t>AC0474</w:t>
              </w:r>
            </w:hyperlink>
            <w:r w:rsidRPr="00DF02A6">
              <w:rPr>
                <w:rFonts w:ascii="Times New Roman" w:eastAsia="Times New Roman" w:hAnsi="Times New Roman" w:cs="Times New Roman"/>
                <w:kern w:val="0"/>
                <w:lang w:eastAsia="it-IT"/>
                <w14:ligatures w14:val="none"/>
              </w:rPr>
              <w:t xml:space="preserve"> (12 maggio 2021) </w:t>
            </w:r>
          </w:p>
        </w:tc>
        <w:tc>
          <w:tcPr>
            <w:tcW w:w="0" w:type="auto"/>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Modifica agli articoli 114, 131 e 132 della Costituzione, in materia di ordinamento e poteri della città di Roma, capitale della Repubblica - seconda edizione</w:t>
            </w:r>
          </w:p>
        </w:tc>
        <w:tc>
          <w:tcPr>
            <w:tcW w:w="2250" w:type="dxa"/>
            <w:vAlign w:val="center"/>
            <w:hideMark/>
          </w:tcPr>
          <w:p w:rsidR="00DF02A6" w:rsidRPr="00DF02A6" w:rsidRDefault="00DF02A6" w:rsidP="00DF02A6">
            <w:pPr>
              <w:rPr>
                <w:rFonts w:ascii="Times New Roman" w:eastAsia="Times New Roman" w:hAnsi="Times New Roman" w:cs="Times New Roman"/>
                <w:kern w:val="0"/>
                <w:lang w:eastAsia="it-IT"/>
                <w14:ligatures w14:val="none"/>
              </w:rPr>
            </w:pPr>
            <w:r w:rsidRPr="00DF02A6">
              <w:rPr>
                <w:rFonts w:ascii="Times New Roman" w:eastAsia="Times New Roman" w:hAnsi="Times New Roman" w:cs="Times New Roman"/>
                <w:kern w:val="0"/>
                <w:lang w:eastAsia="it-IT"/>
                <w14:ligatures w14:val="none"/>
              </w:rPr>
              <w:t>Schede di lettura</w:t>
            </w:r>
          </w:p>
        </w:tc>
      </w:tr>
    </w:tbl>
    <w:p w:rsidR="00DF02A6" w:rsidRDefault="00DF02A6"/>
    <w:sectPr w:rsidR="00DF02A6" w:rsidSect="00AB7398">
      <w:pgSz w:w="11900" w:h="16840"/>
      <w:pgMar w:top="1417"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24F25"/>
    <w:multiLevelType w:val="multilevel"/>
    <w:tmpl w:val="EEA00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97B4F9D"/>
    <w:multiLevelType w:val="multilevel"/>
    <w:tmpl w:val="FBDE3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7AC4901"/>
    <w:multiLevelType w:val="multilevel"/>
    <w:tmpl w:val="D0780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A153EF2"/>
    <w:multiLevelType w:val="multilevel"/>
    <w:tmpl w:val="F2F65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55640837">
    <w:abstractNumId w:val="3"/>
  </w:num>
  <w:num w:numId="2" w16cid:durableId="2036073724">
    <w:abstractNumId w:val="1"/>
  </w:num>
  <w:num w:numId="3" w16cid:durableId="1314220936">
    <w:abstractNumId w:val="2"/>
  </w:num>
  <w:num w:numId="4" w16cid:durableId="4132051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02A6"/>
    <w:rsid w:val="00277042"/>
    <w:rsid w:val="00530289"/>
    <w:rsid w:val="00910032"/>
    <w:rsid w:val="009B7EC3"/>
    <w:rsid w:val="00A535F3"/>
    <w:rsid w:val="00AB7398"/>
    <w:rsid w:val="00C30939"/>
    <w:rsid w:val="00DB0E02"/>
    <w:rsid w:val="00DF02A6"/>
    <w:rsid w:val="00E051C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63A09AB9"/>
  <w15:chartTrackingRefBased/>
  <w15:docId w15:val="{0CAE0487-1996-8847-A07C-D4E0F17DA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5">
    <w:name w:val="heading 5"/>
    <w:basedOn w:val="Normale"/>
    <w:link w:val="Titolo5Carattere"/>
    <w:uiPriority w:val="9"/>
    <w:qFormat/>
    <w:rsid w:val="00DF02A6"/>
    <w:pPr>
      <w:spacing w:before="100" w:beforeAutospacing="1" w:after="100" w:afterAutospacing="1"/>
      <w:outlineLvl w:val="4"/>
    </w:pPr>
    <w:rPr>
      <w:rFonts w:ascii="Times New Roman" w:eastAsia="Times New Roman" w:hAnsi="Times New Roman" w:cs="Times New Roman"/>
      <w:b/>
      <w:bCs/>
      <w:kern w:val="0"/>
      <w:sz w:val="20"/>
      <w:szCs w:val="20"/>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5Carattere">
    <w:name w:val="Titolo 5 Carattere"/>
    <w:basedOn w:val="Carpredefinitoparagrafo"/>
    <w:link w:val="Titolo5"/>
    <w:uiPriority w:val="9"/>
    <w:rsid w:val="00DF02A6"/>
    <w:rPr>
      <w:rFonts w:ascii="Times New Roman" w:eastAsia="Times New Roman" w:hAnsi="Times New Roman" w:cs="Times New Roman"/>
      <w:b/>
      <w:bCs/>
      <w:kern w:val="0"/>
      <w:sz w:val="20"/>
      <w:szCs w:val="20"/>
      <w:lang w:eastAsia="it-IT"/>
      <w14:ligatures w14:val="none"/>
    </w:rPr>
  </w:style>
  <w:style w:type="character" w:customStyle="1" w:styleId="titolopdl">
    <w:name w:val="titolopdl"/>
    <w:basedOn w:val="Carpredefinitoparagrafo"/>
    <w:rsid w:val="00DF02A6"/>
  </w:style>
  <w:style w:type="character" w:styleId="Enfasigrassetto">
    <w:name w:val="Strong"/>
    <w:basedOn w:val="Carpredefinitoparagrafo"/>
    <w:uiPriority w:val="22"/>
    <w:qFormat/>
    <w:rsid w:val="00DF02A6"/>
    <w:rPr>
      <w:b/>
      <w:bCs/>
    </w:rPr>
  </w:style>
  <w:style w:type="character" w:styleId="Collegamentoipertestuale">
    <w:name w:val="Hyperlink"/>
    <w:basedOn w:val="Carpredefinitoparagrafo"/>
    <w:uiPriority w:val="99"/>
    <w:semiHidden/>
    <w:unhideWhenUsed/>
    <w:rsid w:val="00DF02A6"/>
    <w:rPr>
      <w:color w:val="0000FF"/>
      <w:u w:val="single"/>
    </w:rPr>
  </w:style>
  <w:style w:type="character" w:styleId="Enfasicorsivo">
    <w:name w:val="Emphasis"/>
    <w:basedOn w:val="Carpredefinitoparagrafo"/>
    <w:uiPriority w:val="20"/>
    <w:qFormat/>
    <w:rsid w:val="00DF02A6"/>
    <w:rPr>
      <w:i/>
      <w:iCs/>
    </w:rPr>
  </w:style>
  <w:style w:type="character" w:styleId="AcronimoHTML">
    <w:name w:val="HTML Acronym"/>
    <w:basedOn w:val="Carpredefinitoparagrafo"/>
    <w:uiPriority w:val="99"/>
    <w:semiHidden/>
    <w:unhideWhenUsed/>
    <w:rsid w:val="00DF02A6"/>
  </w:style>
  <w:style w:type="character" w:customStyle="1" w:styleId="mostranascondi">
    <w:name w:val="mostranascondi"/>
    <w:basedOn w:val="Carpredefinitoparagrafo"/>
    <w:rsid w:val="00DF02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819096">
      <w:bodyDiv w:val="1"/>
      <w:marLeft w:val="0"/>
      <w:marRight w:val="0"/>
      <w:marTop w:val="0"/>
      <w:marBottom w:val="0"/>
      <w:divBdr>
        <w:top w:val="none" w:sz="0" w:space="0" w:color="auto"/>
        <w:left w:val="none" w:sz="0" w:space="0" w:color="auto"/>
        <w:bottom w:val="none" w:sz="0" w:space="0" w:color="auto"/>
        <w:right w:val="none" w:sz="0" w:space="0" w:color="auto"/>
      </w:divBdr>
      <w:divsChild>
        <w:div w:id="236133157">
          <w:marLeft w:val="0"/>
          <w:marRight w:val="0"/>
          <w:marTop w:val="0"/>
          <w:marBottom w:val="0"/>
          <w:divBdr>
            <w:top w:val="none" w:sz="0" w:space="0" w:color="auto"/>
            <w:left w:val="none" w:sz="0" w:space="0" w:color="auto"/>
            <w:bottom w:val="none" w:sz="0" w:space="0" w:color="auto"/>
            <w:right w:val="none" w:sz="0" w:space="0" w:color="auto"/>
          </w:divBdr>
          <w:divsChild>
            <w:div w:id="524828847">
              <w:marLeft w:val="0"/>
              <w:marRight w:val="0"/>
              <w:marTop w:val="0"/>
              <w:marBottom w:val="0"/>
              <w:divBdr>
                <w:top w:val="none" w:sz="0" w:space="0" w:color="auto"/>
                <w:left w:val="none" w:sz="0" w:space="0" w:color="auto"/>
                <w:bottom w:val="none" w:sz="0" w:space="0" w:color="auto"/>
                <w:right w:val="none" w:sz="0" w:space="0" w:color="auto"/>
              </w:divBdr>
            </w:div>
            <w:div w:id="667364618">
              <w:marLeft w:val="0"/>
              <w:marRight w:val="0"/>
              <w:marTop w:val="0"/>
              <w:marBottom w:val="0"/>
              <w:divBdr>
                <w:top w:val="none" w:sz="0" w:space="0" w:color="auto"/>
                <w:left w:val="none" w:sz="0" w:space="0" w:color="auto"/>
                <w:bottom w:val="none" w:sz="0" w:space="0" w:color="auto"/>
                <w:right w:val="none" w:sz="0" w:space="0" w:color="auto"/>
              </w:divBdr>
            </w:div>
            <w:div w:id="2022318655">
              <w:marLeft w:val="0"/>
              <w:marRight w:val="0"/>
              <w:marTop w:val="0"/>
              <w:marBottom w:val="0"/>
              <w:divBdr>
                <w:top w:val="none" w:sz="0" w:space="0" w:color="auto"/>
                <w:left w:val="none" w:sz="0" w:space="0" w:color="auto"/>
                <w:bottom w:val="none" w:sz="0" w:space="0" w:color="auto"/>
                <w:right w:val="none" w:sz="0" w:space="0" w:color="auto"/>
              </w:divBdr>
            </w:div>
            <w:div w:id="1725257807">
              <w:marLeft w:val="0"/>
              <w:marRight w:val="0"/>
              <w:marTop w:val="0"/>
              <w:marBottom w:val="0"/>
              <w:divBdr>
                <w:top w:val="none" w:sz="0" w:space="0" w:color="auto"/>
                <w:left w:val="none" w:sz="0" w:space="0" w:color="auto"/>
                <w:bottom w:val="none" w:sz="0" w:space="0" w:color="auto"/>
                <w:right w:val="none" w:sz="0" w:space="0" w:color="auto"/>
              </w:divBdr>
            </w:div>
            <w:div w:id="1649286423">
              <w:marLeft w:val="0"/>
              <w:marRight w:val="0"/>
              <w:marTop w:val="0"/>
              <w:marBottom w:val="0"/>
              <w:divBdr>
                <w:top w:val="none" w:sz="0" w:space="0" w:color="auto"/>
                <w:left w:val="none" w:sz="0" w:space="0" w:color="auto"/>
                <w:bottom w:val="none" w:sz="0" w:space="0" w:color="auto"/>
                <w:right w:val="none" w:sz="0" w:space="0" w:color="auto"/>
              </w:divBdr>
            </w:div>
            <w:div w:id="442727072">
              <w:marLeft w:val="0"/>
              <w:marRight w:val="0"/>
              <w:marTop w:val="0"/>
              <w:marBottom w:val="0"/>
              <w:divBdr>
                <w:top w:val="none" w:sz="0" w:space="0" w:color="auto"/>
                <w:left w:val="none" w:sz="0" w:space="0" w:color="auto"/>
                <w:bottom w:val="none" w:sz="0" w:space="0" w:color="auto"/>
                <w:right w:val="none" w:sz="0" w:space="0" w:color="auto"/>
              </w:divBdr>
            </w:div>
            <w:div w:id="73481975">
              <w:marLeft w:val="0"/>
              <w:marRight w:val="0"/>
              <w:marTop w:val="0"/>
              <w:marBottom w:val="0"/>
              <w:divBdr>
                <w:top w:val="none" w:sz="0" w:space="0" w:color="auto"/>
                <w:left w:val="none" w:sz="0" w:space="0" w:color="auto"/>
                <w:bottom w:val="none" w:sz="0" w:space="0" w:color="auto"/>
                <w:right w:val="none" w:sz="0" w:space="0" w:color="auto"/>
              </w:divBdr>
            </w:div>
            <w:div w:id="669911328">
              <w:marLeft w:val="0"/>
              <w:marRight w:val="0"/>
              <w:marTop w:val="0"/>
              <w:marBottom w:val="0"/>
              <w:divBdr>
                <w:top w:val="none" w:sz="0" w:space="0" w:color="auto"/>
                <w:left w:val="none" w:sz="0" w:space="0" w:color="auto"/>
                <w:bottom w:val="none" w:sz="0" w:space="0" w:color="auto"/>
                <w:right w:val="none" w:sz="0" w:space="0" w:color="auto"/>
              </w:divBdr>
            </w:div>
          </w:divsChild>
        </w:div>
        <w:div w:id="914243492">
          <w:marLeft w:val="0"/>
          <w:marRight w:val="0"/>
          <w:marTop w:val="0"/>
          <w:marBottom w:val="0"/>
          <w:divBdr>
            <w:top w:val="none" w:sz="0" w:space="0" w:color="auto"/>
            <w:left w:val="none" w:sz="0" w:space="0" w:color="auto"/>
            <w:bottom w:val="none" w:sz="0" w:space="0" w:color="auto"/>
            <w:right w:val="none" w:sz="0" w:space="0" w:color="auto"/>
          </w:divBdr>
          <w:divsChild>
            <w:div w:id="73285251">
              <w:marLeft w:val="0"/>
              <w:marRight w:val="0"/>
              <w:marTop w:val="0"/>
              <w:marBottom w:val="0"/>
              <w:divBdr>
                <w:top w:val="none" w:sz="0" w:space="0" w:color="auto"/>
                <w:left w:val="none" w:sz="0" w:space="0" w:color="auto"/>
                <w:bottom w:val="none" w:sz="0" w:space="0" w:color="auto"/>
                <w:right w:val="none" w:sz="0" w:space="0" w:color="auto"/>
              </w:divBdr>
              <w:divsChild>
                <w:div w:id="1470509961">
                  <w:marLeft w:val="240"/>
                  <w:marRight w:val="240"/>
                  <w:marTop w:val="240"/>
                  <w:marBottom w:val="240"/>
                  <w:divBdr>
                    <w:top w:val="none" w:sz="0" w:space="0" w:color="auto"/>
                    <w:left w:val="none" w:sz="0" w:space="0" w:color="auto"/>
                    <w:bottom w:val="none" w:sz="0" w:space="0" w:color="auto"/>
                    <w:right w:val="none" w:sz="0" w:space="0" w:color="auto"/>
                  </w:divBdr>
                  <w:divsChild>
                    <w:div w:id="206651806">
                      <w:marLeft w:val="0"/>
                      <w:marRight w:val="0"/>
                      <w:marTop w:val="0"/>
                      <w:marBottom w:val="0"/>
                      <w:divBdr>
                        <w:top w:val="none" w:sz="0" w:space="0" w:color="auto"/>
                        <w:left w:val="none" w:sz="0" w:space="0" w:color="auto"/>
                        <w:bottom w:val="none" w:sz="0" w:space="0" w:color="auto"/>
                        <w:right w:val="none" w:sz="0" w:space="0" w:color="auto"/>
                      </w:divBdr>
                      <w:divsChild>
                        <w:div w:id="1130854699">
                          <w:marLeft w:val="0"/>
                          <w:marRight w:val="0"/>
                          <w:marTop w:val="0"/>
                          <w:marBottom w:val="0"/>
                          <w:divBdr>
                            <w:top w:val="none" w:sz="0" w:space="0" w:color="auto"/>
                            <w:left w:val="none" w:sz="0" w:space="0" w:color="auto"/>
                            <w:bottom w:val="none" w:sz="0" w:space="0" w:color="auto"/>
                            <w:right w:val="none" w:sz="0" w:space="0" w:color="auto"/>
                          </w:divBdr>
                          <w:divsChild>
                            <w:div w:id="1763913830">
                              <w:marLeft w:val="0"/>
                              <w:marRight w:val="0"/>
                              <w:marTop w:val="0"/>
                              <w:marBottom w:val="0"/>
                              <w:divBdr>
                                <w:top w:val="none" w:sz="0" w:space="0" w:color="auto"/>
                                <w:left w:val="none" w:sz="0" w:space="0" w:color="auto"/>
                                <w:bottom w:val="none" w:sz="0" w:space="0" w:color="auto"/>
                                <w:right w:val="none" w:sz="0" w:space="0" w:color="auto"/>
                              </w:divBdr>
                              <w:divsChild>
                                <w:div w:id="1229800459">
                                  <w:marLeft w:val="0"/>
                                  <w:marRight w:val="0"/>
                                  <w:marTop w:val="0"/>
                                  <w:marBottom w:val="0"/>
                                  <w:divBdr>
                                    <w:top w:val="none" w:sz="0" w:space="0" w:color="auto"/>
                                    <w:left w:val="none" w:sz="0" w:space="0" w:color="auto"/>
                                    <w:bottom w:val="none" w:sz="0" w:space="0" w:color="auto"/>
                                    <w:right w:val="none" w:sz="0" w:space="0" w:color="auto"/>
                                  </w:divBdr>
                                  <w:divsChild>
                                    <w:div w:id="319042495">
                                      <w:marLeft w:val="0"/>
                                      <w:marRight w:val="0"/>
                                      <w:marTop w:val="0"/>
                                      <w:marBottom w:val="0"/>
                                      <w:divBdr>
                                        <w:top w:val="none" w:sz="0" w:space="0" w:color="auto"/>
                                        <w:left w:val="none" w:sz="0" w:space="0" w:color="auto"/>
                                        <w:bottom w:val="none" w:sz="0" w:space="0" w:color="auto"/>
                                        <w:right w:val="none" w:sz="0" w:space="0" w:color="auto"/>
                                      </w:divBdr>
                                    </w:div>
                                    <w:div w:id="979656497">
                                      <w:marLeft w:val="0"/>
                                      <w:marRight w:val="0"/>
                                      <w:marTop w:val="0"/>
                                      <w:marBottom w:val="0"/>
                                      <w:divBdr>
                                        <w:top w:val="none" w:sz="0" w:space="0" w:color="auto"/>
                                        <w:left w:val="none" w:sz="0" w:space="0" w:color="auto"/>
                                        <w:bottom w:val="none" w:sz="0" w:space="0" w:color="auto"/>
                                        <w:right w:val="none" w:sz="0" w:space="0" w:color="auto"/>
                                      </w:divBdr>
                                    </w:div>
                                    <w:div w:id="159464276">
                                      <w:marLeft w:val="0"/>
                                      <w:marRight w:val="0"/>
                                      <w:marTop w:val="0"/>
                                      <w:marBottom w:val="0"/>
                                      <w:divBdr>
                                        <w:top w:val="none" w:sz="0" w:space="0" w:color="auto"/>
                                        <w:left w:val="none" w:sz="0" w:space="0" w:color="auto"/>
                                        <w:bottom w:val="none" w:sz="0" w:space="0" w:color="auto"/>
                                        <w:right w:val="none" w:sz="0" w:space="0" w:color="auto"/>
                                      </w:divBdr>
                                    </w:div>
                                    <w:div w:id="685906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6268164">
                  <w:marLeft w:val="0"/>
                  <w:marRight w:val="0"/>
                  <w:marTop w:val="0"/>
                  <w:marBottom w:val="0"/>
                  <w:divBdr>
                    <w:top w:val="none" w:sz="0" w:space="0" w:color="auto"/>
                    <w:left w:val="none" w:sz="0" w:space="0" w:color="auto"/>
                    <w:bottom w:val="none" w:sz="0" w:space="0" w:color="auto"/>
                    <w:right w:val="none" w:sz="0" w:space="0" w:color="auto"/>
                  </w:divBdr>
                  <w:divsChild>
                    <w:div w:id="61571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7484667">
      <w:bodyDiv w:val="1"/>
      <w:marLeft w:val="0"/>
      <w:marRight w:val="0"/>
      <w:marTop w:val="0"/>
      <w:marBottom w:val="0"/>
      <w:divBdr>
        <w:top w:val="none" w:sz="0" w:space="0" w:color="auto"/>
        <w:left w:val="none" w:sz="0" w:space="0" w:color="auto"/>
        <w:bottom w:val="none" w:sz="0" w:space="0" w:color="auto"/>
        <w:right w:val="none" w:sz="0" w:space="0" w:color="auto"/>
      </w:divBdr>
    </w:div>
    <w:div w:id="758867185">
      <w:bodyDiv w:val="1"/>
      <w:marLeft w:val="0"/>
      <w:marRight w:val="0"/>
      <w:marTop w:val="0"/>
      <w:marBottom w:val="0"/>
      <w:divBdr>
        <w:top w:val="none" w:sz="0" w:space="0" w:color="auto"/>
        <w:left w:val="none" w:sz="0" w:space="0" w:color="auto"/>
        <w:bottom w:val="none" w:sz="0" w:space="0" w:color="auto"/>
        <w:right w:val="none" w:sz="0" w:space="0" w:color="auto"/>
      </w:divBdr>
    </w:div>
    <w:div w:id="1623415832">
      <w:bodyDiv w:val="1"/>
      <w:marLeft w:val="0"/>
      <w:marRight w:val="0"/>
      <w:marTop w:val="0"/>
      <w:marBottom w:val="0"/>
      <w:divBdr>
        <w:top w:val="none" w:sz="0" w:space="0" w:color="auto"/>
        <w:left w:val="none" w:sz="0" w:space="0" w:color="auto"/>
        <w:bottom w:val="none" w:sz="0" w:space="0" w:color="auto"/>
        <w:right w:val="none" w:sz="0" w:space="0" w:color="auto"/>
      </w:divBdr>
    </w:div>
    <w:div w:id="2092464590">
      <w:bodyDiv w:val="1"/>
      <w:marLeft w:val="0"/>
      <w:marRight w:val="0"/>
      <w:marTop w:val="0"/>
      <w:marBottom w:val="0"/>
      <w:divBdr>
        <w:top w:val="none" w:sz="0" w:space="0" w:color="auto"/>
        <w:left w:val="none" w:sz="0" w:space="0" w:color="auto"/>
        <w:bottom w:val="none" w:sz="0" w:space="0" w:color="auto"/>
        <w:right w:val="none" w:sz="0" w:space="0" w:color="auto"/>
      </w:divBdr>
      <w:divsChild>
        <w:div w:id="290478247">
          <w:marLeft w:val="0"/>
          <w:marRight w:val="0"/>
          <w:marTop w:val="0"/>
          <w:marBottom w:val="0"/>
          <w:divBdr>
            <w:top w:val="none" w:sz="0" w:space="0" w:color="auto"/>
            <w:left w:val="none" w:sz="0" w:space="0" w:color="auto"/>
            <w:bottom w:val="none" w:sz="0" w:space="0" w:color="auto"/>
            <w:right w:val="none" w:sz="0" w:space="0" w:color="auto"/>
          </w:divBdr>
          <w:divsChild>
            <w:div w:id="1946692909">
              <w:marLeft w:val="0"/>
              <w:marRight w:val="0"/>
              <w:marTop w:val="0"/>
              <w:marBottom w:val="0"/>
              <w:divBdr>
                <w:top w:val="none" w:sz="0" w:space="0" w:color="auto"/>
                <w:left w:val="none" w:sz="0" w:space="0" w:color="auto"/>
                <w:bottom w:val="none" w:sz="0" w:space="0" w:color="auto"/>
                <w:right w:val="none" w:sz="0" w:space="0" w:color="auto"/>
              </w:divBdr>
            </w:div>
            <w:div w:id="728962542">
              <w:marLeft w:val="0"/>
              <w:marRight w:val="0"/>
              <w:marTop w:val="0"/>
              <w:marBottom w:val="0"/>
              <w:divBdr>
                <w:top w:val="none" w:sz="0" w:space="0" w:color="auto"/>
                <w:left w:val="none" w:sz="0" w:space="0" w:color="auto"/>
                <w:bottom w:val="none" w:sz="0" w:space="0" w:color="auto"/>
                <w:right w:val="none" w:sz="0" w:space="0" w:color="auto"/>
              </w:divBdr>
            </w:div>
            <w:div w:id="1214193848">
              <w:marLeft w:val="0"/>
              <w:marRight w:val="0"/>
              <w:marTop w:val="0"/>
              <w:marBottom w:val="0"/>
              <w:divBdr>
                <w:top w:val="none" w:sz="0" w:space="0" w:color="auto"/>
                <w:left w:val="none" w:sz="0" w:space="0" w:color="auto"/>
                <w:bottom w:val="none" w:sz="0" w:space="0" w:color="auto"/>
                <w:right w:val="none" w:sz="0" w:space="0" w:color="auto"/>
              </w:divBdr>
            </w:div>
            <w:div w:id="1403986223">
              <w:marLeft w:val="0"/>
              <w:marRight w:val="0"/>
              <w:marTop w:val="0"/>
              <w:marBottom w:val="0"/>
              <w:divBdr>
                <w:top w:val="none" w:sz="0" w:space="0" w:color="auto"/>
                <w:left w:val="none" w:sz="0" w:space="0" w:color="auto"/>
                <w:bottom w:val="none" w:sz="0" w:space="0" w:color="auto"/>
                <w:right w:val="none" w:sz="0" w:space="0" w:color="auto"/>
              </w:divBdr>
            </w:div>
            <w:div w:id="588004598">
              <w:marLeft w:val="0"/>
              <w:marRight w:val="0"/>
              <w:marTop w:val="0"/>
              <w:marBottom w:val="0"/>
              <w:divBdr>
                <w:top w:val="none" w:sz="0" w:space="0" w:color="auto"/>
                <w:left w:val="none" w:sz="0" w:space="0" w:color="auto"/>
                <w:bottom w:val="none" w:sz="0" w:space="0" w:color="auto"/>
                <w:right w:val="none" w:sz="0" w:space="0" w:color="auto"/>
              </w:divBdr>
            </w:div>
            <w:div w:id="831410013">
              <w:marLeft w:val="0"/>
              <w:marRight w:val="0"/>
              <w:marTop w:val="0"/>
              <w:marBottom w:val="0"/>
              <w:divBdr>
                <w:top w:val="none" w:sz="0" w:space="0" w:color="auto"/>
                <w:left w:val="none" w:sz="0" w:space="0" w:color="auto"/>
                <w:bottom w:val="none" w:sz="0" w:space="0" w:color="auto"/>
                <w:right w:val="none" w:sz="0" w:space="0" w:color="auto"/>
              </w:divBdr>
            </w:div>
            <w:div w:id="1369991018">
              <w:marLeft w:val="0"/>
              <w:marRight w:val="0"/>
              <w:marTop w:val="0"/>
              <w:marBottom w:val="0"/>
              <w:divBdr>
                <w:top w:val="none" w:sz="0" w:space="0" w:color="auto"/>
                <w:left w:val="none" w:sz="0" w:space="0" w:color="auto"/>
                <w:bottom w:val="none" w:sz="0" w:space="0" w:color="auto"/>
                <w:right w:val="none" w:sz="0" w:space="0" w:color="auto"/>
              </w:divBdr>
            </w:div>
            <w:div w:id="1688632813">
              <w:marLeft w:val="0"/>
              <w:marRight w:val="0"/>
              <w:marTop w:val="0"/>
              <w:marBottom w:val="0"/>
              <w:divBdr>
                <w:top w:val="none" w:sz="0" w:space="0" w:color="auto"/>
                <w:left w:val="none" w:sz="0" w:space="0" w:color="auto"/>
                <w:bottom w:val="none" w:sz="0" w:space="0" w:color="auto"/>
                <w:right w:val="none" w:sz="0" w:space="0" w:color="auto"/>
              </w:divBdr>
            </w:div>
          </w:divsChild>
        </w:div>
        <w:div w:id="1448084623">
          <w:marLeft w:val="0"/>
          <w:marRight w:val="0"/>
          <w:marTop w:val="0"/>
          <w:marBottom w:val="0"/>
          <w:divBdr>
            <w:top w:val="none" w:sz="0" w:space="0" w:color="auto"/>
            <w:left w:val="none" w:sz="0" w:space="0" w:color="auto"/>
            <w:bottom w:val="none" w:sz="0" w:space="0" w:color="auto"/>
            <w:right w:val="none" w:sz="0" w:space="0" w:color="auto"/>
          </w:divBdr>
          <w:divsChild>
            <w:div w:id="1338456448">
              <w:marLeft w:val="0"/>
              <w:marRight w:val="0"/>
              <w:marTop w:val="0"/>
              <w:marBottom w:val="0"/>
              <w:divBdr>
                <w:top w:val="none" w:sz="0" w:space="0" w:color="auto"/>
                <w:left w:val="none" w:sz="0" w:space="0" w:color="auto"/>
                <w:bottom w:val="none" w:sz="0" w:space="0" w:color="auto"/>
                <w:right w:val="none" w:sz="0" w:space="0" w:color="auto"/>
              </w:divBdr>
              <w:divsChild>
                <w:div w:id="623927478">
                  <w:marLeft w:val="0"/>
                  <w:marRight w:val="0"/>
                  <w:marTop w:val="0"/>
                  <w:marBottom w:val="0"/>
                  <w:divBdr>
                    <w:top w:val="none" w:sz="0" w:space="0" w:color="auto"/>
                    <w:left w:val="none" w:sz="0" w:space="0" w:color="auto"/>
                    <w:bottom w:val="none" w:sz="0" w:space="0" w:color="auto"/>
                    <w:right w:val="none" w:sz="0" w:space="0" w:color="auto"/>
                  </w:divBdr>
                </w:div>
              </w:divsChild>
            </w:div>
            <w:div w:id="16966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ocumenti.camera.it/apps/commonServices/getDocumento.ashx?idLegislatura=18&amp;sezione=deputati&amp;tipoDoc=schedaDeputato&amp;idpersona=303038" TargetMode="External"/><Relationship Id="rId21" Type="http://schemas.openxmlformats.org/officeDocument/2006/relationships/hyperlink" Target="https://documenti.camera.it/apps/commonServices/getDocumento.ashx?sezione=lavori&amp;tipoDoc=testo_pdl_pdf&amp;idlegislatura=18&amp;codice=leg.18.pdl.camera.1854.18PDL0060900" TargetMode="External"/><Relationship Id="rId34" Type="http://schemas.openxmlformats.org/officeDocument/2006/relationships/hyperlink" Target="https://documenti.camera.it/apps/commonServices/getDocumento.ashx?sezione=bollettini&amp;tipoDoc=comunicato&amp;idLegislatura=18&amp;anno=2021&amp;mese=03&amp;giorno=17&amp;idcommissione=01&amp;pagina=data.20210317.com01.bollettino.sede00060.tit00020&amp;ancora=data.20210317.com01.bollettino.sede00060.tit00020" TargetMode="External"/><Relationship Id="rId42" Type="http://schemas.openxmlformats.org/officeDocument/2006/relationships/hyperlink" Target="https://documenti.camera.it/apps/commonServices/getDocumento.ashx?sezione=bollettini&amp;tipoDoc=comunicato&amp;idLegislatura=18&amp;anno=2022&amp;mese=04&amp;giorno=06&amp;idcommissione=01&amp;pagina=data.20220406.com01.bollettino.sede00040.tit00010&amp;ancora=data.20220406.com01.bollettino.sede00040.tit00010" TargetMode="External"/><Relationship Id="rId47" Type="http://schemas.openxmlformats.org/officeDocument/2006/relationships/hyperlink" Target="https://documenti.camera.it/apps/commonServices/getDocumento.ashx?sezione=bollettini&amp;tipoDoc=comunicato&amp;idLegislatura=18&amp;anno=2022&amp;mese=05&amp;giorno=18&amp;idcommissione=01&amp;pagina=data.20220518.com01.bollettino.sede00020.tit00010&amp;ancora=data.20220518.com01.bollettino.sede00020.tit00010" TargetMode="External"/><Relationship Id="rId50" Type="http://schemas.openxmlformats.org/officeDocument/2006/relationships/hyperlink" Target="https://documenti.camera.it/apps/commonServices/getDocumento.ashx?sezione=bollettini&amp;tipoDoc=comunicato&amp;idLegislatura=18&amp;anno=2022&amp;mese=05&amp;giorno=31&amp;idcommissione=01&amp;pagina=data.20220531.com01.bollettino.sede00020.tit00020&amp;ancora=data.20220531.com01.bollettino.sede00020.tit00020" TargetMode="External"/><Relationship Id="rId55" Type="http://schemas.openxmlformats.org/officeDocument/2006/relationships/hyperlink" Target="https://documenti.camera.it/apps/commonServices/getDocumento.ashx?sezione=bollettini&amp;tipoDoc=comunicato&amp;idLegislatura=18&amp;anno=2022&amp;mese=06&amp;giorno=15&amp;idcommissione=01&amp;pagina=data.20220615.com01.bollettino.sede00020.tit00020&amp;ancora=data.20220615.com01.bollettino.sede00020.tit00020" TargetMode="External"/><Relationship Id="rId63" Type="http://schemas.openxmlformats.org/officeDocument/2006/relationships/hyperlink" Target="https://documenti.camera.it/apps/commonServices/getDocumento.ashx?idLegislatura=18&amp;sezione=lavori&amp;tipoDoc=dossier&amp;codice=18/ST/PDF/QR0259" TargetMode="External"/><Relationship Id="rId7" Type="http://schemas.openxmlformats.org/officeDocument/2006/relationships/hyperlink" Target="https://documenti.camera.it/apps/commonServices/getDocumento.ashx?idLegislatura=18&amp;sezione=lavori&amp;tipoDoc=pdl&amp;idDocumento=1854&amp;tab=3" TargetMode="External"/><Relationship Id="rId2" Type="http://schemas.openxmlformats.org/officeDocument/2006/relationships/styles" Target="styles.xml"/><Relationship Id="rId16" Type="http://schemas.openxmlformats.org/officeDocument/2006/relationships/hyperlink" Target="https://documenti.camera.it/apps/commonServices/getDocumento.ashx?idLegislatura=18&amp;sezione=lavori&amp;tipoDoc=pdl&amp;idDocumento=2961&amp;tab=1" TargetMode="External"/><Relationship Id="rId29" Type="http://schemas.openxmlformats.org/officeDocument/2006/relationships/hyperlink" Target="https://www.camera.it/leg18/126?tab=3&amp;leg=18&amp;idDocumento=1854&amp;sede=&amp;tipo=" TargetMode="External"/><Relationship Id="rId11" Type="http://schemas.openxmlformats.org/officeDocument/2006/relationships/hyperlink" Target="https://documenti.camera.it/apps/commonServices/getDocumento.ashx?idLegislatura=18&amp;sezione=lavori&amp;tipoDoc=pdl&amp;idDocumento=1854&amp;tab=7" TargetMode="External"/><Relationship Id="rId24" Type="http://schemas.openxmlformats.org/officeDocument/2006/relationships/hyperlink" Target="https://documenti.camera.it/apps/commonServices/getDocumento.ashx?sezione=lavori&amp;tipoDoc=testo_pdl_pdf&amp;idlegislatura=18&amp;codice=leg.18.pdl.camera.1854_A.18PDL0187640" TargetMode="External"/><Relationship Id="rId32" Type="http://schemas.openxmlformats.org/officeDocument/2006/relationships/hyperlink" Target="https://www.camera.it/leg18/126?tab=3&amp;leg=18&amp;idDocumento=1854&amp;sede=&amp;tipo=" TargetMode="External"/><Relationship Id="rId37" Type="http://schemas.openxmlformats.org/officeDocument/2006/relationships/hyperlink" Target="https://documenti.camera.it/apps/commonServices/getDocumento.ashx?sezione=bollettini&amp;tipoDoc=comunicato&amp;idLegislatura=18&amp;anno=2021&amp;mese=04&amp;giorno=07&amp;idcommissione=01&amp;pagina=data.20210407.com01.bollettino.sede00030.tit00020&amp;ancora=data.20210407.com01.bollettino.sede00030.tit00020" TargetMode="External"/><Relationship Id="rId40" Type="http://schemas.openxmlformats.org/officeDocument/2006/relationships/hyperlink" Target="https://documenti.camera.it/apps/commonServices/getDocumento.ashx?sezione=bollettini&amp;tipoDoc=comunicato&amp;idLegislatura=18&amp;anno=2021&amp;mese=07&amp;giorno=29&amp;idcommissione=01&amp;pagina=data.20210729.com01.bollettino.sede00020.tit00010&amp;ancora=data.20210729.com01.bollettino.sede00020.tit00010" TargetMode="External"/><Relationship Id="rId45" Type="http://schemas.openxmlformats.org/officeDocument/2006/relationships/hyperlink" Target="https://documenti.camera.it/apps/commonServices/getDocumento.ashx?sezione=bollettini&amp;tipoDoc=comunicato&amp;idLegislatura=18&amp;anno=2022&amp;mese=04&amp;giorno=19&amp;idcommissione=01&amp;pagina=data.20220419.com01.bollettino.sede00010.tit00010&amp;ancora=data.20220419.com01.bollettino.sede00010.tit00010" TargetMode="External"/><Relationship Id="rId53" Type="http://schemas.openxmlformats.org/officeDocument/2006/relationships/hyperlink" Target="https://documenti.camera.it/apps/commonServices/getDocumento.ashx?sezione=bollettini&amp;tipoDoc=allegato&amp;idLegislatura=18&amp;anno=2022&amp;mese=06&amp;giorno=14&amp;idcommissione=01&amp;pagina=data.20220614.com01.allegati.all00010&amp;ancora=data.20220614.com01.allegati.all00010" TargetMode="External"/><Relationship Id="rId58" Type="http://schemas.openxmlformats.org/officeDocument/2006/relationships/hyperlink" Target="https://documenti.camera.it/apps/commonServices/getDocumento.ashx?sezione=bollettini&amp;tipoDoc=comunicato&amp;idLegislatura=18&amp;anno=2022&amp;mese=07&amp;giorno=12&amp;idcommissione=01&amp;pagina=data.20220712.com01.bollettino.sede00020.tit00010&amp;ancora=data.20220712.com01.bollettino.sede00020.tit00010" TargetMode="External"/><Relationship Id="rId66" Type="http://schemas.openxmlformats.org/officeDocument/2006/relationships/theme" Target="theme/theme1.xml"/><Relationship Id="rId5" Type="http://schemas.openxmlformats.org/officeDocument/2006/relationships/hyperlink" Target="https://documenti.camera.it/apps/commonServices/getDocumento.ashx?idLegislatura=18&amp;sezione=lavori&amp;tipoDoc=pdl&amp;idDocumento=1854&amp;tab=1" TargetMode="External"/><Relationship Id="rId61" Type="http://schemas.openxmlformats.org/officeDocument/2006/relationships/hyperlink" Target="https://documenti.camera.it/apps/commonServices/getDocumento.ashx?idLegislatura=18&amp;sezione=assemblea&amp;tipoDoc=stenografico&amp;idSeduta=0710&amp;nomefile=stenografico&amp;ancora=sed0710.stenografico.tit00050.sub00020" TargetMode="External"/><Relationship Id="rId19" Type="http://schemas.openxmlformats.org/officeDocument/2006/relationships/hyperlink" Target="https://documenti.camera.it/apps/commonServices/getDocumento.ashx?idLegislatura=18&amp;sezione=lavori&amp;tipoDoc=pdl&amp;idDocumento=1854&amp;tab=5" TargetMode="External"/><Relationship Id="rId14" Type="http://schemas.openxmlformats.org/officeDocument/2006/relationships/hyperlink" Target="https://documenti.camera.it/apps/commonServices/getDocumento.ashx?idLegislatura=18&amp;sezione=deputati&amp;tipoDoc=schedaDeputato&amp;idpersona=303038" TargetMode="External"/><Relationship Id="rId22" Type="http://schemas.openxmlformats.org/officeDocument/2006/relationships/hyperlink" Target="https://documenti.camera.it/apps/commonServices/getDocumento.ashx?sezione=lavori&amp;tipoDoc=testo_pdl_epub&amp;idlegislatura=18&amp;codice=leg.18.pdl.camera.1854.18PDL0060900" TargetMode="External"/><Relationship Id="rId27" Type="http://schemas.openxmlformats.org/officeDocument/2006/relationships/hyperlink" Target="https://documenti.camera.it/apps/commonServices/getDocumento.ashx?idLegislatura=18&amp;sezione=deputati&amp;tipoDoc=schedaDeputato&amp;idpersona=303200" TargetMode="External"/><Relationship Id="rId30" Type="http://schemas.openxmlformats.org/officeDocument/2006/relationships/hyperlink" Target="http://documenti.camera.it/apps/emendamenti/getProposteEmendative.aspx?contenitorePortante=leg.18.eme.ac.1854&amp;tipoSeduta=1&amp;sedeEsame=referente&amp;urnTestoRiferimento=urn:leg:18:1854:null:null:com:01:referente&amp;tipoListaEmendamenti=1" TargetMode="External"/><Relationship Id="rId35" Type="http://schemas.openxmlformats.org/officeDocument/2006/relationships/hyperlink" Target="https://documenti.camera.it/apps/commonServices/getDocumento.ashx?sezione=bollettini&amp;tipoDoc=comunicato&amp;idLegislatura=18&amp;anno=2021&amp;mese=03&amp;giorno=23&amp;idcommissione=01&amp;pagina=data.20210323.com01.bollettino.sede00030.tit00020&amp;ancora=data.20210323.com01.bollettino.sede00030.tit00020" TargetMode="External"/><Relationship Id="rId43" Type="http://schemas.openxmlformats.org/officeDocument/2006/relationships/hyperlink" Target="https://documenti.camera.it/apps/commonServices/getDocumento.ashx?sezione=bollettini&amp;tipoDoc=comunicato&amp;idLegislatura=18&amp;anno=2022&amp;mese=04&amp;giorno=13&amp;idcommissione=01&amp;pagina=data.20220413.com01.bollettino.sede00050.tit00020&amp;ancora=data.20220413.com01.bollettino.sede00050.tit00020" TargetMode="External"/><Relationship Id="rId48" Type="http://schemas.openxmlformats.org/officeDocument/2006/relationships/hyperlink" Target="https://documenti.camera.it/apps/commonServices/getDocumento.ashx?sezione=bollettini&amp;tipoDoc=allegato&amp;idLegislatura=18&amp;anno=2022&amp;mese=05&amp;giorno=18&amp;idcommissione=01&amp;pagina=data.20220518.com01.allegati.all00040&amp;ancora=data.20220518.com01.allegati.all00040" TargetMode="External"/><Relationship Id="rId56" Type="http://schemas.openxmlformats.org/officeDocument/2006/relationships/hyperlink" Target="https://documenti.camera.it/apps/commonServices/getDocumento.ashx?sezione=bollettini&amp;tipoDoc=allegato&amp;idLegislatura=18&amp;anno=2022&amp;mese=06&amp;giorno=15&amp;idcommissione=01&amp;pagina=data.20220615.com01.allegati.all00040&amp;ancora=data.20220615.com01.allegati.all00040" TargetMode="External"/><Relationship Id="rId64" Type="http://schemas.openxmlformats.org/officeDocument/2006/relationships/hyperlink" Target="https://documenti.camera.it/apps/commonServices/getDocumento.ashx?idLegislatura=18&amp;sezione=lavori&amp;tipoDoc=dossier&amp;codice=18/ST/PDF/AC0474" TargetMode="External"/><Relationship Id="rId8" Type="http://schemas.openxmlformats.org/officeDocument/2006/relationships/hyperlink" Target="https://documenti.camera.it/apps/commonServices/getDocumento.ashx?idLegislatura=18&amp;sezione=lavori&amp;tipoDoc=pdl&amp;idDocumento=1854&amp;tab=4" TargetMode="External"/><Relationship Id="rId51" Type="http://schemas.openxmlformats.org/officeDocument/2006/relationships/hyperlink" Target="https://documenti.camera.it/apps/commonServices/getDocumento.ashx?sezione=bollettini&amp;tipoDoc=allegato&amp;idLegislatura=18&amp;anno=2022&amp;mese=05&amp;giorno=31&amp;idcommissione=01&amp;pagina=data.20220531.com01.allegati.all00010&amp;ancora=data.20220531.com01.allegati.all00010" TargetMode="External"/><Relationship Id="rId3" Type="http://schemas.openxmlformats.org/officeDocument/2006/relationships/settings" Target="settings.xml"/><Relationship Id="rId12" Type="http://schemas.openxmlformats.org/officeDocument/2006/relationships/hyperlink" Target="https://documenti.camera.it/apps/commonServices/getDocumento.ashx?idLegislatura=18&amp;sezione=lavori&amp;tipoDoc=pdl&amp;idDocumento=1854&amp;tab=8" TargetMode="External"/><Relationship Id="rId17" Type="http://schemas.openxmlformats.org/officeDocument/2006/relationships/hyperlink" Target="https://documenti.camera.it/apps/commonServices/getDocumento.ashx?idLegislatura=18&amp;sezione=lavori&amp;tipoDoc=pdl&amp;idDocumento=3118&amp;tab=1" TargetMode="External"/><Relationship Id="rId25" Type="http://schemas.openxmlformats.org/officeDocument/2006/relationships/hyperlink" Target="https://documenti.camera.it/apps/commonServices/getDocumento.ashx?sezione=lavori&amp;tipoDoc=testo_pdl_epub&amp;idlegislatura=18&amp;codice=leg.18.pdl.camera.1854_A.18PDL0187640" TargetMode="External"/><Relationship Id="rId33" Type="http://schemas.openxmlformats.org/officeDocument/2006/relationships/hyperlink" Target="https://documenti.camera.it/apps/commonServices/getDocumento.ashx?sezione=bollettini&amp;tipoDoc=comunicato&amp;idLegislatura=18&amp;anno=2021&amp;mese=03&amp;giorno=11&amp;idcommissione=01&amp;pagina=data.20210311.com01.bollettino.sede00010.tit00010&amp;ancora=data.20210311.com01.bollettino.sede00010.tit00010" TargetMode="External"/><Relationship Id="rId38" Type="http://schemas.openxmlformats.org/officeDocument/2006/relationships/hyperlink" Target="https://documenti.camera.it/apps/commonServices/getDocumento.ashx?sezione=bollettini&amp;tipoDoc=comunicato&amp;idLegislatura=18&amp;anno=2021&amp;mese=06&amp;giorno=23&amp;idcommissione=01&amp;pagina=data.20210623.com01.bollettino.sede00030.tit00040&amp;ancora=data.20210623.com01.bollettino.sede00030.tit00040" TargetMode="External"/><Relationship Id="rId46" Type="http://schemas.openxmlformats.org/officeDocument/2006/relationships/hyperlink" Target="https://documenti.camera.it/apps/commonServices/getDocumento.ashx?sezione=bollettini&amp;tipoDoc=allegato&amp;idLegislatura=18&amp;anno=2022&amp;mese=04&amp;giorno=19&amp;idcommissione=01&amp;pagina=data.20220419.com01.allegati.all00010&amp;ancora=data.20220419.com01.allegati.all00010" TargetMode="External"/><Relationship Id="rId59" Type="http://schemas.openxmlformats.org/officeDocument/2006/relationships/hyperlink" Target="https://documenti.camera.it/apps/commonServices/getDocumento.ashx?idLegislatura=18&amp;sezione=assemblea&amp;tipoDoc=stenografico&amp;idSeduta=0710&amp;nomefile=stenografico&amp;ancora=sed0710.stenografico.tit00050" TargetMode="External"/><Relationship Id="rId20" Type="http://schemas.openxmlformats.org/officeDocument/2006/relationships/hyperlink" Target="https://documenti.camera.it/apps/commonServices/getDocumento.ashx?sezione=lavori&amp;tipoDoc=testo_pdl&amp;idlegislatura=18&amp;codice=leg.18.pdl.camera.1854.18PDL0060900" TargetMode="External"/><Relationship Id="rId41" Type="http://schemas.openxmlformats.org/officeDocument/2006/relationships/hyperlink" Target="https://documenti.camera.it/apps/commonServices/getDocumento.ashx?sezione=bollettini&amp;tipoDoc=comunicato&amp;idLegislatura=18&amp;anno=2022&amp;mese=03&amp;giorno=16&amp;idcommissione=01&amp;pagina=data.20220316.com01.bollettino.sede00030.tit00010&amp;ancora=data.20220316.com01.bollettino.sede00030.tit00010" TargetMode="External"/><Relationship Id="rId54" Type="http://schemas.openxmlformats.org/officeDocument/2006/relationships/hyperlink" Target="https://documenti.camera.it/apps/commonServices/getDocumento.ashx?sezione=bollettini&amp;tipoDoc=allegato&amp;idLegislatura=18&amp;anno=2022&amp;mese=06&amp;giorno=14&amp;idcommissione=01&amp;pagina=data.20220614.com01.allegati.all00020&amp;ancora=data.20220614.com01.allegati.all00020" TargetMode="External"/><Relationship Id="rId62" Type="http://schemas.openxmlformats.org/officeDocument/2006/relationships/hyperlink" Target="https://documenti.camera.it/apps/commonServices/getDocumento.ashx?idLegislatura=18&amp;sezione=lavori&amp;tipoDoc=dossier&amp;codice=18/ST/PDF/AC0474a" TargetMode="External"/><Relationship Id="rId1" Type="http://schemas.openxmlformats.org/officeDocument/2006/relationships/numbering" Target="numbering.xml"/><Relationship Id="rId6" Type="http://schemas.openxmlformats.org/officeDocument/2006/relationships/hyperlink" Target="https://documenti.camera.it/apps/commonServices/getDocumento.ashx?idLegislatura=18&amp;sezione=lavori&amp;tipoDoc=pdl&amp;idDocumento=1854&amp;tab=2" TargetMode="External"/><Relationship Id="rId15" Type="http://schemas.openxmlformats.org/officeDocument/2006/relationships/hyperlink" Target="https://documenti.camera.it/apps/commonServices/getDocumento.ashx?idLegislatura=18&amp;sezione=lavori&amp;tipoDoc=pdl&amp;idDocumento=2938&amp;tab=1" TargetMode="External"/><Relationship Id="rId23" Type="http://schemas.openxmlformats.org/officeDocument/2006/relationships/hyperlink" Target="https://documenti.camera.it/apps/commonServices/getDocumento.ashx?sezione=lavori&amp;tipoDoc=testo_pdl&amp;idlegislatura=18&amp;codice=leg.18.pdl.camera.1854_A.18PDL0187640" TargetMode="External"/><Relationship Id="rId28" Type="http://schemas.openxmlformats.org/officeDocument/2006/relationships/hyperlink" Target="https://documenti.camera.it/apps/commonServices/getDocumento.ashx?idLegislatura=18&amp;sezione=lavori&amp;tipoDoc=pdl&amp;idDocumento=1854&amp;tab=3" TargetMode="External"/><Relationship Id="rId36" Type="http://schemas.openxmlformats.org/officeDocument/2006/relationships/hyperlink" Target="https://documenti.camera.it/apps/commonServices/getDocumento.ashx?sezione=bollettini&amp;tipoDoc=comunicato&amp;idLegislatura=18&amp;anno=2021&amp;mese=03&amp;giorno=31&amp;idcommissione=01&amp;pagina=data.20210331.com01.bollettino.sede00020.tit00020&amp;ancora=data.20210331.com01.bollettino.sede00020.tit00020" TargetMode="External"/><Relationship Id="rId49" Type="http://schemas.openxmlformats.org/officeDocument/2006/relationships/hyperlink" Target="https://documenti.camera.it/apps/commonServices/getDocumento.ashx?sezione=bollettini&amp;tipoDoc=comunicato&amp;idLegislatura=18&amp;anno=2022&amp;mese=05&amp;giorno=25&amp;idcommissione=01&amp;pagina=data.20220525.com01.bollettino.sede00030.tit00010&amp;ancora=data.20220525.com01.bollettino.sede00030.tit00010" TargetMode="External"/><Relationship Id="rId57" Type="http://schemas.openxmlformats.org/officeDocument/2006/relationships/hyperlink" Target="https://documenti.camera.it/apps/commonServices/getDocumento.ashx?sezione=bollettini&amp;tipoDoc=comunicato&amp;idLegislatura=18&amp;anno=2022&amp;mese=06&amp;giorno=16&amp;idcommissione=01&amp;pagina=data.20220616.com01.bollettino.sede00020.tit00010&amp;ancora=data.20220616.com01.bollettino.sede00020.tit00010" TargetMode="External"/><Relationship Id="rId10" Type="http://schemas.openxmlformats.org/officeDocument/2006/relationships/hyperlink" Target="https://documenti.camera.it/apps/commonServices/getDocumento.ashx?idLegislatura=18&amp;sezione=lavori&amp;tipoDoc=pdl&amp;idDocumento=1854&amp;tab=6" TargetMode="External"/><Relationship Id="rId31" Type="http://schemas.openxmlformats.org/officeDocument/2006/relationships/hyperlink" Target="javascript:%20HideContentSedute('null','cmd','commissione.referente.urn.leg.18.1854.null.null.com.01.referente','show');%20ShowContentSedute('null','cmd','commissione.referente.urn.leg.18.1854.null.null.com.01.referente','hide');%20ShowContentSedute('commissione','list','commissione.referente.urn.leg.18.1854.null.null.com.01.referente','show');" TargetMode="External"/><Relationship Id="rId44" Type="http://schemas.openxmlformats.org/officeDocument/2006/relationships/hyperlink" Target="https://documenti.camera.it/apps/commonServices/getDocumento.ashx?sezione=bollettini&amp;tipoDoc=allegato&amp;idLegislatura=18&amp;anno=2022&amp;mese=04&amp;giorno=13&amp;idcommissione=01&amp;pagina=data.20220413.com01.allegati.all00040&amp;ancora=data.20220413.com01.allegati.all00040" TargetMode="External"/><Relationship Id="rId52" Type="http://schemas.openxmlformats.org/officeDocument/2006/relationships/hyperlink" Target="https://documenti.camera.it/apps/commonServices/getDocumento.ashx?sezione=bollettini&amp;tipoDoc=comunicato&amp;idLegislatura=18&amp;anno=2022&amp;mese=06&amp;giorno=14&amp;idcommissione=01&amp;pagina=data.20220614.com01.bollettino.sede00020.tit00020&amp;ancora=data.20220614.com01.bollettino.sede00020.tit00020" TargetMode="External"/><Relationship Id="rId60" Type="http://schemas.openxmlformats.org/officeDocument/2006/relationships/hyperlink" Target="https://documenti.camera.it/apps/commonServices/getDocumento.ashx?idLegislatura=18&amp;sezione=assemblea&amp;tipoDoc=stenografico&amp;idSeduta=0710&amp;nomefile=stenografico&amp;ancora=sed0710.stenografico.tit00050.sub00010"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ocumenti.camera.it/apps/commonServices/getDocumento.ashx?idLegislatura=18&amp;sezione=lavori&amp;tipoDoc=pdl&amp;idDocumento=1854&amp;tab=5" TargetMode="External"/><Relationship Id="rId13" Type="http://schemas.openxmlformats.org/officeDocument/2006/relationships/hyperlink" Target="https://documenti.camera.it/apps/commonServices/getDocumento.ashx?idLegislatura=18&amp;sezione=deputati&amp;tipoDoc=schedaDeputato&amp;idpersona=303200" TargetMode="External"/><Relationship Id="rId18" Type="http://schemas.openxmlformats.org/officeDocument/2006/relationships/hyperlink" Target="https://documenti.camera.it/apps/commonServices/getDocumento.ashx?idLegislatura=18&amp;sezione=lavori&amp;tipoDoc=pdl&amp;idDocumento=1854&amp;tab=4" TargetMode="External"/><Relationship Id="rId39" Type="http://schemas.openxmlformats.org/officeDocument/2006/relationships/hyperlink" Target="https://documenti.camera.it/apps/commonServices/getDocumento.ashx?sezione=bollettini&amp;tipoDoc=comunicato&amp;idLegislatura=18&amp;anno=2021&amp;mese=06&amp;giorno=30&amp;idcommissione=01&amp;pagina=data.20210630.com01.bollettino.sede00030.tit00010&amp;ancora=data.20210630.com01.bollettino.sede00030.tit00010"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3348</Words>
  <Characters>19089</Characters>
  <Application>Microsoft Office Word</Application>
  <DocSecurity>0</DocSecurity>
  <Lines>159</Lines>
  <Paragraphs>44</Paragraphs>
  <ScaleCrop>false</ScaleCrop>
  <Company/>
  <LinksUpToDate>false</LinksUpToDate>
  <CharactersWithSpaces>22393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2024-05-23T13:55:00Z</dcterms:created>
  <dcterms:modified xsi:type="dcterms:W3CDTF">2024-05-23T14:02:00Z</dcterms:modified>
</cp:coreProperties>
</file>